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4E984" w14:textId="77777777" w:rsidR="005527D2" w:rsidRPr="003B4613" w:rsidRDefault="005527D2" w:rsidP="005129B5">
      <w:pPr>
        <w:pStyle w:val="Title"/>
        <w:rPr>
          <w:rFonts w:ascii="Times" w:hAnsi="Times" w:cs="Arial"/>
          <w:sz w:val="24"/>
          <w:szCs w:val="24"/>
        </w:rPr>
      </w:pPr>
      <w:r w:rsidRPr="003B4613">
        <w:rPr>
          <w:rFonts w:ascii="Times" w:hAnsi="Times" w:cs="Arial"/>
          <w:sz w:val="24"/>
          <w:szCs w:val="24"/>
        </w:rPr>
        <w:t>CURRICULUM VITAE</w:t>
      </w:r>
    </w:p>
    <w:p w14:paraId="1F6F1844" w14:textId="77777777" w:rsidR="005129B5" w:rsidRPr="003B4613" w:rsidRDefault="005129B5" w:rsidP="005129B5">
      <w:pPr>
        <w:pStyle w:val="Title"/>
        <w:rPr>
          <w:rFonts w:ascii="Times" w:hAnsi="Times" w:cs="Arial"/>
          <w:sz w:val="24"/>
          <w:szCs w:val="24"/>
        </w:rPr>
      </w:pPr>
    </w:p>
    <w:p w14:paraId="04029BBC" w14:textId="503CAF80" w:rsidR="005527D2" w:rsidRPr="003B4613" w:rsidRDefault="00A91271" w:rsidP="00DC7D08">
      <w:pPr>
        <w:ind w:left="0" w:firstLine="0"/>
        <w:rPr>
          <w:rFonts w:cs="Arial"/>
          <w:b/>
          <w:szCs w:val="24"/>
        </w:rPr>
      </w:pPr>
      <w:r w:rsidRPr="003B4613">
        <w:rPr>
          <w:rFonts w:cs="Arial"/>
          <w:b/>
          <w:szCs w:val="24"/>
        </w:rPr>
        <w:t>Date of</w:t>
      </w:r>
      <w:r w:rsidR="005129B5" w:rsidRPr="003B4613">
        <w:rPr>
          <w:rFonts w:cs="Arial"/>
          <w:b/>
          <w:szCs w:val="24"/>
        </w:rPr>
        <w:t xml:space="preserve"> Revision</w:t>
      </w:r>
      <w:r w:rsidRPr="003B4613">
        <w:rPr>
          <w:rFonts w:cs="Arial"/>
          <w:b/>
          <w:szCs w:val="24"/>
        </w:rPr>
        <w:t>:</w:t>
      </w:r>
      <w:r w:rsidR="005129B5" w:rsidRPr="003B4613">
        <w:rPr>
          <w:rFonts w:cs="Arial"/>
          <w:b/>
          <w:szCs w:val="24"/>
        </w:rPr>
        <w:t xml:space="preserve"> </w:t>
      </w:r>
      <w:r w:rsidR="00FD6425" w:rsidRPr="003B4613">
        <w:rPr>
          <w:rFonts w:cs="Arial"/>
          <w:b/>
          <w:szCs w:val="24"/>
        </w:rPr>
        <w:t xml:space="preserve"> </w:t>
      </w:r>
      <w:r w:rsidR="00FD6425" w:rsidRPr="003B4613">
        <w:rPr>
          <w:rFonts w:cs="Arial"/>
          <w:b/>
          <w:szCs w:val="24"/>
        </w:rPr>
        <w:tab/>
      </w:r>
      <w:r w:rsidR="00FD6425" w:rsidRPr="003B4613">
        <w:rPr>
          <w:rFonts w:cs="Arial"/>
          <w:b/>
          <w:szCs w:val="24"/>
        </w:rPr>
        <w:tab/>
      </w:r>
      <w:r w:rsidR="0062008C">
        <w:rPr>
          <w:rFonts w:cs="Arial"/>
          <w:szCs w:val="24"/>
        </w:rPr>
        <w:t>0</w:t>
      </w:r>
      <w:r w:rsidR="003C7E9A">
        <w:rPr>
          <w:rFonts w:cs="Arial"/>
          <w:szCs w:val="24"/>
        </w:rPr>
        <w:t>2</w:t>
      </w:r>
      <w:bookmarkStart w:id="0" w:name="_GoBack"/>
      <w:bookmarkEnd w:id="0"/>
      <w:r w:rsidR="0062008C">
        <w:rPr>
          <w:rFonts w:cs="Arial"/>
          <w:szCs w:val="24"/>
        </w:rPr>
        <w:t>/25</w:t>
      </w:r>
      <w:r w:rsidR="00BF282E" w:rsidRPr="003B4613">
        <w:rPr>
          <w:rFonts w:cs="Arial"/>
          <w:szCs w:val="24"/>
        </w:rPr>
        <w:t>/20</w:t>
      </w:r>
      <w:r w:rsidR="0062008C">
        <w:rPr>
          <w:rFonts w:cs="Arial"/>
          <w:szCs w:val="24"/>
        </w:rPr>
        <w:t>20</w:t>
      </w:r>
    </w:p>
    <w:p w14:paraId="731D2328" w14:textId="77777777" w:rsidR="005527D2" w:rsidRPr="003B4613" w:rsidRDefault="005527D2" w:rsidP="0031273D">
      <w:pPr>
        <w:jc w:val="center"/>
        <w:rPr>
          <w:rFonts w:cs="Arial"/>
          <w:b/>
          <w:szCs w:val="24"/>
        </w:rPr>
      </w:pPr>
    </w:p>
    <w:p w14:paraId="3FDAA7A6" w14:textId="77777777" w:rsidR="005527D2" w:rsidRPr="003B4613" w:rsidRDefault="005527D2" w:rsidP="00DC7D08">
      <w:pPr>
        <w:tabs>
          <w:tab w:val="left" w:pos="2880"/>
        </w:tabs>
        <w:ind w:left="0" w:firstLine="0"/>
        <w:rPr>
          <w:rFonts w:cs="Arial"/>
          <w:szCs w:val="24"/>
        </w:rPr>
      </w:pPr>
      <w:r w:rsidRPr="003B4613">
        <w:rPr>
          <w:rFonts w:cs="Arial"/>
          <w:b/>
          <w:szCs w:val="24"/>
        </w:rPr>
        <w:t>Name:</w:t>
      </w:r>
      <w:r w:rsidRPr="003B4613">
        <w:rPr>
          <w:rFonts w:cs="Arial"/>
          <w:b/>
          <w:szCs w:val="24"/>
        </w:rPr>
        <w:tab/>
      </w:r>
      <w:r w:rsidR="007B0475" w:rsidRPr="003B4613">
        <w:rPr>
          <w:rFonts w:cs="Arial"/>
          <w:szCs w:val="24"/>
        </w:rPr>
        <w:t>Michelle Hampson</w:t>
      </w:r>
      <w:r w:rsidRPr="003B4613">
        <w:rPr>
          <w:rFonts w:cs="Arial"/>
          <w:szCs w:val="24"/>
        </w:rPr>
        <w:t>, Ph.D.</w:t>
      </w:r>
    </w:p>
    <w:p w14:paraId="425E575B" w14:textId="77777777" w:rsidR="005527D2" w:rsidRPr="003B4613" w:rsidRDefault="005527D2" w:rsidP="0031273D">
      <w:pPr>
        <w:tabs>
          <w:tab w:val="left" w:pos="1890"/>
          <w:tab w:val="left" w:pos="3420"/>
        </w:tabs>
        <w:rPr>
          <w:rFonts w:cs="Arial"/>
          <w:szCs w:val="24"/>
        </w:rPr>
      </w:pPr>
    </w:p>
    <w:p w14:paraId="384A25E9" w14:textId="01C344A6" w:rsidR="00F62E43" w:rsidRPr="003B4613" w:rsidRDefault="00F62E43" w:rsidP="00DC7D08">
      <w:pPr>
        <w:tabs>
          <w:tab w:val="left" w:pos="1890"/>
          <w:tab w:val="left" w:pos="2880"/>
        </w:tabs>
        <w:ind w:left="0" w:firstLine="0"/>
        <w:rPr>
          <w:rFonts w:cs="Arial"/>
          <w:szCs w:val="24"/>
        </w:rPr>
      </w:pPr>
      <w:r w:rsidRPr="003B4613">
        <w:rPr>
          <w:rFonts w:cs="Arial"/>
          <w:b/>
          <w:szCs w:val="24"/>
        </w:rPr>
        <w:t>Proposed for Promotion to:</w:t>
      </w:r>
      <w:r w:rsidRPr="003B4613">
        <w:rPr>
          <w:rFonts w:cs="Arial"/>
          <w:szCs w:val="24"/>
        </w:rPr>
        <w:tab/>
      </w:r>
      <w:r w:rsidR="00467A12">
        <w:rPr>
          <w:rFonts w:cs="Arial"/>
          <w:szCs w:val="24"/>
        </w:rPr>
        <w:t>Associate Professor with Tenure</w:t>
      </w:r>
    </w:p>
    <w:p w14:paraId="0F9D2C0C" w14:textId="77777777" w:rsidR="00F62E43" w:rsidRPr="003B4613" w:rsidRDefault="00F62E43" w:rsidP="00F62E43">
      <w:pPr>
        <w:tabs>
          <w:tab w:val="left" w:pos="1890"/>
          <w:tab w:val="left" w:pos="2880"/>
        </w:tabs>
        <w:rPr>
          <w:rFonts w:cs="Arial"/>
          <w:szCs w:val="24"/>
        </w:rPr>
      </w:pPr>
    </w:p>
    <w:p w14:paraId="1BAF7804" w14:textId="5951CBE6" w:rsidR="006E1487" w:rsidRPr="003B4613" w:rsidRDefault="005527D2" w:rsidP="007B0475">
      <w:pPr>
        <w:pStyle w:val="Heading2"/>
        <w:tabs>
          <w:tab w:val="clear" w:pos="1890"/>
          <w:tab w:val="clear" w:pos="3420"/>
          <w:tab w:val="left" w:pos="1440"/>
          <w:tab w:val="left" w:pos="2880"/>
        </w:tabs>
        <w:ind w:left="1440" w:hanging="1440"/>
        <w:rPr>
          <w:rFonts w:ascii="Times" w:hAnsi="Times" w:cs="Arial"/>
          <w:b w:val="0"/>
          <w:i w:val="0"/>
          <w:sz w:val="24"/>
          <w:szCs w:val="24"/>
        </w:rPr>
      </w:pPr>
      <w:r w:rsidRPr="003B4613">
        <w:rPr>
          <w:rFonts w:ascii="Times" w:hAnsi="Times" w:cs="Arial"/>
          <w:i w:val="0"/>
          <w:sz w:val="24"/>
          <w:szCs w:val="24"/>
        </w:rPr>
        <w:t>Term:</w:t>
      </w:r>
      <w:r w:rsidRPr="003B4613">
        <w:rPr>
          <w:rFonts w:ascii="Times" w:hAnsi="Times" w:cs="Arial"/>
          <w:i w:val="0"/>
          <w:sz w:val="24"/>
          <w:szCs w:val="24"/>
        </w:rPr>
        <w:tab/>
      </w:r>
      <w:r w:rsidR="00267804" w:rsidRPr="003B4613">
        <w:rPr>
          <w:rFonts w:ascii="Times" w:hAnsi="Times" w:cs="Arial"/>
          <w:i w:val="0"/>
          <w:sz w:val="24"/>
          <w:szCs w:val="24"/>
        </w:rPr>
        <w:tab/>
      </w:r>
      <w:r w:rsidR="005E3FA6" w:rsidRPr="003B4613">
        <w:rPr>
          <w:rFonts w:ascii="Times" w:hAnsi="Times" w:cs="Arial"/>
          <w:b w:val="0"/>
          <w:bCs w:val="0"/>
          <w:i w:val="0"/>
          <w:iCs w:val="0"/>
          <w:sz w:val="24"/>
          <w:szCs w:val="24"/>
        </w:rPr>
        <w:t>5</w:t>
      </w:r>
      <w:r w:rsidR="006566E5" w:rsidRPr="003B4613">
        <w:rPr>
          <w:rFonts w:ascii="Times" w:hAnsi="Times" w:cs="Arial"/>
          <w:b w:val="0"/>
          <w:bCs w:val="0"/>
          <w:i w:val="0"/>
          <w:iCs w:val="0"/>
          <w:sz w:val="24"/>
          <w:szCs w:val="24"/>
        </w:rPr>
        <w:t xml:space="preserve"> years</w:t>
      </w:r>
      <w:r w:rsidR="006E1487" w:rsidRPr="003B4613">
        <w:rPr>
          <w:rFonts w:cs="Arial"/>
          <w:i w:val="0"/>
          <w:szCs w:val="24"/>
        </w:rPr>
        <w:t xml:space="preserve"> </w:t>
      </w:r>
    </w:p>
    <w:p w14:paraId="359BF903" w14:textId="77777777" w:rsidR="005527D2" w:rsidRPr="003B4613" w:rsidRDefault="005527D2" w:rsidP="0031273D">
      <w:pPr>
        <w:tabs>
          <w:tab w:val="left" w:pos="1890"/>
        </w:tabs>
        <w:rPr>
          <w:rFonts w:cs="Arial"/>
          <w:szCs w:val="24"/>
        </w:rPr>
      </w:pPr>
    </w:p>
    <w:p w14:paraId="3BACAD79" w14:textId="77777777" w:rsidR="005527D2" w:rsidRPr="003B4613" w:rsidRDefault="005527D2" w:rsidP="00434706">
      <w:pPr>
        <w:tabs>
          <w:tab w:val="left" w:pos="1440"/>
        </w:tabs>
        <w:ind w:left="2880" w:hanging="2880"/>
        <w:rPr>
          <w:rFonts w:cs="Arial"/>
          <w:szCs w:val="24"/>
        </w:rPr>
      </w:pPr>
      <w:r w:rsidRPr="003B4613">
        <w:rPr>
          <w:rFonts w:cs="Arial"/>
          <w:b/>
          <w:szCs w:val="24"/>
        </w:rPr>
        <w:t>School:</w:t>
      </w:r>
      <w:r w:rsidR="006E1487" w:rsidRPr="003B4613">
        <w:rPr>
          <w:rFonts w:cs="Arial"/>
          <w:b/>
          <w:szCs w:val="24"/>
        </w:rPr>
        <w:t xml:space="preserve"> </w:t>
      </w:r>
      <w:r w:rsidR="006E1487" w:rsidRPr="003B4613">
        <w:rPr>
          <w:rFonts w:cs="Arial"/>
          <w:b/>
          <w:szCs w:val="24"/>
        </w:rPr>
        <w:tab/>
      </w:r>
      <w:r w:rsidR="00267804" w:rsidRPr="003B4613">
        <w:rPr>
          <w:rFonts w:cs="Arial"/>
          <w:b/>
          <w:szCs w:val="24"/>
        </w:rPr>
        <w:tab/>
      </w:r>
      <w:r w:rsidRPr="003B4613">
        <w:rPr>
          <w:rFonts w:cs="Arial"/>
          <w:szCs w:val="24"/>
        </w:rPr>
        <w:t>Yale</w:t>
      </w:r>
      <w:r w:rsidR="007B0475" w:rsidRPr="003B4613">
        <w:rPr>
          <w:rFonts w:cs="Arial"/>
          <w:szCs w:val="24"/>
        </w:rPr>
        <w:t xml:space="preserve"> University School of Medicine</w:t>
      </w:r>
    </w:p>
    <w:p w14:paraId="6A87DC70" w14:textId="77777777" w:rsidR="005527D2" w:rsidRPr="003B4613" w:rsidRDefault="005527D2" w:rsidP="0031273D">
      <w:pPr>
        <w:tabs>
          <w:tab w:val="left" w:pos="1890"/>
        </w:tabs>
        <w:rPr>
          <w:rFonts w:cs="Arial"/>
          <w:szCs w:val="24"/>
        </w:rPr>
      </w:pPr>
    </w:p>
    <w:p w14:paraId="79209A96" w14:textId="77777777" w:rsidR="00267804" w:rsidRPr="003B4613" w:rsidRDefault="005527D2" w:rsidP="00DC7D08">
      <w:pPr>
        <w:tabs>
          <w:tab w:val="left" w:pos="1890"/>
          <w:tab w:val="left" w:pos="2520"/>
        </w:tabs>
        <w:ind w:left="0" w:firstLine="0"/>
        <w:rPr>
          <w:rFonts w:cs="Arial"/>
          <w:b/>
          <w:szCs w:val="24"/>
        </w:rPr>
      </w:pPr>
      <w:r w:rsidRPr="003B4613">
        <w:rPr>
          <w:rFonts w:cs="Arial"/>
          <w:b/>
          <w:szCs w:val="24"/>
        </w:rPr>
        <w:t>Education:</w:t>
      </w:r>
      <w:r w:rsidRPr="003B4613">
        <w:rPr>
          <w:rFonts w:cs="Arial"/>
          <w:b/>
          <w:szCs w:val="24"/>
        </w:rPr>
        <w:tab/>
      </w:r>
    </w:p>
    <w:p w14:paraId="72D76DE4" w14:textId="77777777" w:rsidR="007B0475" w:rsidRPr="003B4613" w:rsidRDefault="007B0475" w:rsidP="00EC7183">
      <w:pPr>
        <w:pStyle w:val="PlainText"/>
        <w:spacing w:after="0" w:line="240" w:lineRule="auto"/>
        <w:rPr>
          <w:rFonts w:ascii="Times New Roman" w:hAnsi="Times New Roman"/>
          <w:sz w:val="24"/>
        </w:rPr>
      </w:pPr>
      <w:r w:rsidRPr="003B4613">
        <w:rPr>
          <w:rFonts w:ascii="Times New Roman" w:hAnsi="Times New Roman"/>
          <w:sz w:val="24"/>
        </w:rPr>
        <w:t xml:space="preserve">B.Sc. </w:t>
      </w:r>
      <w:r w:rsidRPr="003B4613">
        <w:rPr>
          <w:rFonts w:ascii="Times New Roman" w:hAnsi="Times New Roman"/>
          <w:sz w:val="24"/>
        </w:rPr>
        <w:tab/>
        <w:t>Computing Science. May 1993. University of Alberta, Edmonton, Alberta, Canada.</w:t>
      </w:r>
    </w:p>
    <w:p w14:paraId="4D9FB857" w14:textId="7016E07D" w:rsidR="007B0475" w:rsidRPr="003B4613" w:rsidRDefault="007B0475" w:rsidP="007B0475">
      <w:pPr>
        <w:pStyle w:val="PlainText"/>
        <w:spacing w:after="0" w:line="240" w:lineRule="auto"/>
        <w:rPr>
          <w:rFonts w:ascii="Times New Roman" w:hAnsi="Times New Roman"/>
          <w:sz w:val="24"/>
        </w:rPr>
      </w:pPr>
      <w:r w:rsidRPr="003B4613">
        <w:rPr>
          <w:rFonts w:ascii="Times New Roman" w:hAnsi="Times New Roman"/>
          <w:sz w:val="24"/>
        </w:rPr>
        <w:t>Ph.D.</w:t>
      </w:r>
      <w:r w:rsidRPr="003B4613">
        <w:rPr>
          <w:rFonts w:ascii="Times New Roman" w:hAnsi="Times New Roman"/>
          <w:sz w:val="24"/>
        </w:rPr>
        <w:tab/>
      </w:r>
      <w:r w:rsidR="00EC7183">
        <w:rPr>
          <w:rFonts w:ascii="Times New Roman" w:hAnsi="Times New Roman"/>
          <w:sz w:val="24"/>
        </w:rPr>
        <w:tab/>
      </w:r>
      <w:r w:rsidRPr="003B4613">
        <w:rPr>
          <w:rFonts w:ascii="Times New Roman" w:hAnsi="Times New Roman"/>
          <w:sz w:val="24"/>
        </w:rPr>
        <w:t>Cognitive and Neural Systems. January 2000. Boston University, Boston, Massachusetts.</w:t>
      </w:r>
    </w:p>
    <w:p w14:paraId="036FCCD5" w14:textId="77777777" w:rsidR="005527D2" w:rsidRPr="003B4613" w:rsidRDefault="005527D2" w:rsidP="00FC2546">
      <w:pPr>
        <w:tabs>
          <w:tab w:val="left" w:pos="1530"/>
          <w:tab w:val="left" w:pos="2880"/>
        </w:tabs>
        <w:rPr>
          <w:rFonts w:cs="Arial"/>
          <w:szCs w:val="24"/>
        </w:rPr>
      </w:pPr>
    </w:p>
    <w:p w14:paraId="7311B814" w14:textId="77777777" w:rsidR="005527D2" w:rsidRPr="003B4613" w:rsidRDefault="005527D2" w:rsidP="00DC7D08">
      <w:pPr>
        <w:tabs>
          <w:tab w:val="left" w:pos="1530"/>
          <w:tab w:val="left" w:pos="2880"/>
        </w:tabs>
        <w:ind w:left="0" w:firstLine="0"/>
        <w:rPr>
          <w:rFonts w:cs="Arial"/>
          <w:b/>
          <w:szCs w:val="24"/>
        </w:rPr>
      </w:pPr>
      <w:r w:rsidRPr="003B4613">
        <w:rPr>
          <w:rFonts w:cs="Arial"/>
          <w:b/>
          <w:szCs w:val="24"/>
        </w:rPr>
        <w:t>Career/Academic Appointments:</w:t>
      </w:r>
    </w:p>
    <w:p w14:paraId="7DE341BA" w14:textId="74330ED4" w:rsidR="007B0475" w:rsidRPr="003B4613" w:rsidRDefault="007B0475" w:rsidP="00EC7183">
      <w:pPr>
        <w:pStyle w:val="hangingline"/>
        <w:spacing w:after="60"/>
        <w:ind w:left="1008" w:hanging="1008"/>
        <w:rPr>
          <w:sz w:val="24"/>
        </w:rPr>
      </w:pPr>
      <w:r w:rsidRPr="003B4613">
        <w:rPr>
          <w:sz w:val="24"/>
        </w:rPr>
        <w:t>1999</w:t>
      </w:r>
      <w:r w:rsidR="00EC7183">
        <w:rPr>
          <w:sz w:val="24"/>
          <w:lang w:val="en-US"/>
        </w:rPr>
        <w:t xml:space="preserve"> </w:t>
      </w:r>
      <w:r w:rsidR="00EC7183" w:rsidRPr="003B4613">
        <w:rPr>
          <w:sz w:val="24"/>
        </w:rPr>
        <w:t xml:space="preserve">– </w:t>
      </w:r>
      <w:r w:rsidRPr="003B4613">
        <w:rPr>
          <w:sz w:val="24"/>
        </w:rPr>
        <w:t>2002</w:t>
      </w:r>
      <w:r w:rsidR="00EC7183">
        <w:rPr>
          <w:sz w:val="24"/>
        </w:rPr>
        <w:tab/>
      </w:r>
      <w:r w:rsidR="00EC7183">
        <w:rPr>
          <w:sz w:val="24"/>
          <w:lang w:val="en-US"/>
        </w:rPr>
        <w:t xml:space="preserve"> </w:t>
      </w:r>
      <w:r w:rsidRPr="003B4613">
        <w:rPr>
          <w:sz w:val="24"/>
        </w:rPr>
        <w:t>Postdoctoral fellow in Diagnostic Radiology, Yale University.</w:t>
      </w:r>
    </w:p>
    <w:p w14:paraId="7C715A67" w14:textId="29D53A87" w:rsidR="002334A1" w:rsidRPr="003B4613" w:rsidRDefault="002334A1" w:rsidP="00EC7183">
      <w:pPr>
        <w:pStyle w:val="hangingline"/>
        <w:spacing w:after="60"/>
        <w:ind w:left="1008" w:hanging="1008"/>
        <w:rPr>
          <w:sz w:val="24"/>
        </w:rPr>
      </w:pPr>
      <w:r w:rsidRPr="003B4613">
        <w:rPr>
          <w:sz w:val="24"/>
        </w:rPr>
        <w:t>2002 – 2007</w:t>
      </w:r>
      <w:r w:rsidR="00EC7183">
        <w:rPr>
          <w:sz w:val="24"/>
        </w:rPr>
        <w:tab/>
      </w:r>
      <w:r w:rsidR="00EC7183">
        <w:rPr>
          <w:sz w:val="24"/>
          <w:lang w:val="en-US"/>
        </w:rPr>
        <w:t xml:space="preserve"> </w:t>
      </w:r>
      <w:r w:rsidRPr="003B4613">
        <w:rPr>
          <w:sz w:val="24"/>
        </w:rPr>
        <w:t>Associate Research Scientist of Diagnostic Radiology, Yale University.</w:t>
      </w:r>
    </w:p>
    <w:p w14:paraId="6780A84C" w14:textId="0D30F289" w:rsidR="002334A1" w:rsidRPr="003B4613" w:rsidRDefault="002334A1" w:rsidP="00EC7183">
      <w:pPr>
        <w:pStyle w:val="hangingline"/>
        <w:spacing w:after="60"/>
        <w:ind w:left="1008" w:hanging="1008"/>
        <w:rPr>
          <w:sz w:val="24"/>
        </w:rPr>
      </w:pPr>
      <w:r w:rsidRPr="003B4613">
        <w:rPr>
          <w:sz w:val="24"/>
        </w:rPr>
        <w:t>2007 – 2012</w:t>
      </w:r>
      <w:r w:rsidR="00EC7183">
        <w:rPr>
          <w:sz w:val="24"/>
        </w:rPr>
        <w:tab/>
      </w:r>
      <w:r w:rsidR="00EC7183">
        <w:rPr>
          <w:sz w:val="24"/>
          <w:lang w:val="en-US"/>
        </w:rPr>
        <w:t xml:space="preserve"> </w:t>
      </w:r>
      <w:r w:rsidRPr="003B4613">
        <w:rPr>
          <w:sz w:val="24"/>
        </w:rPr>
        <w:t xml:space="preserve">Research Scientist of Diagnostic Radiology, Yale University. </w:t>
      </w:r>
    </w:p>
    <w:p w14:paraId="783EB302" w14:textId="162A822A" w:rsidR="002334A1" w:rsidRPr="003B4613" w:rsidRDefault="002334A1" w:rsidP="00EC7183">
      <w:pPr>
        <w:pStyle w:val="hangingline"/>
        <w:spacing w:after="60"/>
        <w:ind w:left="2160" w:hanging="2160"/>
        <w:rPr>
          <w:rFonts w:cs="Arial"/>
          <w:sz w:val="24"/>
        </w:rPr>
      </w:pPr>
      <w:r w:rsidRPr="003B4613">
        <w:rPr>
          <w:sz w:val="24"/>
        </w:rPr>
        <w:t>2012</w:t>
      </w:r>
      <w:r w:rsidR="00EC7183">
        <w:rPr>
          <w:sz w:val="24"/>
          <w:lang w:val="en-US"/>
        </w:rPr>
        <w:t xml:space="preserve"> </w:t>
      </w:r>
      <w:r w:rsidR="00EC7183" w:rsidRPr="003B4613">
        <w:rPr>
          <w:sz w:val="24"/>
        </w:rPr>
        <w:t xml:space="preserve">– </w:t>
      </w:r>
      <w:r w:rsidRPr="003B4613">
        <w:rPr>
          <w:sz w:val="24"/>
        </w:rPr>
        <w:t>2017</w:t>
      </w:r>
      <w:r w:rsidR="00EC7183">
        <w:rPr>
          <w:sz w:val="24"/>
          <w:lang w:val="en-US"/>
        </w:rPr>
        <w:t xml:space="preserve">     </w:t>
      </w:r>
      <w:r w:rsidRPr="003B4613">
        <w:rPr>
          <w:rFonts w:cs="Arial"/>
          <w:sz w:val="24"/>
        </w:rPr>
        <w:t>Assistant Professor, Department of Radiology and Biomedical Imaging.</w:t>
      </w:r>
    </w:p>
    <w:p w14:paraId="625B62A7" w14:textId="77D04D43" w:rsidR="002334A1" w:rsidRPr="002C4C1A" w:rsidRDefault="002334A1" w:rsidP="00EC7183">
      <w:pPr>
        <w:pStyle w:val="hangingline"/>
        <w:spacing w:after="60"/>
        <w:ind w:left="2160" w:hanging="2160"/>
        <w:rPr>
          <w:sz w:val="24"/>
        </w:rPr>
      </w:pPr>
      <w:r w:rsidRPr="002C4C1A">
        <w:rPr>
          <w:sz w:val="24"/>
        </w:rPr>
        <w:t>2017 – presen</w:t>
      </w:r>
      <w:r w:rsidR="00EC7183" w:rsidRPr="002C4C1A">
        <w:rPr>
          <w:sz w:val="24"/>
          <w:lang w:val="en-US"/>
        </w:rPr>
        <w:t xml:space="preserve">t  </w:t>
      </w:r>
      <w:r w:rsidRPr="002C4C1A">
        <w:rPr>
          <w:sz w:val="24"/>
        </w:rPr>
        <w:t>Associate Professor, Department of Radiology and Biomedical Imaging, secondary appointments in Psychiatry and the Child Study Center.</w:t>
      </w:r>
      <w:r w:rsidRPr="002C4C1A">
        <w:rPr>
          <w:sz w:val="24"/>
        </w:rPr>
        <w:tab/>
      </w:r>
    </w:p>
    <w:p w14:paraId="51928125" w14:textId="77777777" w:rsidR="002334A1" w:rsidRPr="002C4C1A" w:rsidRDefault="002334A1" w:rsidP="007B0475">
      <w:pPr>
        <w:pStyle w:val="hangingline"/>
        <w:spacing w:after="60"/>
        <w:rPr>
          <w:sz w:val="24"/>
        </w:rPr>
      </w:pPr>
    </w:p>
    <w:p w14:paraId="125D6A6B" w14:textId="77777777" w:rsidR="005527D2" w:rsidRPr="002C4C1A" w:rsidRDefault="005527D2" w:rsidP="00114CCA">
      <w:pPr>
        <w:tabs>
          <w:tab w:val="left" w:pos="1080"/>
          <w:tab w:val="left" w:pos="1890"/>
          <w:tab w:val="left" w:pos="2880"/>
        </w:tabs>
        <w:rPr>
          <w:rFonts w:cs="Arial"/>
          <w:szCs w:val="24"/>
        </w:rPr>
      </w:pPr>
    </w:p>
    <w:p w14:paraId="24C84970" w14:textId="77777777" w:rsidR="005527D2" w:rsidRPr="002C4C1A" w:rsidRDefault="005527D2" w:rsidP="00DC7D08">
      <w:pPr>
        <w:tabs>
          <w:tab w:val="left" w:pos="1080"/>
          <w:tab w:val="left" w:pos="1890"/>
          <w:tab w:val="left" w:pos="2880"/>
        </w:tabs>
        <w:ind w:left="0" w:firstLine="0"/>
        <w:rPr>
          <w:rFonts w:cs="Arial"/>
          <w:b/>
          <w:szCs w:val="24"/>
        </w:rPr>
      </w:pPr>
      <w:r w:rsidRPr="002C4C1A">
        <w:rPr>
          <w:rFonts w:cs="Arial"/>
          <w:b/>
          <w:szCs w:val="24"/>
        </w:rPr>
        <w:t>Grant</w:t>
      </w:r>
      <w:r w:rsidR="005E33FA" w:rsidRPr="002C4C1A">
        <w:rPr>
          <w:rFonts w:cs="Arial"/>
          <w:b/>
          <w:szCs w:val="24"/>
        </w:rPr>
        <w:t>/Clinical Trials</w:t>
      </w:r>
      <w:r w:rsidRPr="002C4C1A">
        <w:rPr>
          <w:rFonts w:cs="Arial"/>
          <w:b/>
          <w:szCs w:val="24"/>
        </w:rPr>
        <w:t xml:space="preserve"> History: </w:t>
      </w:r>
    </w:p>
    <w:p w14:paraId="32B61ADD" w14:textId="77777777" w:rsidR="00785FD5" w:rsidRPr="002C4C1A" w:rsidRDefault="00FC2546" w:rsidP="007B0475">
      <w:pPr>
        <w:tabs>
          <w:tab w:val="left" w:pos="1080"/>
          <w:tab w:val="left" w:pos="1440"/>
          <w:tab w:val="left" w:pos="1980"/>
          <w:tab w:val="left" w:pos="2790"/>
          <w:tab w:val="left" w:pos="6480"/>
        </w:tabs>
        <w:ind w:left="180" w:hanging="180"/>
        <w:rPr>
          <w:rFonts w:cs="Arial"/>
          <w:szCs w:val="24"/>
          <w:u w:val="single"/>
        </w:rPr>
      </w:pPr>
      <w:r w:rsidRPr="002C4C1A">
        <w:rPr>
          <w:rFonts w:cs="Arial"/>
          <w:b/>
          <w:szCs w:val="24"/>
        </w:rPr>
        <w:t>Current Grants</w:t>
      </w:r>
      <w:r w:rsidRPr="002C4C1A">
        <w:rPr>
          <w:rFonts w:cs="Arial"/>
          <w:szCs w:val="24"/>
          <w:u w:val="single"/>
        </w:rPr>
        <w:t xml:space="preserve"> </w:t>
      </w:r>
    </w:p>
    <w:p w14:paraId="0F316D93" w14:textId="77777777" w:rsidR="00092BAD" w:rsidRPr="002C4C1A" w:rsidRDefault="00092BAD" w:rsidP="00092BAD">
      <w:pPr>
        <w:tabs>
          <w:tab w:val="left" w:pos="1080"/>
          <w:tab w:val="left" w:pos="1440"/>
          <w:tab w:val="left" w:pos="1980"/>
          <w:tab w:val="left" w:pos="2790"/>
          <w:tab w:val="left" w:pos="6480"/>
        </w:tabs>
        <w:ind w:left="180" w:hanging="180"/>
        <w:rPr>
          <w:rFonts w:cs="Arial"/>
          <w:szCs w:val="24"/>
        </w:rPr>
      </w:pPr>
    </w:p>
    <w:p w14:paraId="11E38D12" w14:textId="77777777" w:rsidR="000036FA" w:rsidRPr="002C4C1A" w:rsidRDefault="000036FA" w:rsidP="000036FA">
      <w:pPr>
        <w:tabs>
          <w:tab w:val="left" w:pos="5400"/>
          <w:tab w:val="right" w:pos="10800"/>
        </w:tabs>
        <w:rPr>
          <w:rFonts w:ascii="Times New Roman" w:hAnsi="Times New Roman"/>
          <w:u w:val="single"/>
        </w:rPr>
      </w:pPr>
      <w:r w:rsidRPr="002C4C1A">
        <w:rPr>
          <w:rFonts w:ascii="Times New Roman" w:hAnsi="Times New Roman"/>
        </w:rPr>
        <w:t xml:space="preserve">Agency:     </w:t>
      </w:r>
      <w:r w:rsidRPr="002C4C1A">
        <w:rPr>
          <w:rFonts w:ascii="Times New Roman" w:hAnsi="Times New Roman"/>
          <w:u w:val="single"/>
        </w:rPr>
        <w:t>NIMH</w:t>
      </w:r>
    </w:p>
    <w:p w14:paraId="61A7B591" w14:textId="1B8231AD" w:rsidR="000036FA" w:rsidRPr="002C4C1A" w:rsidRDefault="000036FA" w:rsidP="000036FA">
      <w:pPr>
        <w:tabs>
          <w:tab w:val="left" w:pos="5400"/>
          <w:tab w:val="right" w:pos="10800"/>
        </w:tabs>
        <w:rPr>
          <w:rFonts w:ascii="Times New Roman" w:hAnsi="Times New Roman"/>
        </w:rPr>
      </w:pPr>
      <w:r w:rsidRPr="002C4C1A">
        <w:rPr>
          <w:rFonts w:ascii="Times New Roman" w:hAnsi="Times New Roman"/>
        </w:rPr>
        <w:t xml:space="preserve">I.D.#           R61 MH115110    </w:t>
      </w:r>
    </w:p>
    <w:p w14:paraId="79ED6732" w14:textId="68B5F8C4" w:rsidR="000036FA" w:rsidRPr="002C4C1A" w:rsidRDefault="000036FA" w:rsidP="000036FA">
      <w:pPr>
        <w:tabs>
          <w:tab w:val="left" w:pos="5400"/>
          <w:tab w:val="right" w:pos="10800"/>
        </w:tabs>
        <w:rPr>
          <w:rFonts w:ascii="Times New Roman" w:hAnsi="Times New Roman"/>
          <w:color w:val="000000" w:themeColor="text1"/>
        </w:rPr>
      </w:pPr>
      <w:r w:rsidRPr="002C4C1A">
        <w:rPr>
          <w:rFonts w:ascii="Times New Roman" w:hAnsi="Times New Roman"/>
          <w:color w:val="000000" w:themeColor="text1"/>
        </w:rPr>
        <w:t>Title:          Neurofeedback of Amygdala Activity for PTSD</w:t>
      </w:r>
    </w:p>
    <w:p w14:paraId="239CDC1B" w14:textId="18860B82" w:rsidR="000036FA" w:rsidRPr="002C4C1A" w:rsidRDefault="000036FA" w:rsidP="000036FA">
      <w:pPr>
        <w:tabs>
          <w:tab w:val="left" w:pos="5400"/>
          <w:tab w:val="right" w:pos="10800"/>
        </w:tabs>
        <w:rPr>
          <w:rFonts w:ascii="Times New Roman" w:hAnsi="Times New Roman"/>
          <w:color w:val="000000" w:themeColor="text1"/>
        </w:rPr>
      </w:pPr>
      <w:r w:rsidRPr="002C4C1A">
        <w:rPr>
          <w:rFonts w:ascii="Times New Roman" w:hAnsi="Times New Roman"/>
          <w:color w:val="000000" w:themeColor="text1"/>
        </w:rPr>
        <w:t>P.I.:            Michelle Hampson</w:t>
      </w:r>
      <w:r w:rsidR="00201E87" w:rsidRPr="002C4C1A">
        <w:rPr>
          <w:rFonts w:ascii="Times New Roman" w:hAnsi="Times New Roman"/>
          <w:color w:val="000000" w:themeColor="text1"/>
        </w:rPr>
        <w:t>, Ilan Harpaz-Rotem</w:t>
      </w:r>
    </w:p>
    <w:p w14:paraId="53B4C3DC" w14:textId="567B9238" w:rsidR="000036FA" w:rsidRPr="002C4C1A" w:rsidRDefault="000036FA" w:rsidP="000036FA">
      <w:pPr>
        <w:tabs>
          <w:tab w:val="left" w:pos="5400"/>
          <w:tab w:val="right" w:pos="10800"/>
        </w:tabs>
        <w:rPr>
          <w:rFonts w:ascii="Times New Roman" w:hAnsi="Times New Roman"/>
        </w:rPr>
      </w:pPr>
      <w:r w:rsidRPr="002C4C1A">
        <w:rPr>
          <w:rFonts w:ascii="Times New Roman" w:hAnsi="Times New Roman"/>
        </w:rPr>
        <w:t xml:space="preserve">Percent effort:  </w:t>
      </w:r>
      <w:r w:rsidR="000C5EB2" w:rsidRPr="002C4C1A">
        <w:rPr>
          <w:rFonts w:ascii="Times New Roman" w:hAnsi="Times New Roman"/>
        </w:rPr>
        <w:t>35</w:t>
      </w:r>
      <w:r w:rsidRPr="002C4C1A">
        <w:rPr>
          <w:rFonts w:ascii="Times New Roman" w:hAnsi="Times New Roman"/>
        </w:rPr>
        <w:t>%</w:t>
      </w:r>
    </w:p>
    <w:p w14:paraId="58CAB6C5" w14:textId="64097DAD" w:rsidR="000036FA" w:rsidRPr="002C4C1A" w:rsidRDefault="000036FA" w:rsidP="000036FA">
      <w:pPr>
        <w:tabs>
          <w:tab w:val="left" w:pos="5400"/>
          <w:tab w:val="right" w:pos="10800"/>
        </w:tabs>
        <w:rPr>
          <w:rFonts w:ascii="Times New Roman" w:hAnsi="Times New Roman"/>
        </w:rPr>
      </w:pPr>
      <w:r w:rsidRPr="002C4C1A">
        <w:rPr>
          <w:rFonts w:ascii="Times New Roman" w:hAnsi="Times New Roman"/>
        </w:rPr>
        <w:t>Direct Costs:  $</w:t>
      </w:r>
      <w:r w:rsidR="000C5EB2" w:rsidRPr="002C4C1A">
        <w:rPr>
          <w:rFonts w:ascii="Times New Roman" w:hAnsi="Times New Roman"/>
        </w:rPr>
        <w:t>689,126</w:t>
      </w:r>
    </w:p>
    <w:p w14:paraId="73D29A53" w14:textId="71CD99D3" w:rsidR="000036FA" w:rsidRPr="002C4C1A" w:rsidRDefault="000036FA" w:rsidP="000036FA">
      <w:pPr>
        <w:tabs>
          <w:tab w:val="left" w:pos="5400"/>
          <w:tab w:val="right" w:pos="10800"/>
        </w:tabs>
        <w:rPr>
          <w:rFonts w:ascii="Times New Roman" w:hAnsi="Times New Roman"/>
        </w:rPr>
      </w:pPr>
      <w:r w:rsidRPr="002C4C1A">
        <w:rPr>
          <w:rFonts w:ascii="Times New Roman" w:hAnsi="Times New Roman"/>
        </w:rPr>
        <w:t>Total Costs for project period:  $</w:t>
      </w:r>
      <w:r w:rsidR="000C5EB2" w:rsidRPr="002C4C1A">
        <w:rPr>
          <w:rFonts w:ascii="Times New Roman" w:hAnsi="Times New Roman"/>
        </w:rPr>
        <w:t>1,154,287</w:t>
      </w:r>
    </w:p>
    <w:p w14:paraId="71775E88" w14:textId="5CE91BF2" w:rsidR="000036FA" w:rsidRPr="002C4C1A" w:rsidRDefault="000036FA" w:rsidP="000036FA">
      <w:pPr>
        <w:tabs>
          <w:tab w:val="left" w:pos="5400"/>
          <w:tab w:val="right" w:pos="10800"/>
        </w:tabs>
        <w:rPr>
          <w:rFonts w:ascii="Times New Roman" w:hAnsi="Times New Roman"/>
        </w:rPr>
      </w:pPr>
      <w:r w:rsidRPr="002C4C1A">
        <w:rPr>
          <w:rFonts w:ascii="Times New Roman" w:hAnsi="Times New Roman"/>
        </w:rPr>
        <w:t>Project Period:      10/01/18-</w:t>
      </w:r>
      <w:r w:rsidR="000C5EB2" w:rsidRPr="002C4C1A">
        <w:rPr>
          <w:rFonts w:ascii="Times New Roman" w:hAnsi="Times New Roman"/>
        </w:rPr>
        <w:t>07/31/2020</w:t>
      </w:r>
    </w:p>
    <w:p w14:paraId="5C7F40BF" w14:textId="77777777" w:rsidR="000036FA" w:rsidRPr="002C4C1A" w:rsidRDefault="000036FA" w:rsidP="00092BAD">
      <w:pPr>
        <w:tabs>
          <w:tab w:val="left" w:pos="5400"/>
          <w:tab w:val="right" w:pos="10800"/>
        </w:tabs>
        <w:rPr>
          <w:rFonts w:ascii="Times New Roman" w:hAnsi="Times New Roman"/>
        </w:rPr>
      </w:pPr>
    </w:p>
    <w:p w14:paraId="76455958" w14:textId="554894BF" w:rsidR="00092BAD" w:rsidRPr="002C4C1A" w:rsidRDefault="00092BAD" w:rsidP="00092BAD">
      <w:pPr>
        <w:tabs>
          <w:tab w:val="left" w:pos="5400"/>
          <w:tab w:val="right" w:pos="10800"/>
        </w:tabs>
        <w:rPr>
          <w:rFonts w:ascii="Times New Roman" w:hAnsi="Times New Roman"/>
          <w:u w:val="single"/>
        </w:rPr>
      </w:pPr>
      <w:r w:rsidRPr="002C4C1A">
        <w:rPr>
          <w:rFonts w:ascii="Times New Roman" w:hAnsi="Times New Roman"/>
        </w:rPr>
        <w:t xml:space="preserve">Agency:     </w:t>
      </w:r>
      <w:r w:rsidRPr="002C4C1A">
        <w:rPr>
          <w:rFonts w:ascii="Times New Roman" w:hAnsi="Times New Roman"/>
          <w:u w:val="single"/>
        </w:rPr>
        <w:t>NI</w:t>
      </w:r>
      <w:r w:rsidR="009C74BB" w:rsidRPr="002C4C1A">
        <w:rPr>
          <w:rFonts w:ascii="Times New Roman" w:hAnsi="Times New Roman"/>
          <w:u w:val="single"/>
        </w:rPr>
        <w:t>M</w:t>
      </w:r>
      <w:r w:rsidRPr="002C4C1A">
        <w:rPr>
          <w:rFonts w:ascii="Times New Roman" w:hAnsi="Times New Roman"/>
          <w:u w:val="single"/>
        </w:rPr>
        <w:t>H</w:t>
      </w:r>
    </w:p>
    <w:p w14:paraId="5D8186F8" w14:textId="77777777" w:rsidR="00092BAD" w:rsidRPr="002C4C1A" w:rsidRDefault="00092BAD" w:rsidP="00092BAD">
      <w:pPr>
        <w:tabs>
          <w:tab w:val="left" w:pos="5400"/>
          <w:tab w:val="right" w:pos="10800"/>
        </w:tabs>
        <w:rPr>
          <w:rFonts w:ascii="Times New Roman" w:hAnsi="Times New Roman"/>
        </w:rPr>
      </w:pPr>
      <w:r w:rsidRPr="002C4C1A">
        <w:rPr>
          <w:rFonts w:ascii="Times New Roman" w:hAnsi="Times New Roman"/>
        </w:rPr>
        <w:t xml:space="preserve">I.D.#           R01 MH100068    </w:t>
      </w:r>
    </w:p>
    <w:p w14:paraId="4D23B7A0" w14:textId="77777777" w:rsidR="00092BAD" w:rsidRPr="002C4C1A" w:rsidRDefault="00092BAD" w:rsidP="00092BAD">
      <w:pPr>
        <w:tabs>
          <w:tab w:val="left" w:pos="5400"/>
          <w:tab w:val="right" w:pos="10800"/>
        </w:tabs>
        <w:rPr>
          <w:rFonts w:ascii="Times New Roman" w:hAnsi="Times New Roman"/>
          <w:color w:val="000000" w:themeColor="text1"/>
        </w:rPr>
      </w:pPr>
      <w:r w:rsidRPr="002C4C1A">
        <w:rPr>
          <w:rFonts w:ascii="Times New Roman" w:hAnsi="Times New Roman"/>
          <w:color w:val="000000" w:themeColor="text1"/>
        </w:rPr>
        <w:t>Title:          Biofeedback of activity in the orbitofrontal cortex for OCD</w:t>
      </w:r>
    </w:p>
    <w:p w14:paraId="6E4865AA" w14:textId="77777777" w:rsidR="00092BAD" w:rsidRPr="002C4C1A" w:rsidRDefault="00092BAD" w:rsidP="00092BAD">
      <w:pPr>
        <w:tabs>
          <w:tab w:val="left" w:pos="5400"/>
          <w:tab w:val="right" w:pos="10800"/>
        </w:tabs>
        <w:rPr>
          <w:rFonts w:ascii="Times New Roman" w:hAnsi="Times New Roman"/>
          <w:color w:val="000000" w:themeColor="text1"/>
          <w:lang w:val="fr-FR"/>
        </w:rPr>
      </w:pPr>
      <w:r w:rsidRPr="002C4C1A">
        <w:rPr>
          <w:rFonts w:ascii="Times New Roman" w:hAnsi="Times New Roman"/>
          <w:color w:val="000000" w:themeColor="text1"/>
          <w:lang w:val="fr-FR"/>
        </w:rPr>
        <w:t>P.I.:            Michelle Hampson</w:t>
      </w:r>
    </w:p>
    <w:p w14:paraId="6A712437" w14:textId="77777777" w:rsidR="00092BAD" w:rsidRPr="002C4C1A" w:rsidRDefault="00092BAD" w:rsidP="00092BAD">
      <w:pPr>
        <w:tabs>
          <w:tab w:val="left" w:pos="5400"/>
          <w:tab w:val="right" w:pos="10800"/>
        </w:tabs>
        <w:rPr>
          <w:rFonts w:ascii="Times New Roman" w:hAnsi="Times New Roman"/>
          <w:lang w:val="fr-FR"/>
        </w:rPr>
      </w:pPr>
      <w:r w:rsidRPr="002C4C1A">
        <w:rPr>
          <w:rFonts w:ascii="Times New Roman" w:hAnsi="Times New Roman"/>
          <w:lang w:val="fr-FR"/>
        </w:rPr>
        <w:lastRenderedPageBreak/>
        <w:t xml:space="preserve">Percent effort:  </w:t>
      </w:r>
      <w:r w:rsidR="00B94F37" w:rsidRPr="002C4C1A">
        <w:rPr>
          <w:rFonts w:ascii="Times New Roman" w:hAnsi="Times New Roman"/>
          <w:lang w:val="fr-FR"/>
        </w:rPr>
        <w:t>3</w:t>
      </w:r>
      <w:r w:rsidRPr="002C4C1A">
        <w:rPr>
          <w:rFonts w:ascii="Times New Roman" w:hAnsi="Times New Roman"/>
          <w:lang w:val="fr-FR"/>
        </w:rPr>
        <w:t>5%</w:t>
      </w:r>
    </w:p>
    <w:p w14:paraId="11873CC2" w14:textId="77777777" w:rsidR="00092BAD" w:rsidRPr="002C4C1A" w:rsidRDefault="00092BAD" w:rsidP="00092BAD">
      <w:pPr>
        <w:tabs>
          <w:tab w:val="left" w:pos="5400"/>
          <w:tab w:val="right" w:pos="10800"/>
        </w:tabs>
        <w:rPr>
          <w:rFonts w:ascii="Times New Roman" w:hAnsi="Times New Roman"/>
        </w:rPr>
      </w:pPr>
      <w:r w:rsidRPr="002C4C1A">
        <w:rPr>
          <w:rFonts w:ascii="Times New Roman" w:hAnsi="Times New Roman"/>
        </w:rPr>
        <w:t>Direct Costs:  $</w:t>
      </w:r>
      <w:r w:rsidR="004E02EB" w:rsidRPr="002C4C1A">
        <w:rPr>
          <w:rFonts w:ascii="Times New Roman" w:hAnsi="Times New Roman"/>
        </w:rPr>
        <w:t>298,807</w:t>
      </w:r>
    </w:p>
    <w:p w14:paraId="0C328BBD" w14:textId="77777777" w:rsidR="00092BAD" w:rsidRPr="002C4C1A" w:rsidRDefault="00092BAD" w:rsidP="00092BAD">
      <w:pPr>
        <w:tabs>
          <w:tab w:val="left" w:pos="5400"/>
          <w:tab w:val="right" w:pos="10800"/>
        </w:tabs>
        <w:rPr>
          <w:rFonts w:ascii="Times New Roman" w:hAnsi="Times New Roman"/>
        </w:rPr>
      </w:pPr>
      <w:r w:rsidRPr="002C4C1A">
        <w:rPr>
          <w:rFonts w:ascii="Times New Roman" w:hAnsi="Times New Roman"/>
        </w:rPr>
        <w:t>Total Costs for project period:  $2,521,700</w:t>
      </w:r>
    </w:p>
    <w:p w14:paraId="064C90F9" w14:textId="5D18EB2F" w:rsidR="00BF282E" w:rsidRPr="002C4C1A" w:rsidRDefault="00092BAD" w:rsidP="00DC7D08">
      <w:pPr>
        <w:tabs>
          <w:tab w:val="left" w:pos="5400"/>
          <w:tab w:val="right" w:pos="10800"/>
        </w:tabs>
        <w:rPr>
          <w:rFonts w:ascii="Times New Roman" w:hAnsi="Times New Roman"/>
        </w:rPr>
      </w:pPr>
      <w:r w:rsidRPr="002C4C1A">
        <w:rPr>
          <w:rFonts w:ascii="Times New Roman" w:hAnsi="Times New Roman"/>
        </w:rPr>
        <w:t>Project Period:      09/04/</w:t>
      </w:r>
      <w:r w:rsidR="000C5EB2" w:rsidRPr="002C4C1A">
        <w:rPr>
          <w:rFonts w:ascii="Times New Roman" w:hAnsi="Times New Roman"/>
        </w:rPr>
        <w:t>20</w:t>
      </w:r>
      <w:r w:rsidRPr="002C4C1A">
        <w:rPr>
          <w:rFonts w:ascii="Times New Roman" w:hAnsi="Times New Roman"/>
        </w:rPr>
        <w:t>14-6/30/</w:t>
      </w:r>
      <w:r w:rsidR="000C5EB2" w:rsidRPr="002C4C1A">
        <w:rPr>
          <w:rFonts w:ascii="Times New Roman" w:hAnsi="Times New Roman"/>
        </w:rPr>
        <w:t>2020 (with NCE)</w:t>
      </w:r>
    </w:p>
    <w:p w14:paraId="3741EE81" w14:textId="7767AD17" w:rsidR="00361206" w:rsidRPr="002C4C1A" w:rsidRDefault="00361206" w:rsidP="00BF282E">
      <w:pPr>
        <w:tabs>
          <w:tab w:val="left" w:pos="1080"/>
          <w:tab w:val="left" w:pos="1440"/>
          <w:tab w:val="left" w:pos="1980"/>
          <w:tab w:val="left" w:pos="2790"/>
          <w:tab w:val="left" w:pos="6480"/>
        </w:tabs>
        <w:ind w:left="360" w:hanging="360"/>
        <w:rPr>
          <w:rFonts w:ascii="Times New Roman" w:hAnsi="Times New Roman"/>
          <w:color w:val="000000"/>
        </w:rPr>
      </w:pPr>
    </w:p>
    <w:p w14:paraId="3FE8161B" w14:textId="77777777" w:rsidR="00361206" w:rsidRPr="002C4C1A" w:rsidRDefault="00361206" w:rsidP="00EC7183">
      <w:pPr>
        <w:tabs>
          <w:tab w:val="left" w:pos="1080"/>
          <w:tab w:val="left" w:pos="1440"/>
          <w:tab w:val="left" w:pos="1980"/>
          <w:tab w:val="left" w:pos="2790"/>
          <w:tab w:val="left" w:pos="6480"/>
        </w:tabs>
        <w:ind w:left="374" w:hanging="187"/>
        <w:rPr>
          <w:rFonts w:cs="Arial"/>
        </w:rPr>
      </w:pPr>
      <w:r w:rsidRPr="002C4C1A">
        <w:rPr>
          <w:rFonts w:cs="Arial"/>
        </w:rPr>
        <w:t>Agency:     NIDA</w:t>
      </w:r>
    </w:p>
    <w:p w14:paraId="62A13EC2" w14:textId="77777777" w:rsidR="00361206" w:rsidRPr="002C4C1A" w:rsidRDefault="00361206" w:rsidP="00361206">
      <w:r w:rsidRPr="002C4C1A">
        <w:rPr>
          <w:color w:val="000000" w:themeColor="text1"/>
        </w:rPr>
        <w:t xml:space="preserve">Title:          </w:t>
      </w:r>
      <w:r w:rsidRPr="002C4C1A">
        <w:rPr>
          <w:color w:val="000000"/>
        </w:rPr>
        <w:t>Does Dopamine Mediate Effects of Stress on Inhibitory Control and Smoking Lapse?</w:t>
      </w:r>
      <w:r w:rsidRPr="002C4C1A">
        <w:rPr>
          <w:color w:val="000000" w:themeColor="text1"/>
        </w:rPr>
        <w:t xml:space="preserve">   </w:t>
      </w:r>
    </w:p>
    <w:p w14:paraId="5EF18592" w14:textId="77777777" w:rsidR="00361206" w:rsidRPr="002C4C1A" w:rsidRDefault="00361206" w:rsidP="00361206">
      <w:pPr>
        <w:tabs>
          <w:tab w:val="left" w:pos="5400"/>
          <w:tab w:val="right" w:pos="10800"/>
        </w:tabs>
        <w:rPr>
          <w:color w:val="000000" w:themeColor="text1"/>
        </w:rPr>
      </w:pPr>
      <w:r w:rsidRPr="002C4C1A">
        <w:rPr>
          <w:color w:val="000000" w:themeColor="text1"/>
        </w:rPr>
        <w:t>P.I.:            Evan Morris</w:t>
      </w:r>
    </w:p>
    <w:p w14:paraId="729E1DDC" w14:textId="77777777" w:rsidR="00361206" w:rsidRPr="002C4C1A" w:rsidRDefault="00361206" w:rsidP="00361206">
      <w:pPr>
        <w:tabs>
          <w:tab w:val="left" w:pos="5400"/>
          <w:tab w:val="right" w:pos="10800"/>
        </w:tabs>
      </w:pPr>
      <w:r w:rsidRPr="002C4C1A">
        <w:t>Percent effort:  5%</w:t>
      </w:r>
    </w:p>
    <w:p w14:paraId="36EC695F" w14:textId="2F2B2162" w:rsidR="00361206" w:rsidRPr="002C4C1A" w:rsidRDefault="00361206" w:rsidP="00361206">
      <w:pPr>
        <w:tabs>
          <w:tab w:val="left" w:pos="5400"/>
          <w:tab w:val="right" w:pos="10800"/>
        </w:tabs>
      </w:pPr>
      <w:r w:rsidRPr="002C4C1A">
        <w:t xml:space="preserve">Direct Costs:  </w:t>
      </w:r>
      <w:r w:rsidR="000C5EB2" w:rsidRPr="002C4C1A">
        <w:t>$652,000</w:t>
      </w:r>
    </w:p>
    <w:p w14:paraId="26934372" w14:textId="24AC712A" w:rsidR="00361206" w:rsidRPr="002C4C1A" w:rsidRDefault="00361206" w:rsidP="00361206">
      <w:pPr>
        <w:tabs>
          <w:tab w:val="left" w:pos="5400"/>
          <w:tab w:val="right" w:pos="10800"/>
        </w:tabs>
      </w:pPr>
      <w:r w:rsidRPr="002C4C1A">
        <w:t xml:space="preserve">Total Costs for project period:  </w:t>
      </w:r>
      <w:r w:rsidR="000C5EB2" w:rsidRPr="002C4C1A">
        <w:t>$5,396,413</w:t>
      </w:r>
    </w:p>
    <w:p w14:paraId="2DBD0FA6" w14:textId="442B2E30" w:rsidR="000C5EB2" w:rsidRPr="002C4C1A" w:rsidRDefault="00361206" w:rsidP="000C5EB2">
      <w:pPr>
        <w:tabs>
          <w:tab w:val="left" w:pos="5400"/>
          <w:tab w:val="right" w:pos="10800"/>
        </w:tabs>
        <w:rPr>
          <w:rFonts w:ascii="Times New Roman" w:hAnsi="Times New Roman"/>
        </w:rPr>
      </w:pPr>
      <w:r w:rsidRPr="002C4C1A">
        <w:t>Project Period:</w:t>
      </w:r>
      <w:r w:rsidR="000C5EB2" w:rsidRPr="002C4C1A">
        <w:rPr>
          <w:rFonts w:ascii="Times New Roman" w:hAnsi="Times New Roman"/>
        </w:rPr>
        <w:t xml:space="preserve"> 10/01/18-07/31/2023</w:t>
      </w:r>
    </w:p>
    <w:p w14:paraId="5F685094" w14:textId="621A44BA" w:rsidR="00361206" w:rsidRPr="002C4C1A" w:rsidRDefault="00361206" w:rsidP="000C5EB2">
      <w:pPr>
        <w:tabs>
          <w:tab w:val="left" w:pos="5400"/>
          <w:tab w:val="right" w:pos="10800"/>
        </w:tabs>
        <w:ind w:left="0" w:firstLine="0"/>
      </w:pPr>
      <w:r w:rsidRPr="002C4C1A">
        <w:t xml:space="preserve">      </w:t>
      </w:r>
    </w:p>
    <w:p w14:paraId="4F85DD27" w14:textId="77777777" w:rsidR="00BF282E" w:rsidRPr="002C4C1A" w:rsidRDefault="00BF282E" w:rsidP="00313737">
      <w:pPr>
        <w:tabs>
          <w:tab w:val="left" w:pos="1080"/>
          <w:tab w:val="left" w:pos="1440"/>
          <w:tab w:val="left" w:pos="1980"/>
          <w:tab w:val="left" w:pos="2790"/>
          <w:tab w:val="left" w:pos="6480"/>
        </w:tabs>
        <w:rPr>
          <w:rFonts w:ascii="Times New Roman" w:hAnsi="Times New Roman"/>
          <w:color w:val="000000"/>
        </w:rPr>
      </w:pPr>
    </w:p>
    <w:p w14:paraId="1BD4FA6B" w14:textId="77777777" w:rsidR="00F62E43" w:rsidRPr="002C4C1A" w:rsidRDefault="00F62E43" w:rsidP="00EC7183">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Agency:</w:t>
      </w:r>
      <w:r w:rsidRPr="002C4C1A">
        <w:rPr>
          <w:rFonts w:ascii="Times New Roman" w:hAnsi="Times New Roman"/>
          <w:color w:val="000000"/>
        </w:rPr>
        <w:tab/>
      </w:r>
      <w:r w:rsidRPr="002C4C1A">
        <w:rPr>
          <w:rFonts w:ascii="Times New Roman" w:hAnsi="Times New Roman"/>
          <w:color w:val="000000"/>
          <w:u w:val="single"/>
        </w:rPr>
        <w:t>NI</w:t>
      </w:r>
      <w:r w:rsidR="0098672C" w:rsidRPr="002C4C1A">
        <w:rPr>
          <w:rFonts w:ascii="Times New Roman" w:hAnsi="Times New Roman"/>
          <w:color w:val="000000"/>
          <w:u w:val="single"/>
        </w:rPr>
        <w:t>CHD</w:t>
      </w:r>
      <w:r w:rsidRPr="002C4C1A">
        <w:rPr>
          <w:rFonts w:ascii="Times New Roman" w:hAnsi="Times New Roman"/>
          <w:color w:val="000000"/>
        </w:rPr>
        <w:tab/>
      </w:r>
      <w:r w:rsidRPr="002C4C1A">
        <w:rPr>
          <w:rFonts w:ascii="Times New Roman" w:hAnsi="Times New Roman"/>
          <w:color w:val="000000"/>
        </w:rPr>
        <w:tab/>
      </w:r>
    </w:p>
    <w:p w14:paraId="52FF9929" w14:textId="77777777" w:rsidR="001B4A34" w:rsidRPr="002C4C1A" w:rsidRDefault="00F62E43" w:rsidP="00EC7183">
      <w:pPr>
        <w:tabs>
          <w:tab w:val="left" w:pos="1080"/>
          <w:tab w:val="left" w:pos="1440"/>
          <w:tab w:val="left" w:pos="1980"/>
          <w:tab w:val="left" w:pos="2790"/>
          <w:tab w:val="left" w:pos="6480"/>
        </w:tabs>
        <w:ind w:left="187" w:firstLine="0"/>
        <w:rPr>
          <w:rFonts w:ascii="Times New Roman" w:hAnsi="Times New Roman"/>
          <w:color w:val="000000"/>
        </w:rPr>
      </w:pPr>
      <w:r w:rsidRPr="002C4C1A">
        <w:rPr>
          <w:rFonts w:ascii="Times New Roman" w:hAnsi="Times New Roman"/>
          <w:color w:val="000000"/>
        </w:rPr>
        <w:t>I.D.#</w:t>
      </w:r>
      <w:r w:rsidRPr="002C4C1A">
        <w:rPr>
          <w:rFonts w:ascii="Times New Roman" w:hAnsi="Times New Roman"/>
          <w:color w:val="000000"/>
        </w:rPr>
        <w:tab/>
        <w:t>R01</w:t>
      </w:r>
      <w:r w:rsidR="00B94F37" w:rsidRPr="002C4C1A">
        <w:rPr>
          <w:rFonts w:ascii="Times New Roman" w:hAnsi="Times New Roman"/>
          <w:color w:val="000000"/>
        </w:rPr>
        <w:t xml:space="preserve"> HD083881</w:t>
      </w:r>
      <w:r w:rsidRPr="002C4C1A">
        <w:rPr>
          <w:rFonts w:ascii="Times New Roman" w:hAnsi="Times New Roman"/>
          <w:color w:val="000000"/>
        </w:rPr>
        <w:tab/>
      </w:r>
    </w:p>
    <w:p w14:paraId="58253C82" w14:textId="3B2BF73C" w:rsidR="00F62E43" w:rsidRPr="002C4C1A" w:rsidRDefault="005F7CD1" w:rsidP="00EC7183">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rPr>
        <w:t xml:space="preserve">Title:         </w:t>
      </w:r>
      <w:r w:rsidR="00F62E43" w:rsidRPr="002C4C1A">
        <w:rPr>
          <w:rFonts w:ascii="Times New Roman" w:hAnsi="Times New Roman"/>
        </w:rPr>
        <w:t>“</w:t>
      </w:r>
      <w:r w:rsidR="00B94F37" w:rsidRPr="002C4C1A">
        <w:rPr>
          <w:rFonts w:ascii="Times New Roman" w:hAnsi="Times New Roman"/>
        </w:rPr>
        <w:t>Neural mechanisms of CBT for anxiety in children with autism spectrum disorder</w:t>
      </w:r>
      <w:r w:rsidR="00F62E43" w:rsidRPr="002C4C1A">
        <w:rPr>
          <w:rFonts w:ascii="Times New Roman" w:hAnsi="Times New Roman"/>
        </w:rPr>
        <w:t>”</w:t>
      </w:r>
      <w:r w:rsidR="00F62E43" w:rsidRPr="002C4C1A">
        <w:rPr>
          <w:rFonts w:ascii="Times New Roman" w:hAnsi="Times New Roman"/>
        </w:rPr>
        <w:br/>
      </w:r>
      <w:r w:rsidRPr="002C4C1A">
        <w:rPr>
          <w:rFonts w:ascii="Times New Roman" w:hAnsi="Times New Roman"/>
          <w:color w:val="000000"/>
        </w:rPr>
        <w:t xml:space="preserve">P.I.:            </w:t>
      </w:r>
      <w:r w:rsidR="00F62E43" w:rsidRPr="002C4C1A">
        <w:rPr>
          <w:rFonts w:ascii="Times New Roman" w:hAnsi="Times New Roman"/>
          <w:color w:val="000000"/>
        </w:rPr>
        <w:t>Denis Sukhodolsky</w:t>
      </w:r>
    </w:p>
    <w:p w14:paraId="278F2770" w14:textId="77777777" w:rsidR="00F62E43" w:rsidRPr="002C4C1A" w:rsidRDefault="00F62E43" w:rsidP="00EC7183">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color w:val="000000"/>
        </w:rPr>
        <w:t>Role on Project: I</w:t>
      </w:r>
      <w:r w:rsidR="00B94F37" w:rsidRPr="002C4C1A">
        <w:rPr>
          <w:rFonts w:ascii="Times New Roman" w:hAnsi="Times New Roman"/>
          <w:color w:val="000000"/>
        </w:rPr>
        <w:t>nvestigator</w:t>
      </w:r>
      <w:r w:rsidR="00B94F37" w:rsidRPr="002C4C1A">
        <w:rPr>
          <w:rFonts w:ascii="Times New Roman" w:hAnsi="Times New Roman"/>
          <w:color w:val="000000"/>
        </w:rPr>
        <w:br/>
        <w:t>Percent effort:  10</w:t>
      </w:r>
      <w:r w:rsidRPr="002C4C1A">
        <w:rPr>
          <w:rFonts w:ascii="Times New Roman" w:hAnsi="Times New Roman"/>
          <w:color w:val="000000"/>
        </w:rPr>
        <w:t>%</w:t>
      </w:r>
      <w:r w:rsidRPr="002C4C1A">
        <w:rPr>
          <w:rFonts w:ascii="Times New Roman" w:hAnsi="Times New Roman"/>
          <w:color w:val="000000"/>
        </w:rPr>
        <w:br/>
        <w:t xml:space="preserve">Direct costs per year: </w:t>
      </w:r>
      <w:r w:rsidR="00B94F37" w:rsidRPr="002C4C1A">
        <w:rPr>
          <w:rFonts w:ascii="Times New Roman" w:hAnsi="Times New Roman"/>
          <w:color w:val="000000"/>
        </w:rPr>
        <w:t>$</w:t>
      </w:r>
      <w:r w:rsidR="00181800" w:rsidRPr="002C4C1A">
        <w:t xml:space="preserve"> </w:t>
      </w:r>
      <w:r w:rsidR="00181800" w:rsidRPr="002C4C1A">
        <w:rPr>
          <w:rFonts w:ascii="Times New Roman" w:hAnsi="Times New Roman"/>
          <w:color w:val="000000"/>
        </w:rPr>
        <w:t>337,638</w:t>
      </w:r>
      <w:r w:rsidRPr="002C4C1A">
        <w:rPr>
          <w:rFonts w:ascii="Times New Roman" w:hAnsi="Times New Roman"/>
          <w:color w:val="000000"/>
        </w:rPr>
        <w:br/>
        <w:t>Total costs for project period:</w:t>
      </w:r>
      <w:r w:rsidRPr="002C4C1A">
        <w:rPr>
          <w:rFonts w:ascii="Times New Roman" w:hAnsi="Times New Roman"/>
        </w:rPr>
        <w:t xml:space="preserve"> </w:t>
      </w:r>
      <w:r w:rsidR="00181800" w:rsidRPr="002C4C1A">
        <w:rPr>
          <w:rFonts w:ascii="Times New Roman" w:hAnsi="Times New Roman"/>
        </w:rPr>
        <w:t>$2,838,889</w:t>
      </w:r>
      <w:r w:rsidRPr="002C4C1A">
        <w:rPr>
          <w:rFonts w:ascii="Times New Roman" w:hAnsi="Times New Roman"/>
          <w:color w:val="000000"/>
        </w:rPr>
        <w:br/>
        <w:t>Project</w:t>
      </w:r>
      <w:r w:rsidR="006A2E07" w:rsidRPr="002C4C1A">
        <w:rPr>
          <w:rFonts w:ascii="Times New Roman" w:hAnsi="Times New Roman"/>
          <w:color w:val="000000"/>
        </w:rPr>
        <w:t xml:space="preserve"> period:  0</w:t>
      </w:r>
      <w:r w:rsidR="00181800" w:rsidRPr="002C4C1A">
        <w:rPr>
          <w:rFonts w:ascii="Times New Roman" w:hAnsi="Times New Roman"/>
          <w:color w:val="000000"/>
        </w:rPr>
        <w:t>6</w:t>
      </w:r>
      <w:r w:rsidR="006A2E07" w:rsidRPr="002C4C1A">
        <w:rPr>
          <w:rFonts w:ascii="Times New Roman" w:hAnsi="Times New Roman"/>
          <w:color w:val="000000"/>
        </w:rPr>
        <w:t>/17/16-03/31/21</w:t>
      </w:r>
    </w:p>
    <w:p w14:paraId="7883A6F0" w14:textId="3F03DB83" w:rsidR="005E33FA" w:rsidRPr="002C4C1A" w:rsidRDefault="005E33FA" w:rsidP="00C4214F">
      <w:pPr>
        <w:tabs>
          <w:tab w:val="left" w:pos="1080"/>
          <w:tab w:val="left" w:pos="1440"/>
          <w:tab w:val="left" w:pos="1980"/>
          <w:tab w:val="left" w:pos="2790"/>
          <w:tab w:val="left" w:pos="6480"/>
        </w:tabs>
        <w:rPr>
          <w:rFonts w:cs="Arial"/>
          <w:b/>
          <w:szCs w:val="24"/>
        </w:rPr>
      </w:pPr>
    </w:p>
    <w:p w14:paraId="6DA844CA" w14:textId="77777777" w:rsidR="00FB5B21" w:rsidRPr="002C4C1A" w:rsidRDefault="005527D2" w:rsidP="007B0475">
      <w:pPr>
        <w:tabs>
          <w:tab w:val="left" w:pos="1080"/>
          <w:tab w:val="left" w:pos="1440"/>
          <w:tab w:val="left" w:pos="1980"/>
          <w:tab w:val="left" w:pos="2790"/>
          <w:tab w:val="left" w:pos="6300"/>
        </w:tabs>
        <w:ind w:left="180" w:right="-360" w:hanging="180"/>
        <w:rPr>
          <w:rFonts w:cs="Arial"/>
          <w:szCs w:val="24"/>
        </w:rPr>
      </w:pPr>
      <w:r w:rsidRPr="002C4C1A">
        <w:rPr>
          <w:rFonts w:cs="Arial"/>
          <w:b/>
          <w:szCs w:val="24"/>
        </w:rPr>
        <w:t>Past Grants</w:t>
      </w:r>
      <w:r w:rsidR="005E33FA" w:rsidRPr="002C4C1A">
        <w:rPr>
          <w:rFonts w:cs="Arial"/>
          <w:szCs w:val="24"/>
          <w:u w:val="single"/>
        </w:rPr>
        <w:t xml:space="preserve"> </w:t>
      </w:r>
    </w:p>
    <w:p w14:paraId="6B63E01B" w14:textId="77777777" w:rsidR="006566E5" w:rsidRPr="002C4C1A" w:rsidRDefault="006566E5" w:rsidP="00983389">
      <w:pPr>
        <w:tabs>
          <w:tab w:val="left" w:pos="1080"/>
          <w:tab w:val="left" w:pos="1440"/>
          <w:tab w:val="left" w:pos="1980"/>
          <w:tab w:val="left" w:pos="2790"/>
          <w:tab w:val="left" w:pos="6480"/>
        </w:tabs>
        <w:ind w:left="360" w:hanging="360"/>
        <w:rPr>
          <w:color w:val="000000"/>
          <w:szCs w:val="24"/>
        </w:rPr>
      </w:pPr>
    </w:p>
    <w:p w14:paraId="71996D35" w14:textId="77777777" w:rsidR="006566E5" w:rsidRPr="002C4C1A" w:rsidRDefault="006566E5" w:rsidP="00983389">
      <w:pPr>
        <w:tabs>
          <w:tab w:val="left" w:pos="1080"/>
          <w:tab w:val="left" w:pos="1440"/>
          <w:tab w:val="left" w:pos="1980"/>
          <w:tab w:val="left" w:pos="2790"/>
          <w:tab w:val="left" w:pos="6480"/>
        </w:tabs>
        <w:ind w:left="360" w:hanging="360"/>
        <w:rPr>
          <w:b/>
          <w:color w:val="000000"/>
          <w:szCs w:val="24"/>
        </w:rPr>
      </w:pPr>
      <w:r w:rsidRPr="002C4C1A">
        <w:rPr>
          <w:b/>
          <w:color w:val="000000"/>
          <w:szCs w:val="24"/>
        </w:rPr>
        <w:t xml:space="preserve">Principal Investigator </w:t>
      </w:r>
    </w:p>
    <w:p w14:paraId="25FF7EC5" w14:textId="77777777" w:rsidR="006566E5" w:rsidRPr="002C4C1A" w:rsidRDefault="006566E5" w:rsidP="00983389">
      <w:pPr>
        <w:tabs>
          <w:tab w:val="left" w:pos="1080"/>
          <w:tab w:val="left" w:pos="1440"/>
          <w:tab w:val="left" w:pos="1980"/>
          <w:tab w:val="left" w:pos="2790"/>
          <w:tab w:val="left" w:pos="6480"/>
        </w:tabs>
        <w:ind w:left="360" w:hanging="360"/>
        <w:rPr>
          <w:b/>
          <w:color w:val="000000"/>
          <w:szCs w:val="24"/>
        </w:rPr>
      </w:pPr>
    </w:p>
    <w:p w14:paraId="60C6F9EA"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Agency:</w:t>
      </w:r>
      <w:r w:rsidRPr="002C4C1A">
        <w:rPr>
          <w:rFonts w:ascii="Times New Roman" w:hAnsi="Times New Roman"/>
          <w:color w:val="000000"/>
        </w:rPr>
        <w:tab/>
        <w:t>VA NCPTSD</w:t>
      </w:r>
    </w:p>
    <w:p w14:paraId="4C6E7BDF"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Title:</w:t>
      </w:r>
      <w:r w:rsidRPr="002C4C1A">
        <w:rPr>
          <w:rFonts w:ascii="Times New Roman" w:hAnsi="Times New Roman"/>
          <w:color w:val="000000"/>
        </w:rPr>
        <w:tab/>
        <w:t>Developing a PTSD neurofeedback intervention</w:t>
      </w:r>
    </w:p>
    <w:p w14:paraId="4592E923"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 xml:space="preserve">P.I.: </w:t>
      </w:r>
      <w:r w:rsidRPr="002C4C1A">
        <w:rPr>
          <w:rFonts w:ascii="Times New Roman" w:hAnsi="Times New Roman"/>
          <w:color w:val="000000"/>
        </w:rPr>
        <w:tab/>
        <w:t>Michelle Hampson</w:t>
      </w:r>
    </w:p>
    <w:p w14:paraId="3006B65D"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Percent effort:</w:t>
      </w:r>
      <w:r w:rsidRPr="002C4C1A">
        <w:rPr>
          <w:rFonts w:ascii="Times New Roman" w:hAnsi="Times New Roman"/>
          <w:color w:val="000000"/>
        </w:rPr>
        <w:tab/>
        <w:t>variable over grant term</w:t>
      </w:r>
    </w:p>
    <w:p w14:paraId="0C8ECEAD"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Direct Costs:</w:t>
      </w:r>
      <w:r w:rsidRPr="002C4C1A">
        <w:rPr>
          <w:rFonts w:ascii="Times New Roman" w:hAnsi="Times New Roman"/>
          <w:color w:val="000000"/>
        </w:rPr>
        <w:tab/>
        <w:t>$49,535</w:t>
      </w:r>
    </w:p>
    <w:p w14:paraId="5D9B81DC"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 xml:space="preserve">Total costs for project period: $49,535 </w:t>
      </w:r>
    </w:p>
    <w:p w14:paraId="31D1CBE9" w14:textId="77777777" w:rsidR="00201E87" w:rsidRPr="002C4C1A" w:rsidRDefault="00201E87" w:rsidP="00DC7D08">
      <w:pPr>
        <w:tabs>
          <w:tab w:val="left" w:pos="1080"/>
          <w:tab w:val="left" w:pos="1440"/>
          <w:tab w:val="left" w:pos="1980"/>
          <w:tab w:val="left" w:pos="2790"/>
          <w:tab w:val="left" w:pos="6480"/>
        </w:tabs>
        <w:ind w:left="547" w:hanging="360"/>
        <w:rPr>
          <w:rFonts w:ascii="Times New Roman" w:hAnsi="Times New Roman"/>
          <w:color w:val="000000"/>
        </w:rPr>
      </w:pPr>
      <w:r w:rsidRPr="002C4C1A">
        <w:rPr>
          <w:rFonts w:ascii="Times New Roman" w:hAnsi="Times New Roman"/>
          <w:color w:val="000000"/>
        </w:rPr>
        <w:t>Project Period:</w:t>
      </w:r>
      <w:r w:rsidRPr="002C4C1A">
        <w:rPr>
          <w:rFonts w:ascii="Times New Roman" w:hAnsi="Times New Roman"/>
          <w:color w:val="000000"/>
        </w:rPr>
        <w:tab/>
      </w:r>
      <w:r w:rsidRPr="002C4C1A">
        <w:rPr>
          <w:rFonts w:ascii="Times New Roman" w:hAnsi="Times New Roman"/>
          <w:color w:val="000000"/>
        </w:rPr>
        <w:tab/>
        <w:t>05/01/18-09/31/18</w:t>
      </w:r>
    </w:p>
    <w:p w14:paraId="04F8A274" w14:textId="77777777" w:rsidR="00201E87" w:rsidRPr="002C4C1A" w:rsidRDefault="00201E87" w:rsidP="00C4214F">
      <w:pPr>
        <w:tabs>
          <w:tab w:val="left" w:pos="5400"/>
          <w:tab w:val="right" w:pos="10800"/>
        </w:tabs>
        <w:rPr>
          <w:rFonts w:ascii="Times New Roman" w:hAnsi="Times New Roman"/>
        </w:rPr>
      </w:pPr>
    </w:p>
    <w:p w14:paraId="10C6CF63" w14:textId="58886E34" w:rsidR="00C4214F" w:rsidRPr="002C4C1A" w:rsidRDefault="00C4214F" w:rsidP="00C4214F">
      <w:pPr>
        <w:tabs>
          <w:tab w:val="left" w:pos="5400"/>
          <w:tab w:val="right" w:pos="10800"/>
        </w:tabs>
        <w:rPr>
          <w:rFonts w:ascii="Times New Roman" w:hAnsi="Times New Roman"/>
          <w:u w:val="single"/>
        </w:rPr>
      </w:pPr>
      <w:r w:rsidRPr="002C4C1A">
        <w:rPr>
          <w:rFonts w:ascii="Times New Roman" w:hAnsi="Times New Roman"/>
        </w:rPr>
        <w:t xml:space="preserve">Agency:     </w:t>
      </w:r>
      <w:r w:rsidRPr="002C4C1A">
        <w:rPr>
          <w:rFonts w:ascii="Times New Roman" w:hAnsi="Times New Roman"/>
          <w:u w:val="single"/>
        </w:rPr>
        <w:t>NIMH</w:t>
      </w:r>
    </w:p>
    <w:p w14:paraId="360EC2F6" w14:textId="77777777" w:rsidR="00C4214F" w:rsidRPr="002C4C1A" w:rsidRDefault="00C4214F" w:rsidP="00C4214F">
      <w:pPr>
        <w:tabs>
          <w:tab w:val="left" w:pos="5400"/>
          <w:tab w:val="right" w:pos="10800"/>
        </w:tabs>
        <w:rPr>
          <w:rFonts w:ascii="Times New Roman" w:hAnsi="Times New Roman"/>
        </w:rPr>
      </w:pPr>
      <w:r w:rsidRPr="002C4C1A">
        <w:rPr>
          <w:rFonts w:ascii="Times New Roman" w:hAnsi="Times New Roman"/>
        </w:rPr>
        <w:t xml:space="preserve">I.D.#           R01 MH095789    </w:t>
      </w:r>
    </w:p>
    <w:p w14:paraId="6F5A2FD6" w14:textId="77777777" w:rsidR="00C4214F" w:rsidRPr="002C4C1A" w:rsidRDefault="00C4214F" w:rsidP="00C4214F">
      <w:pPr>
        <w:tabs>
          <w:tab w:val="left" w:pos="5400"/>
          <w:tab w:val="right" w:pos="10800"/>
        </w:tabs>
        <w:rPr>
          <w:rFonts w:ascii="Times New Roman" w:hAnsi="Times New Roman"/>
        </w:rPr>
      </w:pPr>
      <w:r w:rsidRPr="002C4C1A">
        <w:rPr>
          <w:rFonts w:ascii="Times New Roman" w:hAnsi="Times New Roman"/>
        </w:rPr>
        <w:t>Title:          Biofeedback of activity in the supplementary motor area for Tourette Syndrome</w:t>
      </w:r>
    </w:p>
    <w:p w14:paraId="71EA1A4D" w14:textId="77777777" w:rsidR="00C4214F" w:rsidRPr="002C4C1A" w:rsidRDefault="00C4214F" w:rsidP="00C4214F">
      <w:pPr>
        <w:tabs>
          <w:tab w:val="left" w:pos="5400"/>
          <w:tab w:val="right" w:pos="10800"/>
        </w:tabs>
        <w:rPr>
          <w:rFonts w:ascii="Times New Roman" w:hAnsi="Times New Roman"/>
          <w:lang w:val="fr-FR"/>
        </w:rPr>
      </w:pPr>
      <w:r w:rsidRPr="002C4C1A">
        <w:rPr>
          <w:rFonts w:ascii="Times New Roman" w:hAnsi="Times New Roman"/>
          <w:lang w:val="fr-FR"/>
        </w:rPr>
        <w:t>P.I.:            Michelle Hampson</w:t>
      </w:r>
    </w:p>
    <w:p w14:paraId="3CFFFC07" w14:textId="77777777" w:rsidR="00C4214F" w:rsidRPr="002C4C1A" w:rsidRDefault="00C4214F" w:rsidP="00C4214F">
      <w:pPr>
        <w:tabs>
          <w:tab w:val="left" w:pos="5400"/>
          <w:tab w:val="right" w:pos="10800"/>
        </w:tabs>
        <w:rPr>
          <w:rFonts w:ascii="Times New Roman" w:hAnsi="Times New Roman"/>
          <w:lang w:val="fr-FR"/>
        </w:rPr>
      </w:pPr>
      <w:r w:rsidRPr="002C4C1A">
        <w:rPr>
          <w:rFonts w:ascii="Times New Roman" w:hAnsi="Times New Roman"/>
          <w:lang w:val="fr-FR"/>
        </w:rPr>
        <w:t>Percent effort:  35%</w:t>
      </w:r>
    </w:p>
    <w:p w14:paraId="43745C5A" w14:textId="77777777" w:rsidR="00C4214F" w:rsidRPr="002C4C1A" w:rsidRDefault="00C4214F" w:rsidP="00C4214F">
      <w:pPr>
        <w:tabs>
          <w:tab w:val="left" w:pos="5400"/>
          <w:tab w:val="right" w:pos="10800"/>
        </w:tabs>
        <w:rPr>
          <w:rFonts w:ascii="Times New Roman" w:hAnsi="Times New Roman"/>
        </w:rPr>
      </w:pPr>
      <w:r w:rsidRPr="002C4C1A">
        <w:rPr>
          <w:rFonts w:ascii="Times New Roman" w:hAnsi="Times New Roman"/>
        </w:rPr>
        <w:lastRenderedPageBreak/>
        <w:t>Direct Costs:  $250,000</w:t>
      </w:r>
    </w:p>
    <w:p w14:paraId="6207D14B" w14:textId="77777777" w:rsidR="00C4214F" w:rsidRPr="002C4C1A" w:rsidRDefault="00C4214F" w:rsidP="00C4214F">
      <w:pPr>
        <w:tabs>
          <w:tab w:val="left" w:pos="5400"/>
          <w:tab w:val="right" w:pos="10800"/>
        </w:tabs>
        <w:rPr>
          <w:rFonts w:ascii="Times New Roman" w:hAnsi="Times New Roman"/>
        </w:rPr>
      </w:pPr>
      <w:r w:rsidRPr="002C4C1A">
        <w:rPr>
          <w:rFonts w:ascii="Times New Roman" w:hAnsi="Times New Roman"/>
        </w:rPr>
        <w:t>Total Costs for project period:  $2,063,146</w:t>
      </w:r>
    </w:p>
    <w:p w14:paraId="60F519F6" w14:textId="77777777" w:rsidR="00C4214F" w:rsidRPr="002C4C1A" w:rsidRDefault="00C4214F" w:rsidP="00C4214F">
      <w:pPr>
        <w:tabs>
          <w:tab w:val="left" w:pos="5400"/>
          <w:tab w:val="right" w:pos="10800"/>
        </w:tabs>
        <w:rPr>
          <w:rFonts w:ascii="Times New Roman" w:hAnsi="Times New Roman"/>
        </w:rPr>
      </w:pPr>
      <w:r w:rsidRPr="002C4C1A">
        <w:rPr>
          <w:rFonts w:ascii="Times New Roman" w:hAnsi="Times New Roman"/>
        </w:rPr>
        <w:t>Project Period:      06/08/12-05/31/17</w:t>
      </w:r>
    </w:p>
    <w:p w14:paraId="1CF3C839" w14:textId="77777777" w:rsidR="00C4214F" w:rsidRPr="002C4C1A" w:rsidRDefault="00C4214F" w:rsidP="00983389">
      <w:pPr>
        <w:tabs>
          <w:tab w:val="left" w:pos="1080"/>
          <w:tab w:val="left" w:pos="1440"/>
          <w:tab w:val="left" w:pos="1980"/>
          <w:tab w:val="left" w:pos="2790"/>
          <w:tab w:val="left" w:pos="6480"/>
        </w:tabs>
        <w:ind w:left="360" w:hanging="360"/>
        <w:rPr>
          <w:color w:val="000000"/>
          <w:szCs w:val="24"/>
        </w:rPr>
      </w:pPr>
    </w:p>
    <w:p w14:paraId="55AF106D" w14:textId="35F1EBE7" w:rsidR="00983389" w:rsidRPr="002C4C1A" w:rsidRDefault="00983389" w:rsidP="00DC7D08">
      <w:pPr>
        <w:tabs>
          <w:tab w:val="left" w:pos="1080"/>
          <w:tab w:val="left" w:pos="1440"/>
          <w:tab w:val="left" w:pos="1980"/>
          <w:tab w:val="left" w:pos="2790"/>
          <w:tab w:val="left" w:pos="6480"/>
        </w:tabs>
        <w:ind w:left="187" w:firstLine="0"/>
        <w:rPr>
          <w:b/>
          <w:color w:val="000000"/>
          <w:szCs w:val="24"/>
          <w:u w:val="single"/>
        </w:rPr>
      </w:pPr>
      <w:r w:rsidRPr="002C4C1A">
        <w:rPr>
          <w:color w:val="000000"/>
          <w:szCs w:val="24"/>
        </w:rPr>
        <w:t>Agency:</w:t>
      </w:r>
      <w:r w:rsidRPr="002C4C1A">
        <w:rPr>
          <w:color w:val="000000"/>
          <w:szCs w:val="24"/>
        </w:rPr>
        <w:tab/>
      </w:r>
      <w:r w:rsidRPr="002C4C1A">
        <w:rPr>
          <w:color w:val="000000"/>
          <w:szCs w:val="24"/>
          <w:u w:val="single"/>
        </w:rPr>
        <w:t>YCCI/ Yale Internal</w:t>
      </w:r>
      <w:r w:rsidRPr="002C4C1A">
        <w:rPr>
          <w:color w:val="000000"/>
          <w:szCs w:val="24"/>
        </w:rPr>
        <w:tab/>
      </w:r>
      <w:r w:rsidRPr="002C4C1A">
        <w:rPr>
          <w:color w:val="000000"/>
          <w:szCs w:val="24"/>
        </w:rPr>
        <w:tab/>
      </w:r>
    </w:p>
    <w:p w14:paraId="3815FCAA" w14:textId="77777777" w:rsidR="00983389" w:rsidRPr="002C4C1A" w:rsidRDefault="00983389" w:rsidP="00DC7D08">
      <w:pPr>
        <w:tabs>
          <w:tab w:val="left" w:pos="1080"/>
          <w:tab w:val="left" w:pos="1440"/>
          <w:tab w:val="left" w:pos="1980"/>
          <w:tab w:val="left" w:pos="2790"/>
          <w:tab w:val="left" w:pos="6480"/>
        </w:tabs>
        <w:ind w:left="187" w:firstLine="0"/>
        <w:rPr>
          <w:b/>
          <w:color w:val="000000"/>
          <w:szCs w:val="24"/>
          <w:u w:val="single"/>
          <w:lang w:val="fr-FR"/>
        </w:rPr>
      </w:pPr>
      <w:r w:rsidRPr="002C4C1A">
        <w:rPr>
          <w:color w:val="000000"/>
          <w:szCs w:val="24"/>
          <w:lang w:val="fr-FR"/>
        </w:rPr>
        <w:t>I.D.#</w:t>
      </w:r>
      <w:r w:rsidRPr="002C4C1A">
        <w:rPr>
          <w:color w:val="000000"/>
          <w:szCs w:val="24"/>
          <w:lang w:val="fr-FR"/>
        </w:rPr>
        <w:tab/>
        <w:t>CTSA grant # UL1 RR024139</w:t>
      </w:r>
      <w:r w:rsidRPr="002C4C1A">
        <w:rPr>
          <w:color w:val="000000"/>
          <w:szCs w:val="24"/>
          <w:lang w:val="fr-FR"/>
        </w:rPr>
        <w:tab/>
      </w:r>
      <w:r w:rsidRPr="002C4C1A">
        <w:rPr>
          <w:color w:val="000000"/>
          <w:szCs w:val="24"/>
          <w:lang w:val="fr-FR"/>
        </w:rPr>
        <w:tab/>
      </w:r>
      <w:r w:rsidRPr="002C4C1A">
        <w:rPr>
          <w:color w:val="000000"/>
          <w:szCs w:val="24"/>
          <w:lang w:val="fr-FR"/>
        </w:rPr>
        <w:tab/>
      </w:r>
    </w:p>
    <w:p w14:paraId="3E8AE225" w14:textId="77777777" w:rsidR="00983389" w:rsidRPr="002C4C1A" w:rsidRDefault="00983389" w:rsidP="00DC7D08">
      <w:pPr>
        <w:tabs>
          <w:tab w:val="left" w:pos="5400"/>
          <w:tab w:val="right" w:pos="10800"/>
        </w:tabs>
        <w:autoSpaceDE w:val="0"/>
        <w:autoSpaceDN w:val="0"/>
        <w:ind w:left="187" w:firstLine="0"/>
        <w:rPr>
          <w:color w:val="000000"/>
          <w:szCs w:val="24"/>
        </w:rPr>
      </w:pPr>
      <w:r w:rsidRPr="002C4C1A">
        <w:rPr>
          <w:szCs w:val="24"/>
        </w:rPr>
        <w:t xml:space="preserve">Title:         </w:t>
      </w:r>
      <w:r w:rsidR="00477968" w:rsidRPr="002C4C1A">
        <w:rPr>
          <w:szCs w:val="24"/>
        </w:rPr>
        <w:t xml:space="preserve"> </w:t>
      </w:r>
      <w:r w:rsidRPr="002C4C1A">
        <w:rPr>
          <w:szCs w:val="24"/>
        </w:rPr>
        <w:t>“</w:t>
      </w:r>
      <w:r w:rsidR="005858FE" w:rsidRPr="002C4C1A">
        <w:rPr>
          <w:szCs w:val="24"/>
        </w:rPr>
        <w:t>Neurofeedback for Obessesive Compulsive Disorder</w:t>
      </w:r>
      <w:r w:rsidRPr="002C4C1A">
        <w:rPr>
          <w:szCs w:val="24"/>
        </w:rPr>
        <w:t>”</w:t>
      </w:r>
      <w:r w:rsidRPr="002C4C1A">
        <w:rPr>
          <w:szCs w:val="24"/>
        </w:rPr>
        <w:br/>
      </w:r>
      <w:r w:rsidR="00477968" w:rsidRPr="002C4C1A">
        <w:rPr>
          <w:color w:val="000000"/>
          <w:szCs w:val="24"/>
        </w:rPr>
        <w:t>PI:              Michelle Hampson</w:t>
      </w:r>
      <w:r w:rsidRPr="002C4C1A">
        <w:rPr>
          <w:color w:val="000000"/>
          <w:szCs w:val="24"/>
        </w:rPr>
        <w:br/>
        <w:t xml:space="preserve">Percent effort: </w:t>
      </w:r>
      <w:r w:rsidR="005858FE" w:rsidRPr="002C4C1A">
        <w:rPr>
          <w:color w:val="000000"/>
          <w:szCs w:val="24"/>
        </w:rPr>
        <w:t xml:space="preserve">no salary </w:t>
      </w:r>
      <w:r w:rsidRPr="002C4C1A">
        <w:rPr>
          <w:color w:val="000000"/>
          <w:szCs w:val="24"/>
        </w:rPr>
        <w:br/>
        <w:t>Direct costs per year: $</w:t>
      </w:r>
      <w:r w:rsidR="005858FE" w:rsidRPr="002C4C1A">
        <w:rPr>
          <w:color w:val="000000"/>
          <w:szCs w:val="24"/>
        </w:rPr>
        <w:t>6,900</w:t>
      </w:r>
      <w:r w:rsidRPr="002C4C1A">
        <w:rPr>
          <w:color w:val="000000"/>
          <w:szCs w:val="24"/>
        </w:rPr>
        <w:t xml:space="preserve"> </w:t>
      </w:r>
      <w:r w:rsidRPr="002C4C1A">
        <w:rPr>
          <w:color w:val="000000"/>
          <w:szCs w:val="24"/>
        </w:rPr>
        <w:br/>
        <w:t>Total costs for project period:  $</w:t>
      </w:r>
      <w:r w:rsidRPr="002C4C1A">
        <w:rPr>
          <w:szCs w:val="24"/>
        </w:rPr>
        <w:t xml:space="preserve"> </w:t>
      </w:r>
      <w:r w:rsidR="005858FE" w:rsidRPr="002C4C1A">
        <w:rPr>
          <w:color w:val="000000"/>
          <w:szCs w:val="24"/>
        </w:rPr>
        <w:t>6,900</w:t>
      </w:r>
      <w:r w:rsidRPr="002C4C1A">
        <w:rPr>
          <w:color w:val="000000"/>
          <w:szCs w:val="24"/>
        </w:rPr>
        <w:br/>
        <w:t xml:space="preserve">Project period:     </w:t>
      </w:r>
      <w:r w:rsidR="005858FE" w:rsidRPr="002C4C1A">
        <w:rPr>
          <w:color w:val="000000"/>
          <w:szCs w:val="24"/>
        </w:rPr>
        <w:t>04/01/13 - 03/31/14</w:t>
      </w:r>
    </w:p>
    <w:p w14:paraId="71127DDB" w14:textId="77777777" w:rsidR="005D4D89" w:rsidRPr="002C4C1A" w:rsidRDefault="005D4D89" w:rsidP="00B6464D">
      <w:pPr>
        <w:tabs>
          <w:tab w:val="left" w:pos="1440"/>
        </w:tabs>
        <w:ind w:left="180" w:hanging="180"/>
        <w:rPr>
          <w:rFonts w:cs="Arial"/>
          <w:szCs w:val="24"/>
        </w:rPr>
      </w:pPr>
    </w:p>
    <w:p w14:paraId="6D732148" w14:textId="77777777" w:rsidR="00785FD5" w:rsidRPr="002C4C1A" w:rsidRDefault="00785FD5" w:rsidP="00DC7D08">
      <w:pPr>
        <w:tabs>
          <w:tab w:val="left" w:pos="1080"/>
          <w:tab w:val="left" w:pos="1440"/>
          <w:tab w:val="left" w:pos="1980"/>
          <w:tab w:val="left" w:pos="2790"/>
          <w:tab w:val="left" w:pos="6480"/>
        </w:tabs>
        <w:ind w:left="187" w:firstLine="0"/>
        <w:rPr>
          <w:b/>
          <w:color w:val="000000"/>
          <w:szCs w:val="24"/>
          <w:u w:val="single"/>
        </w:rPr>
      </w:pPr>
      <w:r w:rsidRPr="002C4C1A">
        <w:rPr>
          <w:color w:val="000000"/>
          <w:szCs w:val="24"/>
        </w:rPr>
        <w:t>Agency:</w:t>
      </w:r>
      <w:r w:rsidRPr="002C4C1A">
        <w:rPr>
          <w:color w:val="000000"/>
          <w:szCs w:val="24"/>
        </w:rPr>
        <w:tab/>
      </w:r>
      <w:r w:rsidRPr="002C4C1A">
        <w:rPr>
          <w:color w:val="000000"/>
          <w:szCs w:val="24"/>
          <w:u w:val="single"/>
        </w:rPr>
        <w:t>NIMH</w:t>
      </w:r>
      <w:r w:rsidRPr="002C4C1A">
        <w:rPr>
          <w:color w:val="000000"/>
          <w:szCs w:val="24"/>
        </w:rPr>
        <w:tab/>
      </w:r>
      <w:r w:rsidRPr="002C4C1A">
        <w:rPr>
          <w:color w:val="000000"/>
          <w:szCs w:val="24"/>
        </w:rPr>
        <w:tab/>
      </w:r>
    </w:p>
    <w:p w14:paraId="74D0C88E" w14:textId="77777777" w:rsidR="00785FD5" w:rsidRPr="002C4C1A" w:rsidRDefault="00785FD5" w:rsidP="00DC7D08">
      <w:pPr>
        <w:tabs>
          <w:tab w:val="left" w:pos="1080"/>
          <w:tab w:val="left" w:pos="1440"/>
          <w:tab w:val="left" w:pos="1980"/>
          <w:tab w:val="left" w:pos="2790"/>
          <w:tab w:val="left" w:pos="6480"/>
        </w:tabs>
        <w:ind w:left="187" w:firstLine="0"/>
        <w:rPr>
          <w:b/>
          <w:color w:val="000000"/>
          <w:szCs w:val="24"/>
          <w:u w:val="single"/>
        </w:rPr>
      </w:pPr>
      <w:r w:rsidRPr="002C4C1A">
        <w:rPr>
          <w:color w:val="000000"/>
          <w:szCs w:val="24"/>
        </w:rPr>
        <w:t>I.D.#</w:t>
      </w:r>
      <w:r w:rsidRPr="002C4C1A">
        <w:rPr>
          <w:color w:val="000000"/>
          <w:szCs w:val="24"/>
        </w:rPr>
        <w:tab/>
        <w:t>R21 MH090384-01</w:t>
      </w:r>
      <w:r w:rsidRPr="002C4C1A">
        <w:rPr>
          <w:color w:val="000000"/>
          <w:szCs w:val="24"/>
        </w:rPr>
        <w:tab/>
      </w:r>
      <w:r w:rsidRPr="002C4C1A">
        <w:rPr>
          <w:color w:val="000000"/>
          <w:szCs w:val="24"/>
        </w:rPr>
        <w:tab/>
      </w:r>
    </w:p>
    <w:p w14:paraId="08AAE41A" w14:textId="77777777" w:rsidR="00785FD5" w:rsidRPr="002C4C1A" w:rsidRDefault="00785FD5" w:rsidP="00DC7D08">
      <w:pPr>
        <w:tabs>
          <w:tab w:val="left" w:pos="5400"/>
          <w:tab w:val="right" w:pos="10800"/>
        </w:tabs>
        <w:autoSpaceDE w:val="0"/>
        <w:autoSpaceDN w:val="0"/>
        <w:ind w:left="187" w:firstLine="0"/>
        <w:rPr>
          <w:color w:val="000000"/>
          <w:szCs w:val="24"/>
        </w:rPr>
      </w:pPr>
      <w:r w:rsidRPr="002C4C1A">
        <w:rPr>
          <w:szCs w:val="24"/>
        </w:rPr>
        <w:t>Title:           “Biofeedback of real-time fMRI to control activity in the orbitofrontal cortex”</w:t>
      </w:r>
      <w:r w:rsidRPr="002C4C1A">
        <w:rPr>
          <w:szCs w:val="24"/>
        </w:rPr>
        <w:br/>
      </w:r>
      <w:r w:rsidRPr="002C4C1A">
        <w:rPr>
          <w:color w:val="000000"/>
          <w:szCs w:val="24"/>
        </w:rPr>
        <w:t>P.I.:             Michelle Hampson</w:t>
      </w:r>
      <w:r w:rsidRPr="002C4C1A">
        <w:rPr>
          <w:color w:val="000000"/>
          <w:szCs w:val="24"/>
        </w:rPr>
        <w:br/>
        <w:t>Percent effort: 8%</w:t>
      </w:r>
      <w:r w:rsidR="006566E5" w:rsidRPr="002C4C1A">
        <w:rPr>
          <w:color w:val="000000"/>
          <w:szCs w:val="24"/>
        </w:rPr>
        <w:t xml:space="preserve"> - 40% (variable over grant period)</w:t>
      </w:r>
      <w:r w:rsidRPr="002C4C1A">
        <w:rPr>
          <w:color w:val="000000"/>
          <w:szCs w:val="24"/>
        </w:rPr>
        <w:br/>
        <w:t xml:space="preserve">Direct costs per year: $112,500 </w:t>
      </w:r>
      <w:r w:rsidRPr="002C4C1A">
        <w:rPr>
          <w:color w:val="000000"/>
          <w:szCs w:val="24"/>
        </w:rPr>
        <w:br/>
        <w:t>Total costs for project period:  $</w:t>
      </w:r>
      <w:r w:rsidRPr="002C4C1A">
        <w:rPr>
          <w:szCs w:val="24"/>
        </w:rPr>
        <w:t xml:space="preserve"> </w:t>
      </w:r>
      <w:r w:rsidRPr="002C4C1A">
        <w:rPr>
          <w:color w:val="000000"/>
          <w:szCs w:val="24"/>
        </w:rPr>
        <w:t>453,056</w:t>
      </w:r>
      <w:r w:rsidRPr="002C4C1A">
        <w:rPr>
          <w:color w:val="000000"/>
          <w:szCs w:val="24"/>
        </w:rPr>
        <w:br/>
        <w:t>Project period:     04/13/10-02/28/13  NCE</w:t>
      </w:r>
    </w:p>
    <w:p w14:paraId="1EFD7E4F" w14:textId="77777777" w:rsidR="00785FD5" w:rsidRPr="002C4C1A" w:rsidRDefault="00785FD5" w:rsidP="00DC7D08">
      <w:pPr>
        <w:tabs>
          <w:tab w:val="left" w:pos="1440"/>
        </w:tabs>
        <w:ind w:left="187" w:firstLine="0"/>
        <w:rPr>
          <w:rFonts w:cs="Arial"/>
          <w:szCs w:val="24"/>
        </w:rPr>
      </w:pPr>
    </w:p>
    <w:p w14:paraId="7DE34D66" w14:textId="77777777" w:rsidR="006566E5" w:rsidRPr="002C4C1A" w:rsidRDefault="006566E5" w:rsidP="00DC7D08">
      <w:pPr>
        <w:tabs>
          <w:tab w:val="left" w:pos="1440"/>
        </w:tabs>
        <w:ind w:left="187" w:firstLine="0"/>
        <w:rPr>
          <w:rFonts w:cs="Arial"/>
          <w:szCs w:val="24"/>
        </w:rPr>
      </w:pPr>
      <w:r w:rsidRPr="002C4C1A">
        <w:rPr>
          <w:rFonts w:cs="Arial"/>
          <w:szCs w:val="24"/>
        </w:rPr>
        <w:t>Agency:</w:t>
      </w:r>
      <w:r w:rsidRPr="002C4C1A">
        <w:rPr>
          <w:rFonts w:cs="Arial"/>
          <w:szCs w:val="24"/>
        </w:rPr>
        <w:tab/>
      </w:r>
      <w:r w:rsidRPr="002C4C1A">
        <w:rPr>
          <w:rFonts w:cs="Arial"/>
          <w:szCs w:val="24"/>
          <w:u w:val="single"/>
        </w:rPr>
        <w:t>Dana Foundation Brain and Immuno-Imaging, Track A</w:t>
      </w:r>
      <w:r w:rsidRPr="002C4C1A">
        <w:rPr>
          <w:rFonts w:cs="Arial"/>
          <w:szCs w:val="24"/>
        </w:rPr>
        <w:tab/>
      </w:r>
    </w:p>
    <w:p w14:paraId="141D44CF" w14:textId="77777777" w:rsidR="006566E5" w:rsidRPr="002C4C1A" w:rsidRDefault="006566E5" w:rsidP="00DC7D08">
      <w:pPr>
        <w:tabs>
          <w:tab w:val="left" w:pos="1440"/>
        </w:tabs>
        <w:ind w:left="187" w:firstLine="0"/>
        <w:rPr>
          <w:rFonts w:cs="Arial"/>
          <w:szCs w:val="24"/>
        </w:rPr>
      </w:pPr>
      <w:r w:rsidRPr="002C4C1A">
        <w:rPr>
          <w:rFonts w:cs="Arial"/>
          <w:szCs w:val="24"/>
        </w:rPr>
        <w:t>I.D.#</w:t>
      </w:r>
      <w:r w:rsidRPr="002C4C1A">
        <w:rPr>
          <w:rFonts w:cs="Arial"/>
          <w:szCs w:val="24"/>
        </w:rPr>
        <w:tab/>
      </w:r>
      <w:r w:rsidRPr="002C4C1A">
        <w:rPr>
          <w:rFonts w:cs="Arial"/>
          <w:szCs w:val="24"/>
        </w:rPr>
        <w:tab/>
      </w:r>
    </w:p>
    <w:p w14:paraId="41E56B54" w14:textId="77777777" w:rsidR="006566E5" w:rsidRPr="002C4C1A" w:rsidRDefault="006566E5" w:rsidP="00DC7D08">
      <w:pPr>
        <w:tabs>
          <w:tab w:val="left" w:pos="1440"/>
        </w:tabs>
        <w:ind w:left="187" w:firstLine="0"/>
        <w:rPr>
          <w:rFonts w:cs="Arial"/>
          <w:szCs w:val="24"/>
        </w:rPr>
      </w:pPr>
      <w:r w:rsidRPr="002C4C1A">
        <w:rPr>
          <w:rFonts w:cs="Arial"/>
          <w:szCs w:val="24"/>
        </w:rPr>
        <w:t xml:space="preserve">Title:                 “Biofeedback of activity in the Supplementary motor area to reduce tics in Tourette </w:t>
      </w:r>
      <w:r w:rsidRPr="002C4C1A">
        <w:rPr>
          <w:rFonts w:cs="Arial"/>
          <w:szCs w:val="24"/>
        </w:rPr>
        <w:tab/>
      </w:r>
      <w:r w:rsidRPr="002C4C1A">
        <w:rPr>
          <w:rFonts w:cs="Arial"/>
          <w:szCs w:val="24"/>
        </w:rPr>
        <w:tab/>
        <w:t>Syndrome”</w:t>
      </w:r>
    </w:p>
    <w:p w14:paraId="19533CDA" w14:textId="77777777" w:rsidR="006566E5" w:rsidRPr="002C4C1A" w:rsidRDefault="006566E5" w:rsidP="00DC7D08">
      <w:pPr>
        <w:tabs>
          <w:tab w:val="left" w:pos="1440"/>
        </w:tabs>
        <w:ind w:left="187" w:firstLine="0"/>
        <w:rPr>
          <w:rFonts w:cs="Arial"/>
          <w:szCs w:val="24"/>
          <w:lang w:val="fr-FR"/>
        </w:rPr>
      </w:pPr>
      <w:r w:rsidRPr="002C4C1A">
        <w:rPr>
          <w:rFonts w:cs="Arial"/>
          <w:szCs w:val="24"/>
          <w:lang w:val="fr-FR"/>
        </w:rPr>
        <w:t>P.I.:                    Michelle Hampson</w:t>
      </w:r>
    </w:p>
    <w:p w14:paraId="295227AD" w14:textId="77777777" w:rsidR="006566E5" w:rsidRPr="002C4C1A" w:rsidRDefault="006566E5" w:rsidP="00DC7D08">
      <w:pPr>
        <w:tabs>
          <w:tab w:val="left" w:pos="1440"/>
        </w:tabs>
        <w:ind w:left="187" w:firstLine="0"/>
        <w:rPr>
          <w:rFonts w:cs="Arial"/>
          <w:szCs w:val="24"/>
          <w:lang w:val="fr-FR"/>
        </w:rPr>
      </w:pPr>
      <w:r w:rsidRPr="002C4C1A">
        <w:rPr>
          <w:rFonts w:cs="Arial"/>
          <w:szCs w:val="24"/>
          <w:lang w:val="fr-FR"/>
        </w:rPr>
        <w:t>Percent effort:    30%</w:t>
      </w:r>
    </w:p>
    <w:p w14:paraId="4FC8DF54" w14:textId="77777777" w:rsidR="006566E5" w:rsidRPr="002C4C1A" w:rsidRDefault="006566E5" w:rsidP="00DC7D08">
      <w:pPr>
        <w:tabs>
          <w:tab w:val="left" w:pos="1440"/>
        </w:tabs>
        <w:ind w:left="187" w:firstLine="0"/>
        <w:rPr>
          <w:rFonts w:cs="Arial"/>
          <w:szCs w:val="24"/>
        </w:rPr>
      </w:pPr>
      <w:r w:rsidRPr="002C4C1A">
        <w:rPr>
          <w:rFonts w:cs="Arial"/>
          <w:szCs w:val="24"/>
        </w:rPr>
        <w:t>Total costs for project period:  $100,000</w:t>
      </w:r>
    </w:p>
    <w:p w14:paraId="682C7E4B" w14:textId="77777777" w:rsidR="006566E5" w:rsidRPr="002C4C1A" w:rsidRDefault="004C6040" w:rsidP="00DC7D08">
      <w:pPr>
        <w:tabs>
          <w:tab w:val="left" w:pos="1440"/>
        </w:tabs>
        <w:ind w:left="187" w:firstLine="0"/>
        <w:rPr>
          <w:rFonts w:cs="Arial"/>
          <w:szCs w:val="24"/>
        </w:rPr>
      </w:pPr>
      <w:r w:rsidRPr="002C4C1A">
        <w:rPr>
          <w:rFonts w:cs="Arial"/>
          <w:szCs w:val="24"/>
        </w:rPr>
        <w:t>Project period:         04/01/09</w:t>
      </w:r>
      <w:r w:rsidR="006566E5" w:rsidRPr="002C4C1A">
        <w:rPr>
          <w:rFonts w:cs="Arial"/>
          <w:szCs w:val="24"/>
        </w:rPr>
        <w:t>-03/31/10</w:t>
      </w:r>
    </w:p>
    <w:p w14:paraId="0DF5E8DA" w14:textId="77777777" w:rsidR="006566E5" w:rsidRPr="002C4C1A" w:rsidRDefault="006566E5" w:rsidP="00DC7D08">
      <w:pPr>
        <w:tabs>
          <w:tab w:val="left" w:pos="1440"/>
        </w:tabs>
        <w:ind w:left="187" w:firstLine="0"/>
        <w:rPr>
          <w:rFonts w:cs="Arial"/>
          <w:szCs w:val="24"/>
        </w:rPr>
      </w:pPr>
    </w:p>
    <w:p w14:paraId="2DF2B25C" w14:textId="77777777" w:rsidR="006566E5" w:rsidRPr="002C4C1A" w:rsidRDefault="006566E5" w:rsidP="00DC7D08">
      <w:pPr>
        <w:tabs>
          <w:tab w:val="left" w:pos="1440"/>
        </w:tabs>
        <w:ind w:left="187" w:firstLine="0"/>
        <w:rPr>
          <w:rFonts w:cs="Arial"/>
          <w:bCs/>
          <w:szCs w:val="24"/>
          <w:u w:val="single"/>
        </w:rPr>
      </w:pPr>
      <w:r w:rsidRPr="002C4C1A">
        <w:rPr>
          <w:rFonts w:cs="Arial"/>
          <w:bCs/>
          <w:szCs w:val="24"/>
          <w:lang w:val="x-none"/>
        </w:rPr>
        <w:t xml:space="preserve">Agency: </w:t>
      </w:r>
      <w:r w:rsidRPr="002C4C1A">
        <w:rPr>
          <w:rFonts w:cs="Arial"/>
          <w:bCs/>
          <w:szCs w:val="24"/>
        </w:rPr>
        <w:tab/>
      </w:r>
      <w:r w:rsidRPr="002C4C1A">
        <w:rPr>
          <w:rFonts w:cs="Arial"/>
          <w:bCs/>
          <w:szCs w:val="24"/>
          <w:u w:val="single"/>
        </w:rPr>
        <w:t>Tourette Syndrome Association</w:t>
      </w:r>
    </w:p>
    <w:p w14:paraId="52B151FB" w14:textId="77777777" w:rsidR="006566E5" w:rsidRPr="002C4C1A" w:rsidRDefault="006566E5" w:rsidP="00DC7D08">
      <w:pPr>
        <w:pStyle w:val="Default"/>
        <w:ind w:left="187" w:firstLine="0"/>
        <w:rPr>
          <w:rFonts w:ascii="Times" w:hAnsi="Times"/>
          <w:lang w:val="fr-FR"/>
        </w:rPr>
      </w:pPr>
      <w:r w:rsidRPr="002C4C1A">
        <w:rPr>
          <w:rFonts w:ascii="Times" w:hAnsi="Times"/>
          <w:bCs/>
          <w:color w:val="auto"/>
          <w:lang w:val="x-none"/>
        </w:rPr>
        <w:t>I.D.#</w:t>
      </w:r>
      <w:r w:rsidRPr="002C4C1A">
        <w:rPr>
          <w:rFonts w:ascii="Times" w:hAnsi="Times"/>
          <w:bCs/>
          <w:lang w:val="fr-FR"/>
        </w:rPr>
        <w:tab/>
      </w:r>
    </w:p>
    <w:p w14:paraId="77A2ECDC" w14:textId="77777777" w:rsidR="006566E5" w:rsidRPr="002C4C1A" w:rsidRDefault="006566E5" w:rsidP="00DC7D08">
      <w:pPr>
        <w:tabs>
          <w:tab w:val="left" w:pos="1440"/>
        </w:tabs>
        <w:ind w:left="187" w:firstLine="0"/>
        <w:rPr>
          <w:rFonts w:cs="Arial"/>
          <w:szCs w:val="24"/>
          <w:lang w:val="fr-FR"/>
        </w:rPr>
      </w:pPr>
      <w:r w:rsidRPr="002C4C1A">
        <w:rPr>
          <w:rFonts w:cs="Arial"/>
          <w:szCs w:val="24"/>
          <w:lang w:val="fr-FR"/>
        </w:rPr>
        <w:t>P.I.:                    Michelle Hampson</w:t>
      </w:r>
    </w:p>
    <w:p w14:paraId="4065BC97" w14:textId="77777777" w:rsidR="006566E5" w:rsidRPr="002C4C1A" w:rsidRDefault="006566E5" w:rsidP="00DC7D08">
      <w:pPr>
        <w:tabs>
          <w:tab w:val="left" w:pos="1440"/>
        </w:tabs>
        <w:ind w:left="187" w:firstLine="0"/>
        <w:rPr>
          <w:szCs w:val="24"/>
        </w:rPr>
      </w:pPr>
      <w:r w:rsidRPr="002C4C1A">
        <w:rPr>
          <w:rFonts w:cs="Arial"/>
          <w:szCs w:val="24"/>
        </w:rPr>
        <w:t xml:space="preserve">Title:              </w:t>
      </w:r>
      <w:r w:rsidRPr="002C4C1A">
        <w:rPr>
          <w:szCs w:val="24"/>
        </w:rPr>
        <w:t xml:space="preserve">FMRI study of the regional brain activations associated with motor tics: </w:t>
      </w:r>
    </w:p>
    <w:p w14:paraId="1A00D2B0" w14:textId="77777777" w:rsidR="006566E5" w:rsidRPr="002C4C1A" w:rsidRDefault="006566E5" w:rsidP="00DC7D08">
      <w:pPr>
        <w:tabs>
          <w:tab w:val="left" w:pos="1440"/>
        </w:tabs>
        <w:ind w:left="187" w:firstLine="0"/>
        <w:rPr>
          <w:rFonts w:cs="Arial"/>
          <w:szCs w:val="24"/>
        </w:rPr>
      </w:pPr>
      <w:r w:rsidRPr="002C4C1A">
        <w:rPr>
          <w:rFonts w:cs="Arial"/>
          <w:szCs w:val="24"/>
        </w:rPr>
        <w:t>Percent effort:    6%</w:t>
      </w:r>
    </w:p>
    <w:p w14:paraId="2C9F57A5" w14:textId="77777777" w:rsidR="006566E5" w:rsidRPr="002C4C1A" w:rsidRDefault="006566E5" w:rsidP="00DC7D08">
      <w:pPr>
        <w:tabs>
          <w:tab w:val="left" w:pos="1440"/>
        </w:tabs>
        <w:ind w:left="187" w:firstLine="0"/>
        <w:rPr>
          <w:rFonts w:cs="Arial"/>
          <w:szCs w:val="24"/>
        </w:rPr>
      </w:pPr>
      <w:r w:rsidRPr="002C4C1A">
        <w:rPr>
          <w:rFonts w:cs="Arial"/>
          <w:szCs w:val="24"/>
        </w:rPr>
        <w:t>Total costs for project period:  $75,000</w:t>
      </w:r>
    </w:p>
    <w:p w14:paraId="77F22722" w14:textId="77777777" w:rsidR="006566E5" w:rsidRPr="002C4C1A" w:rsidRDefault="006566E5" w:rsidP="00DC7D08">
      <w:pPr>
        <w:tabs>
          <w:tab w:val="left" w:pos="1440"/>
        </w:tabs>
        <w:ind w:left="187" w:firstLine="0"/>
        <w:rPr>
          <w:rFonts w:cs="Arial"/>
          <w:szCs w:val="24"/>
        </w:rPr>
      </w:pPr>
      <w:r w:rsidRPr="002C4C1A">
        <w:rPr>
          <w:rFonts w:cs="Arial"/>
          <w:szCs w:val="24"/>
        </w:rPr>
        <w:t xml:space="preserve">Project period:         </w:t>
      </w:r>
      <w:r w:rsidRPr="002C4C1A">
        <w:rPr>
          <w:szCs w:val="24"/>
        </w:rPr>
        <w:t>09/2003-2/2007</w:t>
      </w:r>
    </w:p>
    <w:p w14:paraId="1FD44D86" w14:textId="77777777" w:rsidR="006566E5" w:rsidRPr="002C4C1A" w:rsidRDefault="006566E5" w:rsidP="00DC7D08">
      <w:pPr>
        <w:tabs>
          <w:tab w:val="left" w:pos="1440"/>
        </w:tabs>
        <w:ind w:left="187" w:firstLine="0"/>
        <w:rPr>
          <w:rFonts w:cs="Arial"/>
          <w:bCs/>
          <w:szCs w:val="24"/>
          <w:lang w:val="x-none"/>
        </w:rPr>
      </w:pPr>
    </w:p>
    <w:p w14:paraId="2EAEBF0F" w14:textId="77777777" w:rsidR="006566E5" w:rsidRPr="002C4C1A" w:rsidRDefault="006566E5" w:rsidP="00DC7D08">
      <w:pPr>
        <w:tabs>
          <w:tab w:val="left" w:pos="1440"/>
        </w:tabs>
        <w:ind w:left="187" w:firstLine="0"/>
        <w:rPr>
          <w:rFonts w:cs="Arial"/>
          <w:bCs/>
          <w:szCs w:val="24"/>
          <w:u w:val="single"/>
        </w:rPr>
      </w:pPr>
      <w:r w:rsidRPr="002C4C1A">
        <w:rPr>
          <w:rFonts w:cs="Arial"/>
          <w:bCs/>
          <w:szCs w:val="24"/>
          <w:lang w:val="x-none"/>
        </w:rPr>
        <w:t xml:space="preserve">Agency: </w:t>
      </w:r>
      <w:r w:rsidRPr="002C4C1A">
        <w:rPr>
          <w:rFonts w:cs="Arial"/>
          <w:bCs/>
          <w:szCs w:val="24"/>
        </w:rPr>
        <w:tab/>
      </w:r>
      <w:r w:rsidRPr="002C4C1A">
        <w:rPr>
          <w:rFonts w:cs="Arial"/>
          <w:bCs/>
          <w:szCs w:val="24"/>
          <w:u w:val="single"/>
          <w:lang w:val="x-none"/>
        </w:rPr>
        <w:t>National Science Foundation</w:t>
      </w:r>
    </w:p>
    <w:p w14:paraId="00E470D4" w14:textId="77777777" w:rsidR="006566E5" w:rsidRPr="002C4C1A" w:rsidRDefault="006566E5" w:rsidP="00DC7D08">
      <w:pPr>
        <w:pStyle w:val="Default"/>
        <w:ind w:left="187" w:firstLine="0"/>
        <w:rPr>
          <w:rFonts w:ascii="Times" w:hAnsi="Times"/>
          <w:lang w:val="fr-FR"/>
        </w:rPr>
      </w:pPr>
      <w:r w:rsidRPr="002C4C1A">
        <w:rPr>
          <w:rFonts w:ascii="Times" w:hAnsi="Times"/>
          <w:bCs/>
          <w:color w:val="auto"/>
          <w:lang w:val="x-none"/>
        </w:rPr>
        <w:t>I.D.#</w:t>
      </w:r>
      <w:r w:rsidRPr="002C4C1A">
        <w:rPr>
          <w:rFonts w:ascii="Times" w:hAnsi="Times"/>
          <w:bCs/>
          <w:color w:val="auto"/>
          <w:lang w:val="x-none"/>
        </w:rPr>
        <w:tab/>
      </w:r>
      <w:r w:rsidRPr="002C4C1A">
        <w:rPr>
          <w:rFonts w:ascii="Times" w:hAnsi="Times"/>
          <w:bCs/>
          <w:lang w:val="fr-FR"/>
        </w:rPr>
        <w:tab/>
      </w:r>
      <w:r w:rsidRPr="002C4C1A">
        <w:rPr>
          <w:rFonts w:ascii="Times" w:hAnsi="Times"/>
          <w:color w:val="auto"/>
          <w:lang w:val="fr-FR"/>
        </w:rPr>
        <w:t>BCS-0121926</w:t>
      </w:r>
    </w:p>
    <w:p w14:paraId="56C92857" w14:textId="77777777" w:rsidR="006566E5" w:rsidRPr="002C4C1A" w:rsidRDefault="006566E5" w:rsidP="00DC7D08">
      <w:pPr>
        <w:tabs>
          <w:tab w:val="left" w:pos="1440"/>
        </w:tabs>
        <w:ind w:left="187" w:firstLine="0"/>
        <w:rPr>
          <w:rFonts w:cs="Arial"/>
          <w:szCs w:val="24"/>
          <w:lang w:val="fr-FR"/>
        </w:rPr>
      </w:pPr>
      <w:r w:rsidRPr="002C4C1A">
        <w:rPr>
          <w:rFonts w:cs="Arial"/>
          <w:szCs w:val="24"/>
          <w:lang w:val="fr-FR"/>
        </w:rPr>
        <w:t>P.I.:                    Michelle Hampson</w:t>
      </w:r>
    </w:p>
    <w:p w14:paraId="7E1D7BB4" w14:textId="77777777" w:rsidR="006566E5" w:rsidRPr="002C4C1A" w:rsidRDefault="006566E5" w:rsidP="00DC7D08">
      <w:pPr>
        <w:tabs>
          <w:tab w:val="left" w:pos="1440"/>
        </w:tabs>
        <w:ind w:left="187" w:firstLine="0"/>
        <w:rPr>
          <w:rFonts w:cs="Arial"/>
          <w:szCs w:val="24"/>
        </w:rPr>
      </w:pPr>
      <w:r w:rsidRPr="002C4C1A">
        <w:rPr>
          <w:rFonts w:cs="Arial"/>
          <w:szCs w:val="24"/>
        </w:rPr>
        <w:lastRenderedPageBreak/>
        <w:t xml:space="preserve">Title:              </w:t>
      </w:r>
      <w:r w:rsidRPr="002C4C1A">
        <w:rPr>
          <w:szCs w:val="24"/>
        </w:rPr>
        <w:t xml:space="preserve">Evaluating the efficacy of a new functional imaging protocol for obtaining data on functional </w:t>
      </w:r>
      <w:r w:rsidRPr="002C4C1A">
        <w:rPr>
          <w:szCs w:val="24"/>
        </w:rPr>
        <w:tab/>
        <w:t>connectivity:</w:t>
      </w:r>
    </w:p>
    <w:p w14:paraId="4C1F957C" w14:textId="77777777" w:rsidR="006566E5" w:rsidRPr="002C4C1A" w:rsidRDefault="006566E5" w:rsidP="00DC7D08">
      <w:pPr>
        <w:tabs>
          <w:tab w:val="left" w:pos="1440"/>
        </w:tabs>
        <w:ind w:left="187" w:firstLine="0"/>
        <w:rPr>
          <w:rFonts w:cs="Arial"/>
          <w:szCs w:val="24"/>
        </w:rPr>
      </w:pPr>
      <w:r w:rsidRPr="002C4C1A">
        <w:rPr>
          <w:rFonts w:cs="Arial"/>
          <w:szCs w:val="24"/>
        </w:rPr>
        <w:t>Project period:         09/2001-09/2003</w:t>
      </w:r>
    </w:p>
    <w:p w14:paraId="72B6A1DE" w14:textId="77777777" w:rsidR="006566E5" w:rsidRPr="002C4C1A" w:rsidRDefault="006566E5" w:rsidP="00B6464D">
      <w:pPr>
        <w:tabs>
          <w:tab w:val="left" w:pos="1440"/>
        </w:tabs>
        <w:ind w:left="180" w:hanging="180"/>
        <w:rPr>
          <w:rFonts w:cs="Arial"/>
          <w:szCs w:val="24"/>
        </w:rPr>
      </w:pPr>
    </w:p>
    <w:p w14:paraId="636CAA19" w14:textId="77777777" w:rsidR="006566E5" w:rsidRPr="002C4C1A" w:rsidRDefault="006566E5" w:rsidP="00785FD5">
      <w:pPr>
        <w:tabs>
          <w:tab w:val="left" w:pos="1080"/>
          <w:tab w:val="left" w:pos="1440"/>
          <w:tab w:val="left" w:pos="1980"/>
          <w:tab w:val="left" w:pos="2790"/>
          <w:tab w:val="left" w:pos="6480"/>
        </w:tabs>
        <w:ind w:left="360" w:hanging="360"/>
        <w:rPr>
          <w:rFonts w:ascii="Times New Roman" w:hAnsi="Times New Roman"/>
          <w:b/>
          <w:color w:val="000000"/>
        </w:rPr>
      </w:pPr>
      <w:r w:rsidRPr="002C4C1A">
        <w:rPr>
          <w:rFonts w:ascii="Times New Roman" w:hAnsi="Times New Roman"/>
          <w:b/>
          <w:color w:val="000000"/>
        </w:rPr>
        <w:t>Co-investigator</w:t>
      </w:r>
    </w:p>
    <w:p w14:paraId="5AC66303" w14:textId="77777777" w:rsidR="006566E5" w:rsidRPr="002C4C1A" w:rsidRDefault="006566E5" w:rsidP="00785FD5">
      <w:pPr>
        <w:tabs>
          <w:tab w:val="left" w:pos="1080"/>
          <w:tab w:val="left" w:pos="1440"/>
          <w:tab w:val="left" w:pos="1980"/>
          <w:tab w:val="left" w:pos="2790"/>
          <w:tab w:val="left" w:pos="6480"/>
        </w:tabs>
        <w:ind w:left="360" w:hanging="360"/>
        <w:rPr>
          <w:rFonts w:ascii="Times New Roman" w:hAnsi="Times New Roman"/>
          <w:b/>
          <w:color w:val="000000"/>
        </w:rPr>
      </w:pPr>
    </w:p>
    <w:p w14:paraId="679A3427" w14:textId="77777777" w:rsidR="000D1642" w:rsidRPr="002C4C1A" w:rsidRDefault="000D1642"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Agency:</w:t>
      </w:r>
      <w:r w:rsidRPr="002C4C1A">
        <w:rPr>
          <w:rFonts w:ascii="Times New Roman" w:hAnsi="Times New Roman"/>
          <w:color w:val="000000"/>
        </w:rPr>
        <w:tab/>
      </w:r>
      <w:r w:rsidRPr="002C4C1A">
        <w:rPr>
          <w:rFonts w:ascii="Times New Roman" w:hAnsi="Times New Roman"/>
          <w:color w:val="000000"/>
          <w:u w:val="single"/>
        </w:rPr>
        <w:t>NIMH</w:t>
      </w:r>
      <w:r w:rsidRPr="002C4C1A">
        <w:rPr>
          <w:rFonts w:ascii="Times New Roman" w:hAnsi="Times New Roman"/>
          <w:color w:val="000000"/>
        </w:rPr>
        <w:tab/>
      </w:r>
      <w:r w:rsidRPr="002C4C1A">
        <w:rPr>
          <w:rFonts w:ascii="Times New Roman" w:hAnsi="Times New Roman"/>
          <w:color w:val="000000"/>
        </w:rPr>
        <w:tab/>
      </w:r>
    </w:p>
    <w:p w14:paraId="21CFB747" w14:textId="77777777" w:rsidR="000D1642" w:rsidRPr="002C4C1A" w:rsidRDefault="000D1642"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I.D.#</w:t>
      </w:r>
      <w:r w:rsidRPr="002C4C1A">
        <w:rPr>
          <w:rFonts w:ascii="Times New Roman" w:hAnsi="Times New Roman"/>
          <w:color w:val="000000"/>
        </w:rPr>
        <w:tab/>
        <w:t>R01 MH067073</w:t>
      </w:r>
      <w:r w:rsidRPr="002C4C1A">
        <w:rPr>
          <w:rFonts w:ascii="Times New Roman" w:hAnsi="Times New Roman"/>
          <w:color w:val="000000"/>
        </w:rPr>
        <w:tab/>
      </w:r>
      <w:r w:rsidRPr="002C4C1A">
        <w:rPr>
          <w:rFonts w:ascii="Times New Roman" w:hAnsi="Times New Roman"/>
          <w:color w:val="000000"/>
        </w:rPr>
        <w:tab/>
      </w:r>
    </w:p>
    <w:p w14:paraId="38B6E2FA" w14:textId="77777777" w:rsidR="000D1642" w:rsidRPr="002C4C1A" w:rsidRDefault="000D1642"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rPr>
        <w:t>Title:         “Pathophysiology of Auditory Hallucinations”</w:t>
      </w:r>
      <w:r w:rsidRPr="002C4C1A">
        <w:rPr>
          <w:rFonts w:ascii="Times New Roman" w:hAnsi="Times New Roman"/>
        </w:rPr>
        <w:br/>
      </w:r>
      <w:r w:rsidRPr="002C4C1A">
        <w:rPr>
          <w:rFonts w:ascii="Times New Roman" w:hAnsi="Times New Roman"/>
          <w:color w:val="000000"/>
        </w:rPr>
        <w:t xml:space="preserve">P.I.:            </w:t>
      </w:r>
      <w:r w:rsidRPr="002C4C1A">
        <w:rPr>
          <w:rFonts w:ascii="Times New Roman" w:hAnsi="Times New Roman"/>
        </w:rPr>
        <w:t>Philip Corlett</w:t>
      </w:r>
    </w:p>
    <w:p w14:paraId="5B2E75E6" w14:textId="77777777" w:rsidR="000D1642" w:rsidRPr="002C4C1A" w:rsidRDefault="000D1642"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color w:val="000000"/>
        </w:rPr>
        <w:t>Role on Project: Investigator</w:t>
      </w:r>
      <w:r w:rsidRPr="002C4C1A">
        <w:rPr>
          <w:rFonts w:ascii="Times New Roman" w:hAnsi="Times New Roman"/>
          <w:color w:val="000000"/>
        </w:rPr>
        <w:br/>
        <w:t>Percent effort:  15 %</w:t>
      </w:r>
      <w:r w:rsidRPr="002C4C1A">
        <w:rPr>
          <w:rFonts w:ascii="Times New Roman" w:hAnsi="Times New Roman"/>
          <w:color w:val="000000"/>
        </w:rPr>
        <w:br/>
        <w:t>Direct costs per year: $249,275</w:t>
      </w:r>
      <w:r w:rsidRPr="002C4C1A">
        <w:rPr>
          <w:rFonts w:ascii="Times New Roman" w:hAnsi="Times New Roman"/>
          <w:color w:val="000000"/>
        </w:rPr>
        <w:br/>
        <w:t>Total costs for project period:</w:t>
      </w:r>
      <w:r w:rsidRPr="002C4C1A">
        <w:rPr>
          <w:rFonts w:ascii="Times New Roman" w:hAnsi="Times New Roman"/>
        </w:rPr>
        <w:t xml:space="preserve"> $2,004,080</w:t>
      </w:r>
      <w:r w:rsidRPr="002C4C1A">
        <w:rPr>
          <w:rFonts w:ascii="Times New Roman" w:hAnsi="Times New Roman"/>
          <w:color w:val="000000"/>
        </w:rPr>
        <w:br/>
        <w:t>Project period:     07/18/11 – 04/30/17</w:t>
      </w:r>
    </w:p>
    <w:p w14:paraId="206DD3AB" w14:textId="77777777" w:rsidR="000D1642" w:rsidRPr="002C4C1A" w:rsidRDefault="000D1642" w:rsidP="00DC7D08">
      <w:pPr>
        <w:tabs>
          <w:tab w:val="left" w:pos="1080"/>
          <w:tab w:val="left" w:pos="1440"/>
          <w:tab w:val="left" w:pos="1980"/>
          <w:tab w:val="left" w:pos="2790"/>
          <w:tab w:val="left" w:pos="6480"/>
        </w:tabs>
        <w:ind w:left="187" w:firstLine="0"/>
        <w:rPr>
          <w:rFonts w:cs="Arial"/>
          <w:szCs w:val="24"/>
        </w:rPr>
      </w:pPr>
    </w:p>
    <w:p w14:paraId="07D15371" w14:textId="77777777" w:rsidR="00785FD5" w:rsidRPr="002C4C1A" w:rsidRDefault="00785FD5"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Agency:</w:t>
      </w:r>
      <w:r w:rsidRPr="002C4C1A">
        <w:rPr>
          <w:rFonts w:ascii="Times New Roman" w:hAnsi="Times New Roman"/>
          <w:color w:val="000000"/>
        </w:rPr>
        <w:tab/>
      </w:r>
      <w:r w:rsidRPr="002C4C1A">
        <w:rPr>
          <w:rFonts w:ascii="Times New Roman" w:hAnsi="Times New Roman"/>
          <w:color w:val="000000"/>
          <w:u w:val="single"/>
        </w:rPr>
        <w:t>NIH</w:t>
      </w:r>
      <w:r w:rsidRPr="002C4C1A">
        <w:rPr>
          <w:rFonts w:ascii="Times New Roman" w:hAnsi="Times New Roman"/>
          <w:color w:val="000000"/>
        </w:rPr>
        <w:tab/>
      </w:r>
      <w:r w:rsidRPr="002C4C1A">
        <w:rPr>
          <w:rFonts w:ascii="Times New Roman" w:hAnsi="Times New Roman"/>
          <w:color w:val="000000"/>
        </w:rPr>
        <w:tab/>
      </w:r>
    </w:p>
    <w:p w14:paraId="047AD85E" w14:textId="77777777" w:rsidR="00785FD5" w:rsidRPr="002C4C1A" w:rsidRDefault="00785FD5"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I.D.#</w:t>
      </w:r>
      <w:r w:rsidRPr="002C4C1A">
        <w:rPr>
          <w:rFonts w:ascii="Times New Roman" w:hAnsi="Times New Roman"/>
          <w:color w:val="000000"/>
        </w:rPr>
        <w:tab/>
        <w:t>R01 EB009666</w:t>
      </w:r>
      <w:r w:rsidRPr="002C4C1A">
        <w:rPr>
          <w:rFonts w:ascii="Times New Roman" w:hAnsi="Times New Roman"/>
          <w:color w:val="000000"/>
        </w:rPr>
        <w:tab/>
      </w:r>
      <w:r w:rsidRPr="002C4C1A">
        <w:rPr>
          <w:rFonts w:ascii="Times New Roman" w:hAnsi="Times New Roman"/>
          <w:color w:val="000000"/>
        </w:rPr>
        <w:tab/>
      </w:r>
    </w:p>
    <w:p w14:paraId="77CB381B" w14:textId="77777777" w:rsidR="00785FD5" w:rsidRPr="002C4C1A" w:rsidRDefault="00785FD5"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rPr>
        <w:t>Title:           “Method for Measuring Functional Subunits in Human Cortex”</w:t>
      </w:r>
      <w:r w:rsidRPr="002C4C1A">
        <w:rPr>
          <w:rFonts w:ascii="Times New Roman" w:hAnsi="Times New Roman"/>
        </w:rPr>
        <w:br/>
      </w:r>
      <w:r w:rsidRPr="002C4C1A">
        <w:rPr>
          <w:rFonts w:ascii="Times New Roman" w:hAnsi="Times New Roman"/>
          <w:color w:val="000000"/>
        </w:rPr>
        <w:t>P.I.:             R. Todd Constable</w:t>
      </w:r>
    </w:p>
    <w:p w14:paraId="4A345939" w14:textId="77777777" w:rsidR="00785FD5" w:rsidRPr="002C4C1A" w:rsidRDefault="00785FD5"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color w:val="000000"/>
        </w:rPr>
        <w:t>Role on Project: Investigator</w:t>
      </w:r>
      <w:r w:rsidRPr="002C4C1A">
        <w:rPr>
          <w:rFonts w:ascii="Times New Roman" w:hAnsi="Times New Roman"/>
          <w:color w:val="000000"/>
        </w:rPr>
        <w:br/>
        <w:t>Percent effort: 19%</w:t>
      </w:r>
      <w:r w:rsidRPr="002C4C1A">
        <w:rPr>
          <w:rFonts w:ascii="Times New Roman" w:hAnsi="Times New Roman"/>
          <w:color w:val="000000"/>
        </w:rPr>
        <w:br/>
        <w:t>Direct costs per year: $ 216,270</w:t>
      </w:r>
      <w:r w:rsidRPr="002C4C1A">
        <w:rPr>
          <w:rFonts w:ascii="Times New Roman" w:hAnsi="Times New Roman"/>
          <w:color w:val="000000"/>
        </w:rPr>
        <w:br/>
        <w:t>Total costs for project period:  $</w:t>
      </w:r>
      <w:r w:rsidRPr="002C4C1A">
        <w:rPr>
          <w:rFonts w:ascii="Times New Roman" w:hAnsi="Times New Roman"/>
        </w:rPr>
        <w:t xml:space="preserve"> 1,250,160</w:t>
      </w:r>
      <w:r w:rsidRPr="002C4C1A">
        <w:rPr>
          <w:rFonts w:ascii="Times New Roman" w:hAnsi="Times New Roman"/>
          <w:color w:val="000000"/>
        </w:rPr>
        <w:br/>
        <w:t>Project period:     04/01/11-03/31/14</w:t>
      </w:r>
    </w:p>
    <w:p w14:paraId="554FAB75" w14:textId="77777777" w:rsidR="00785FD5" w:rsidRPr="002C4C1A" w:rsidRDefault="00785FD5" w:rsidP="00DC7D08">
      <w:pPr>
        <w:tabs>
          <w:tab w:val="left" w:pos="1440"/>
        </w:tabs>
        <w:ind w:left="187" w:firstLine="0"/>
        <w:rPr>
          <w:rFonts w:cs="Arial"/>
          <w:szCs w:val="24"/>
        </w:rPr>
      </w:pPr>
    </w:p>
    <w:p w14:paraId="6C7199D8" w14:textId="77777777" w:rsidR="00785FD5" w:rsidRPr="002C4C1A" w:rsidRDefault="00785FD5"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Agency:</w:t>
      </w:r>
      <w:r w:rsidRPr="002C4C1A">
        <w:rPr>
          <w:rFonts w:ascii="Times New Roman" w:hAnsi="Times New Roman"/>
          <w:color w:val="000000"/>
        </w:rPr>
        <w:tab/>
      </w:r>
      <w:r w:rsidRPr="002C4C1A">
        <w:rPr>
          <w:rFonts w:ascii="Times New Roman" w:hAnsi="Times New Roman"/>
          <w:color w:val="000000"/>
          <w:u w:val="single"/>
        </w:rPr>
        <w:t>NIH-Subcontract with Haskins Lab</w:t>
      </w:r>
      <w:r w:rsidRPr="002C4C1A">
        <w:rPr>
          <w:rFonts w:ascii="Times New Roman" w:hAnsi="Times New Roman"/>
          <w:color w:val="000000"/>
        </w:rPr>
        <w:tab/>
      </w:r>
      <w:r w:rsidRPr="002C4C1A">
        <w:rPr>
          <w:rFonts w:ascii="Times New Roman" w:hAnsi="Times New Roman"/>
          <w:color w:val="000000"/>
        </w:rPr>
        <w:tab/>
      </w:r>
    </w:p>
    <w:p w14:paraId="5D27D459" w14:textId="20B891D0" w:rsidR="00785FD5" w:rsidRPr="002C4C1A" w:rsidRDefault="00785FD5"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I.D.#</w:t>
      </w:r>
      <w:r w:rsidRPr="002C4C1A">
        <w:rPr>
          <w:rFonts w:ascii="Times New Roman" w:hAnsi="Times New Roman"/>
          <w:color w:val="000000"/>
        </w:rPr>
        <w:tab/>
      </w:r>
      <w:r w:rsidR="00D97B20" w:rsidRPr="002C4C1A">
        <w:rPr>
          <w:rFonts w:ascii="Times New Roman" w:hAnsi="Times New Roman"/>
        </w:rPr>
        <w:t>R01 HD065794</w:t>
      </w:r>
      <w:r w:rsidRPr="002C4C1A">
        <w:rPr>
          <w:rFonts w:ascii="Times New Roman" w:hAnsi="Times New Roman"/>
          <w:color w:val="000000"/>
        </w:rPr>
        <w:tab/>
      </w:r>
    </w:p>
    <w:p w14:paraId="5C0A554A" w14:textId="3EFA59B7" w:rsidR="00785FD5" w:rsidRPr="002C4C1A" w:rsidRDefault="005F7CD1"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rPr>
        <w:t xml:space="preserve">Title:          </w:t>
      </w:r>
      <w:r w:rsidR="00785FD5" w:rsidRPr="002C4C1A">
        <w:rPr>
          <w:rFonts w:ascii="Times New Roman" w:hAnsi="Times New Roman"/>
        </w:rPr>
        <w:t>“Neurobiological Predictors of Spoken and Written Language Learning”</w:t>
      </w:r>
      <w:r w:rsidR="00785FD5" w:rsidRPr="002C4C1A">
        <w:rPr>
          <w:rFonts w:ascii="Times New Roman" w:hAnsi="Times New Roman"/>
        </w:rPr>
        <w:br/>
      </w:r>
      <w:r w:rsidRPr="002C4C1A">
        <w:rPr>
          <w:rFonts w:ascii="Times New Roman" w:hAnsi="Times New Roman"/>
          <w:color w:val="000000"/>
        </w:rPr>
        <w:t xml:space="preserve">P.I.:            </w:t>
      </w:r>
      <w:r w:rsidR="00785FD5" w:rsidRPr="002C4C1A">
        <w:rPr>
          <w:rFonts w:ascii="Times New Roman" w:hAnsi="Times New Roman"/>
          <w:color w:val="000000"/>
        </w:rPr>
        <w:t>Robert Fulbright</w:t>
      </w:r>
    </w:p>
    <w:p w14:paraId="1376D47F" w14:textId="77777777" w:rsidR="00785FD5" w:rsidRPr="002C4C1A" w:rsidRDefault="00785FD5"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color w:val="000000"/>
        </w:rPr>
        <w:t>Role on Project: Investigator</w:t>
      </w:r>
      <w:r w:rsidRPr="002C4C1A">
        <w:rPr>
          <w:rFonts w:ascii="Times New Roman" w:hAnsi="Times New Roman"/>
          <w:color w:val="000000"/>
        </w:rPr>
        <w:br/>
        <w:t xml:space="preserve">Percent effort: 4% </w:t>
      </w:r>
      <w:r w:rsidRPr="002C4C1A">
        <w:rPr>
          <w:rFonts w:ascii="Times New Roman" w:hAnsi="Times New Roman"/>
          <w:color w:val="000000"/>
        </w:rPr>
        <w:br/>
        <w:t>Direct costs per year: $ 40,281</w:t>
      </w:r>
      <w:r w:rsidRPr="002C4C1A">
        <w:rPr>
          <w:rFonts w:ascii="Times New Roman" w:hAnsi="Times New Roman"/>
          <w:color w:val="000000"/>
        </w:rPr>
        <w:br/>
        <w:t>Total costs for project period:  $</w:t>
      </w:r>
      <w:r w:rsidRPr="002C4C1A">
        <w:rPr>
          <w:rFonts w:ascii="Times New Roman" w:hAnsi="Times New Roman"/>
        </w:rPr>
        <w:t xml:space="preserve"> 356,717</w:t>
      </w:r>
      <w:r w:rsidRPr="002C4C1A">
        <w:rPr>
          <w:rFonts w:ascii="Times New Roman" w:hAnsi="Times New Roman"/>
          <w:color w:val="000000"/>
        </w:rPr>
        <w:br/>
        <w:t>Project period:     05/10/11 - 03/31/16</w:t>
      </w:r>
    </w:p>
    <w:p w14:paraId="50C2D318" w14:textId="77777777" w:rsidR="00785FD5" w:rsidRPr="002C4C1A" w:rsidRDefault="00785FD5" w:rsidP="00DC7D08">
      <w:pPr>
        <w:tabs>
          <w:tab w:val="left" w:pos="1440"/>
        </w:tabs>
        <w:ind w:left="187" w:firstLine="0"/>
        <w:rPr>
          <w:rFonts w:cs="Arial"/>
          <w:szCs w:val="24"/>
        </w:rPr>
      </w:pPr>
    </w:p>
    <w:p w14:paraId="5D291A15" w14:textId="77777777" w:rsidR="00785FD5" w:rsidRPr="002C4C1A" w:rsidRDefault="00785FD5"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Agency:</w:t>
      </w:r>
      <w:r w:rsidRPr="002C4C1A">
        <w:rPr>
          <w:rFonts w:ascii="Times New Roman" w:hAnsi="Times New Roman"/>
          <w:color w:val="000000"/>
        </w:rPr>
        <w:tab/>
      </w:r>
      <w:r w:rsidRPr="002C4C1A">
        <w:rPr>
          <w:rFonts w:ascii="Times New Roman" w:hAnsi="Times New Roman"/>
          <w:color w:val="000000"/>
          <w:u w:val="single"/>
        </w:rPr>
        <w:t>NARSAD</w:t>
      </w:r>
      <w:r w:rsidRPr="002C4C1A">
        <w:rPr>
          <w:rFonts w:ascii="Times New Roman" w:hAnsi="Times New Roman"/>
          <w:color w:val="000000"/>
        </w:rPr>
        <w:tab/>
      </w:r>
      <w:r w:rsidRPr="002C4C1A">
        <w:rPr>
          <w:rFonts w:ascii="Times New Roman" w:hAnsi="Times New Roman"/>
          <w:color w:val="000000"/>
        </w:rPr>
        <w:tab/>
      </w:r>
    </w:p>
    <w:p w14:paraId="0CDA73B8" w14:textId="77777777" w:rsidR="00785FD5" w:rsidRPr="002C4C1A" w:rsidRDefault="00785FD5" w:rsidP="00DC7D08">
      <w:pPr>
        <w:tabs>
          <w:tab w:val="left" w:pos="1080"/>
          <w:tab w:val="left" w:pos="1440"/>
          <w:tab w:val="left" w:pos="1980"/>
          <w:tab w:val="left" w:pos="2790"/>
          <w:tab w:val="left" w:pos="6480"/>
        </w:tabs>
        <w:ind w:left="187" w:firstLine="0"/>
        <w:rPr>
          <w:rFonts w:ascii="Times New Roman" w:hAnsi="Times New Roman"/>
          <w:b/>
          <w:color w:val="000000"/>
          <w:u w:val="single"/>
        </w:rPr>
      </w:pPr>
      <w:r w:rsidRPr="002C4C1A">
        <w:rPr>
          <w:rFonts w:ascii="Times New Roman" w:hAnsi="Times New Roman"/>
          <w:color w:val="000000"/>
        </w:rPr>
        <w:t>I.D.#</w:t>
      </w:r>
      <w:r w:rsidRPr="002C4C1A">
        <w:rPr>
          <w:rFonts w:ascii="Times New Roman" w:hAnsi="Times New Roman"/>
          <w:color w:val="000000"/>
        </w:rPr>
        <w:tab/>
      </w:r>
      <w:r w:rsidRPr="002C4C1A">
        <w:rPr>
          <w:rFonts w:ascii="Times New Roman" w:hAnsi="Times New Roman"/>
          <w:color w:val="000000"/>
        </w:rPr>
        <w:tab/>
      </w:r>
      <w:r w:rsidRPr="002C4C1A">
        <w:rPr>
          <w:rFonts w:ascii="Times New Roman" w:hAnsi="Times New Roman"/>
          <w:color w:val="000000"/>
        </w:rPr>
        <w:tab/>
      </w:r>
    </w:p>
    <w:p w14:paraId="33961663" w14:textId="77777777" w:rsidR="00785FD5" w:rsidRPr="002C4C1A" w:rsidRDefault="00785FD5"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rPr>
        <w:t>Title:           “Abberant Memory Consolidation and the emergence of schizophrenia”</w:t>
      </w:r>
      <w:r w:rsidRPr="002C4C1A">
        <w:rPr>
          <w:rFonts w:ascii="Times New Roman" w:hAnsi="Times New Roman"/>
        </w:rPr>
        <w:br/>
      </w:r>
      <w:r w:rsidRPr="002C4C1A">
        <w:rPr>
          <w:rFonts w:ascii="Times New Roman" w:hAnsi="Times New Roman"/>
          <w:color w:val="000000"/>
        </w:rPr>
        <w:t>P.I.:             Ralph Hoffman</w:t>
      </w:r>
    </w:p>
    <w:p w14:paraId="1FE5A4D1" w14:textId="77777777" w:rsidR="00785FD5" w:rsidRPr="002C4C1A" w:rsidRDefault="00785FD5" w:rsidP="00DC7D08">
      <w:pPr>
        <w:tabs>
          <w:tab w:val="left" w:pos="5400"/>
          <w:tab w:val="right" w:pos="10800"/>
        </w:tabs>
        <w:autoSpaceDE w:val="0"/>
        <w:autoSpaceDN w:val="0"/>
        <w:ind w:left="187" w:firstLine="0"/>
        <w:rPr>
          <w:rFonts w:ascii="Times New Roman" w:hAnsi="Times New Roman"/>
          <w:color w:val="000000"/>
        </w:rPr>
      </w:pPr>
      <w:r w:rsidRPr="002C4C1A">
        <w:rPr>
          <w:rFonts w:ascii="Times New Roman" w:hAnsi="Times New Roman"/>
          <w:color w:val="000000"/>
        </w:rPr>
        <w:t>Role on Project: Investigator</w:t>
      </w:r>
      <w:r w:rsidRPr="002C4C1A">
        <w:rPr>
          <w:rFonts w:ascii="Times New Roman" w:hAnsi="Times New Roman"/>
          <w:color w:val="000000"/>
        </w:rPr>
        <w:br/>
        <w:t>Percent effort:  25 %</w:t>
      </w:r>
      <w:r w:rsidRPr="002C4C1A">
        <w:rPr>
          <w:rFonts w:ascii="Times New Roman" w:hAnsi="Times New Roman"/>
          <w:color w:val="000000"/>
        </w:rPr>
        <w:br/>
        <w:t>Direct costs per year: $ 92,436</w:t>
      </w:r>
      <w:r w:rsidRPr="002C4C1A">
        <w:rPr>
          <w:rFonts w:ascii="Times New Roman" w:hAnsi="Times New Roman"/>
          <w:color w:val="000000"/>
        </w:rPr>
        <w:br/>
      </w:r>
      <w:r w:rsidRPr="002C4C1A">
        <w:rPr>
          <w:rFonts w:ascii="Times New Roman" w:hAnsi="Times New Roman"/>
          <w:color w:val="000000"/>
        </w:rPr>
        <w:lastRenderedPageBreak/>
        <w:t>Total costs for project period:  $</w:t>
      </w:r>
      <w:r w:rsidRPr="002C4C1A">
        <w:rPr>
          <w:rFonts w:ascii="Times New Roman" w:hAnsi="Times New Roman"/>
        </w:rPr>
        <w:t xml:space="preserve"> 99,831</w:t>
      </w:r>
      <w:r w:rsidRPr="002C4C1A">
        <w:rPr>
          <w:rFonts w:ascii="Times New Roman" w:hAnsi="Times New Roman"/>
          <w:color w:val="000000"/>
        </w:rPr>
        <w:t xml:space="preserve"> </w:t>
      </w:r>
      <w:r w:rsidRPr="002C4C1A">
        <w:rPr>
          <w:rFonts w:ascii="Times New Roman" w:hAnsi="Times New Roman"/>
          <w:color w:val="000000"/>
        </w:rPr>
        <w:br/>
        <w:t>Project period:     10/15/11-10/14/12</w:t>
      </w:r>
    </w:p>
    <w:p w14:paraId="47F09907" w14:textId="77777777" w:rsidR="00785FD5" w:rsidRPr="002C4C1A" w:rsidRDefault="00785FD5" w:rsidP="00DC7D08">
      <w:pPr>
        <w:tabs>
          <w:tab w:val="left" w:pos="1440"/>
        </w:tabs>
        <w:ind w:left="187" w:firstLine="0"/>
        <w:rPr>
          <w:rFonts w:cs="Arial"/>
          <w:szCs w:val="24"/>
        </w:rPr>
      </w:pPr>
    </w:p>
    <w:p w14:paraId="742B76BC" w14:textId="77777777" w:rsidR="00785FD5" w:rsidRPr="002C4C1A" w:rsidRDefault="00785FD5" w:rsidP="00DC7D08">
      <w:pPr>
        <w:tabs>
          <w:tab w:val="left" w:pos="1440"/>
        </w:tabs>
        <w:ind w:left="187" w:firstLine="0"/>
        <w:rPr>
          <w:rFonts w:cs="Arial"/>
          <w:szCs w:val="24"/>
        </w:rPr>
      </w:pPr>
      <w:r w:rsidRPr="002C4C1A">
        <w:rPr>
          <w:rFonts w:cs="Arial"/>
          <w:szCs w:val="24"/>
        </w:rPr>
        <w:t>Agency:</w:t>
      </w:r>
      <w:r w:rsidRPr="002C4C1A">
        <w:rPr>
          <w:rFonts w:cs="Arial"/>
          <w:szCs w:val="24"/>
        </w:rPr>
        <w:tab/>
      </w:r>
      <w:r w:rsidRPr="002C4C1A">
        <w:rPr>
          <w:rFonts w:cs="Arial"/>
          <w:szCs w:val="24"/>
          <w:u w:val="single"/>
        </w:rPr>
        <w:t>Manton Foundation Project</w:t>
      </w:r>
    </w:p>
    <w:p w14:paraId="4276F84B" w14:textId="77777777" w:rsidR="00785FD5" w:rsidRPr="002C4C1A" w:rsidRDefault="00785FD5" w:rsidP="00DC7D08">
      <w:pPr>
        <w:tabs>
          <w:tab w:val="left" w:pos="1440"/>
        </w:tabs>
        <w:ind w:left="187" w:firstLine="0"/>
        <w:rPr>
          <w:rFonts w:cs="Arial"/>
          <w:szCs w:val="24"/>
        </w:rPr>
      </w:pPr>
      <w:r w:rsidRPr="002C4C1A">
        <w:rPr>
          <w:rFonts w:cs="Arial"/>
          <w:szCs w:val="24"/>
        </w:rPr>
        <w:t>I.D.#</w:t>
      </w:r>
      <w:r w:rsidRPr="002C4C1A">
        <w:rPr>
          <w:rFonts w:cs="Arial"/>
          <w:szCs w:val="24"/>
        </w:rPr>
        <w:tab/>
      </w:r>
      <w:r w:rsidRPr="002C4C1A">
        <w:rPr>
          <w:rFonts w:cs="Arial"/>
          <w:szCs w:val="24"/>
        </w:rPr>
        <w:tab/>
      </w:r>
    </w:p>
    <w:p w14:paraId="69202199" w14:textId="77777777" w:rsidR="00785FD5" w:rsidRPr="002C4C1A" w:rsidRDefault="00862059" w:rsidP="00DC7D08">
      <w:pPr>
        <w:tabs>
          <w:tab w:val="left" w:pos="1440"/>
        </w:tabs>
        <w:ind w:left="187" w:firstLine="0"/>
        <w:rPr>
          <w:rFonts w:cs="Arial"/>
          <w:szCs w:val="24"/>
        </w:rPr>
      </w:pPr>
      <w:r w:rsidRPr="002C4C1A">
        <w:rPr>
          <w:rFonts w:cs="Arial"/>
          <w:szCs w:val="24"/>
        </w:rPr>
        <w:t xml:space="preserve">Title:              </w:t>
      </w:r>
      <w:r w:rsidR="00785FD5" w:rsidRPr="002C4C1A">
        <w:rPr>
          <w:rFonts w:cs="Arial"/>
          <w:szCs w:val="24"/>
        </w:rPr>
        <w:t>“Developing a Dyslexia Screening Test for American Children”</w:t>
      </w:r>
    </w:p>
    <w:p w14:paraId="10B5C7F2" w14:textId="77777777" w:rsidR="00785FD5" w:rsidRPr="002C4C1A" w:rsidRDefault="00862059" w:rsidP="00DC7D08">
      <w:pPr>
        <w:tabs>
          <w:tab w:val="left" w:pos="1440"/>
        </w:tabs>
        <w:ind w:left="187" w:firstLine="0"/>
        <w:rPr>
          <w:rFonts w:cs="Arial"/>
          <w:szCs w:val="24"/>
        </w:rPr>
      </w:pPr>
      <w:r w:rsidRPr="002C4C1A">
        <w:rPr>
          <w:rFonts w:cs="Arial"/>
          <w:szCs w:val="24"/>
        </w:rPr>
        <w:t>P.I.:</w:t>
      </w:r>
      <w:r w:rsidRPr="002C4C1A">
        <w:rPr>
          <w:rFonts w:cs="Arial"/>
          <w:szCs w:val="24"/>
        </w:rPr>
        <w:tab/>
      </w:r>
      <w:r w:rsidR="00785FD5" w:rsidRPr="002C4C1A">
        <w:rPr>
          <w:rFonts w:cs="Arial"/>
          <w:szCs w:val="24"/>
        </w:rPr>
        <w:t>Jeffrey Gruen</w:t>
      </w:r>
    </w:p>
    <w:p w14:paraId="28C44ED4" w14:textId="77777777" w:rsidR="00785FD5" w:rsidRPr="002C4C1A" w:rsidRDefault="00785FD5" w:rsidP="00DC7D08">
      <w:pPr>
        <w:tabs>
          <w:tab w:val="left" w:pos="1440"/>
        </w:tabs>
        <w:ind w:left="187" w:firstLine="0"/>
        <w:rPr>
          <w:rFonts w:cs="Arial"/>
          <w:szCs w:val="24"/>
        </w:rPr>
      </w:pPr>
      <w:r w:rsidRPr="002C4C1A">
        <w:rPr>
          <w:rFonts w:cs="Arial"/>
          <w:szCs w:val="24"/>
        </w:rPr>
        <w:t>Role on Project:  Investigator</w:t>
      </w:r>
    </w:p>
    <w:p w14:paraId="0E10F289" w14:textId="77777777" w:rsidR="00785FD5" w:rsidRPr="002C4C1A" w:rsidRDefault="00785FD5" w:rsidP="00DC7D08">
      <w:pPr>
        <w:tabs>
          <w:tab w:val="left" w:pos="1440"/>
        </w:tabs>
        <w:ind w:left="187" w:firstLine="0"/>
        <w:rPr>
          <w:rFonts w:cs="Arial"/>
          <w:szCs w:val="24"/>
        </w:rPr>
      </w:pPr>
      <w:r w:rsidRPr="002C4C1A">
        <w:rPr>
          <w:rFonts w:cs="Arial"/>
          <w:szCs w:val="24"/>
        </w:rPr>
        <w:t>Percent effort:</w:t>
      </w:r>
      <w:r w:rsidRPr="002C4C1A">
        <w:rPr>
          <w:rFonts w:cs="Arial"/>
          <w:szCs w:val="24"/>
        </w:rPr>
        <w:tab/>
      </w:r>
      <w:r w:rsidR="00ED5BD9" w:rsidRPr="002C4C1A">
        <w:rPr>
          <w:rFonts w:cs="Arial"/>
          <w:szCs w:val="24"/>
        </w:rPr>
        <w:t>10</w:t>
      </w:r>
      <w:r w:rsidRPr="002C4C1A">
        <w:rPr>
          <w:rFonts w:cs="Arial"/>
          <w:szCs w:val="24"/>
        </w:rPr>
        <w:t>%</w:t>
      </w:r>
    </w:p>
    <w:p w14:paraId="3B352B3D" w14:textId="77777777" w:rsidR="00785FD5" w:rsidRPr="002C4C1A" w:rsidRDefault="00785FD5" w:rsidP="00DC7D08">
      <w:pPr>
        <w:tabs>
          <w:tab w:val="left" w:pos="1440"/>
        </w:tabs>
        <w:ind w:left="187" w:firstLine="0"/>
        <w:rPr>
          <w:rFonts w:cs="Arial"/>
          <w:szCs w:val="24"/>
        </w:rPr>
      </w:pPr>
      <w:r w:rsidRPr="002C4C1A">
        <w:rPr>
          <w:rFonts w:cs="Arial"/>
          <w:szCs w:val="24"/>
        </w:rPr>
        <w:t xml:space="preserve">Total costs for project period:  </w:t>
      </w:r>
      <w:r w:rsidR="00ED5BD9" w:rsidRPr="002C4C1A">
        <w:rPr>
          <w:rFonts w:cs="Arial"/>
          <w:szCs w:val="24"/>
        </w:rPr>
        <w:t>$ 790,500</w:t>
      </w:r>
    </w:p>
    <w:p w14:paraId="01C8A937" w14:textId="77777777" w:rsidR="00785FD5" w:rsidRPr="002C4C1A" w:rsidRDefault="00785FD5" w:rsidP="00DC7D08">
      <w:pPr>
        <w:tabs>
          <w:tab w:val="left" w:pos="1440"/>
        </w:tabs>
        <w:ind w:left="187" w:firstLine="0"/>
        <w:rPr>
          <w:rFonts w:cs="Arial"/>
          <w:szCs w:val="24"/>
        </w:rPr>
      </w:pPr>
      <w:r w:rsidRPr="002C4C1A">
        <w:rPr>
          <w:rFonts w:cs="Arial"/>
          <w:szCs w:val="24"/>
        </w:rPr>
        <w:t>Project period:</w:t>
      </w:r>
      <w:r w:rsidRPr="002C4C1A">
        <w:rPr>
          <w:rFonts w:cs="Arial"/>
          <w:szCs w:val="24"/>
        </w:rPr>
        <w:tab/>
        <w:t>07/01/09 – 11/30/13</w:t>
      </w:r>
    </w:p>
    <w:p w14:paraId="0A106598" w14:textId="77777777" w:rsidR="00785FD5" w:rsidRPr="002C4C1A" w:rsidRDefault="00785FD5" w:rsidP="00DC7D08">
      <w:pPr>
        <w:tabs>
          <w:tab w:val="left" w:pos="1440"/>
        </w:tabs>
        <w:ind w:left="187" w:firstLine="0"/>
        <w:rPr>
          <w:rFonts w:cs="Arial"/>
          <w:szCs w:val="24"/>
        </w:rPr>
      </w:pPr>
    </w:p>
    <w:p w14:paraId="32163E0E" w14:textId="77777777" w:rsidR="00785FD5" w:rsidRPr="002C4C1A" w:rsidRDefault="00785FD5" w:rsidP="00DC7D08">
      <w:pPr>
        <w:tabs>
          <w:tab w:val="left" w:pos="1440"/>
        </w:tabs>
        <w:ind w:left="187" w:firstLine="0"/>
        <w:rPr>
          <w:rFonts w:cs="Arial"/>
          <w:szCs w:val="24"/>
        </w:rPr>
      </w:pPr>
    </w:p>
    <w:p w14:paraId="1A5774A6" w14:textId="77777777" w:rsidR="00862059" w:rsidRPr="002C4C1A" w:rsidRDefault="00862059" w:rsidP="00DC7D08">
      <w:pPr>
        <w:tabs>
          <w:tab w:val="left" w:pos="1440"/>
        </w:tabs>
        <w:ind w:left="187" w:firstLine="0"/>
        <w:rPr>
          <w:rFonts w:cs="Arial"/>
          <w:bCs/>
          <w:szCs w:val="24"/>
        </w:rPr>
      </w:pPr>
      <w:r w:rsidRPr="002C4C1A">
        <w:rPr>
          <w:rFonts w:cs="Arial"/>
          <w:bCs/>
          <w:szCs w:val="24"/>
          <w:lang w:val="x-none"/>
        </w:rPr>
        <w:t>Agency:</w:t>
      </w:r>
      <w:r w:rsidRPr="002C4C1A">
        <w:rPr>
          <w:rFonts w:cs="Arial"/>
          <w:bCs/>
          <w:szCs w:val="24"/>
          <w:lang w:val="x-none"/>
        </w:rPr>
        <w:tab/>
      </w:r>
      <w:r w:rsidRPr="002C4C1A">
        <w:rPr>
          <w:rFonts w:cs="Arial"/>
          <w:bCs/>
          <w:szCs w:val="24"/>
          <w:u w:val="single"/>
          <w:lang w:val="x-none"/>
        </w:rPr>
        <w:t>NIH/NINDS</w:t>
      </w:r>
    </w:p>
    <w:p w14:paraId="2822B92B" w14:textId="77777777" w:rsidR="00862059" w:rsidRPr="002C4C1A" w:rsidRDefault="00862059" w:rsidP="00DC7D08">
      <w:pPr>
        <w:tabs>
          <w:tab w:val="left" w:pos="1440"/>
        </w:tabs>
        <w:ind w:left="187" w:firstLine="0"/>
        <w:rPr>
          <w:rFonts w:cs="Arial"/>
          <w:bCs/>
          <w:szCs w:val="24"/>
          <w:lang w:val="x-none"/>
        </w:rPr>
      </w:pPr>
      <w:r w:rsidRPr="002C4C1A">
        <w:rPr>
          <w:rFonts w:cs="Arial"/>
          <w:bCs/>
          <w:szCs w:val="24"/>
          <w:lang w:val="x-none"/>
        </w:rPr>
        <w:t>I.D.#</w:t>
      </w:r>
      <w:r w:rsidRPr="002C4C1A">
        <w:rPr>
          <w:rFonts w:cs="Arial"/>
          <w:bCs/>
          <w:szCs w:val="24"/>
          <w:lang w:val="x-none"/>
        </w:rPr>
        <w:tab/>
        <w:t>NS 27116-16</w:t>
      </w:r>
    </w:p>
    <w:p w14:paraId="572672EF" w14:textId="77777777" w:rsidR="00862059" w:rsidRPr="002C4C1A" w:rsidRDefault="00862059" w:rsidP="00DC7D08">
      <w:pPr>
        <w:tabs>
          <w:tab w:val="left" w:pos="1440"/>
        </w:tabs>
        <w:ind w:left="187" w:firstLine="0"/>
        <w:rPr>
          <w:rFonts w:cs="Arial"/>
          <w:szCs w:val="24"/>
        </w:rPr>
      </w:pPr>
      <w:r w:rsidRPr="002C4C1A">
        <w:rPr>
          <w:rFonts w:cs="Arial"/>
          <w:szCs w:val="24"/>
        </w:rPr>
        <w:t>Title:                “Randomized Infomethacin GMH/IVH Prevention Trial</w:t>
      </w:r>
    </w:p>
    <w:p w14:paraId="791427E1" w14:textId="77777777" w:rsidR="00862059" w:rsidRPr="002C4C1A" w:rsidRDefault="00862059" w:rsidP="00DC7D08">
      <w:pPr>
        <w:tabs>
          <w:tab w:val="left" w:pos="1440"/>
        </w:tabs>
        <w:ind w:left="187" w:firstLine="0"/>
        <w:rPr>
          <w:rFonts w:cs="Arial"/>
          <w:szCs w:val="24"/>
        </w:rPr>
      </w:pPr>
      <w:r w:rsidRPr="002C4C1A">
        <w:rPr>
          <w:rFonts w:cs="Arial"/>
          <w:szCs w:val="24"/>
        </w:rPr>
        <w:t>P.I.:                   Laura Ment</w:t>
      </w:r>
    </w:p>
    <w:p w14:paraId="154ADE39" w14:textId="77777777" w:rsidR="00862059" w:rsidRPr="002C4C1A" w:rsidRDefault="00862059" w:rsidP="00DC7D08">
      <w:pPr>
        <w:tabs>
          <w:tab w:val="left" w:pos="1440"/>
        </w:tabs>
        <w:ind w:left="187" w:firstLine="0"/>
        <w:rPr>
          <w:rFonts w:cs="Arial"/>
          <w:szCs w:val="24"/>
        </w:rPr>
      </w:pPr>
      <w:r w:rsidRPr="002C4C1A">
        <w:rPr>
          <w:rFonts w:cs="Arial"/>
          <w:szCs w:val="24"/>
        </w:rPr>
        <w:t>Role on Project:  Investigator</w:t>
      </w:r>
    </w:p>
    <w:p w14:paraId="743BF15E" w14:textId="77777777" w:rsidR="00862059" w:rsidRPr="002C4C1A" w:rsidRDefault="00862059" w:rsidP="00DC7D08">
      <w:pPr>
        <w:tabs>
          <w:tab w:val="left" w:pos="1440"/>
        </w:tabs>
        <w:ind w:left="187" w:firstLine="0"/>
        <w:rPr>
          <w:rFonts w:cs="Arial"/>
          <w:szCs w:val="24"/>
        </w:rPr>
      </w:pPr>
      <w:r w:rsidRPr="002C4C1A">
        <w:rPr>
          <w:rFonts w:cs="Arial"/>
          <w:szCs w:val="24"/>
        </w:rPr>
        <w:t xml:space="preserve">Percent effort:     </w:t>
      </w:r>
      <w:r w:rsidR="00C124B6" w:rsidRPr="002C4C1A">
        <w:rPr>
          <w:rFonts w:cs="Arial"/>
          <w:szCs w:val="24"/>
        </w:rPr>
        <w:t>19</w:t>
      </w:r>
      <w:r w:rsidRPr="002C4C1A">
        <w:rPr>
          <w:rFonts w:cs="Arial"/>
          <w:szCs w:val="24"/>
        </w:rPr>
        <w:t>%</w:t>
      </w:r>
    </w:p>
    <w:p w14:paraId="3AA799FC" w14:textId="77777777" w:rsidR="00862059" w:rsidRPr="002C4C1A" w:rsidRDefault="00862059" w:rsidP="00DC7D08">
      <w:pPr>
        <w:ind w:left="187" w:firstLine="0"/>
        <w:rPr>
          <w:rFonts w:ascii="Arial" w:hAnsi="Arial"/>
          <w:sz w:val="22"/>
        </w:rPr>
      </w:pPr>
      <w:r w:rsidRPr="002C4C1A">
        <w:rPr>
          <w:rFonts w:cs="Arial"/>
          <w:szCs w:val="24"/>
        </w:rPr>
        <w:t>To</w:t>
      </w:r>
      <w:r w:rsidR="00C124B6" w:rsidRPr="002C4C1A">
        <w:rPr>
          <w:rFonts w:cs="Arial"/>
          <w:szCs w:val="24"/>
        </w:rPr>
        <w:t>tal costs for project period:  $1,041,238/Direct Cost/ year</w:t>
      </w:r>
    </w:p>
    <w:p w14:paraId="4ACB35AF" w14:textId="77777777" w:rsidR="00862059" w:rsidRPr="002C4C1A" w:rsidRDefault="00862059" w:rsidP="00DC7D08">
      <w:pPr>
        <w:tabs>
          <w:tab w:val="left" w:pos="1440"/>
        </w:tabs>
        <w:ind w:left="187" w:firstLine="0"/>
        <w:rPr>
          <w:rFonts w:cs="Arial"/>
          <w:bCs/>
          <w:szCs w:val="24"/>
          <w:u w:val="single"/>
        </w:rPr>
      </w:pPr>
      <w:r w:rsidRPr="002C4C1A">
        <w:rPr>
          <w:rFonts w:cs="Arial"/>
          <w:szCs w:val="24"/>
        </w:rPr>
        <w:t>Project period:         04/01/05-03/31/10</w:t>
      </w:r>
    </w:p>
    <w:p w14:paraId="70D74BF2" w14:textId="77777777" w:rsidR="00785FD5" w:rsidRPr="002C4C1A" w:rsidRDefault="00785FD5" w:rsidP="00DC7D08">
      <w:pPr>
        <w:tabs>
          <w:tab w:val="left" w:pos="1440"/>
        </w:tabs>
        <w:ind w:left="187" w:firstLine="0"/>
        <w:rPr>
          <w:rFonts w:cs="Arial"/>
          <w:szCs w:val="24"/>
        </w:rPr>
      </w:pPr>
    </w:p>
    <w:p w14:paraId="0E8966CC" w14:textId="77777777" w:rsidR="00862059" w:rsidRPr="002C4C1A" w:rsidRDefault="00862059" w:rsidP="00DC7D08">
      <w:pPr>
        <w:tabs>
          <w:tab w:val="left" w:pos="1440"/>
        </w:tabs>
        <w:ind w:left="187" w:firstLine="0"/>
        <w:rPr>
          <w:rFonts w:cs="Arial"/>
          <w:bCs/>
          <w:szCs w:val="24"/>
          <w:lang w:val="x-none"/>
        </w:rPr>
      </w:pPr>
      <w:r w:rsidRPr="002C4C1A">
        <w:rPr>
          <w:rFonts w:cs="Arial"/>
          <w:bCs/>
          <w:szCs w:val="24"/>
          <w:lang w:val="x-none"/>
        </w:rPr>
        <w:t>Agency:</w:t>
      </w:r>
      <w:r w:rsidRPr="002C4C1A">
        <w:rPr>
          <w:rFonts w:cs="Arial"/>
          <w:bCs/>
          <w:szCs w:val="24"/>
          <w:lang w:val="x-none"/>
        </w:rPr>
        <w:tab/>
      </w:r>
      <w:r w:rsidRPr="002C4C1A">
        <w:rPr>
          <w:rFonts w:cs="Arial"/>
          <w:bCs/>
          <w:szCs w:val="24"/>
          <w:u w:val="single"/>
          <w:lang w:val="x-none"/>
        </w:rPr>
        <w:t>NIH/NIBIB</w:t>
      </w:r>
      <w:r w:rsidRPr="002C4C1A">
        <w:rPr>
          <w:rFonts w:cs="Arial"/>
          <w:bCs/>
          <w:szCs w:val="24"/>
          <w:lang w:val="x-none"/>
        </w:rPr>
        <w:br/>
        <w:t>I.D.#</w:t>
      </w:r>
      <w:r w:rsidRPr="002C4C1A">
        <w:rPr>
          <w:rFonts w:cs="Arial"/>
          <w:bCs/>
          <w:szCs w:val="24"/>
          <w:lang w:val="x-none"/>
        </w:rPr>
        <w:tab/>
        <w:t>R01 EB000473</w:t>
      </w:r>
    </w:p>
    <w:p w14:paraId="48395888" w14:textId="77777777" w:rsidR="00862059" w:rsidRPr="002C4C1A" w:rsidRDefault="00862059" w:rsidP="00DC7D08">
      <w:pPr>
        <w:tabs>
          <w:tab w:val="left" w:pos="1440"/>
        </w:tabs>
        <w:ind w:left="187" w:firstLine="0"/>
        <w:rPr>
          <w:rFonts w:cs="Arial"/>
          <w:szCs w:val="24"/>
        </w:rPr>
      </w:pPr>
      <w:r w:rsidRPr="002C4C1A">
        <w:rPr>
          <w:rFonts w:cs="Arial"/>
          <w:szCs w:val="24"/>
        </w:rPr>
        <w:t>Title:                “Bio Imaging and Intervention in Neocortical Epilepsy”</w:t>
      </w:r>
    </w:p>
    <w:p w14:paraId="5B062AA1" w14:textId="77777777" w:rsidR="00862059" w:rsidRPr="002C4C1A" w:rsidRDefault="00862059" w:rsidP="00DC7D08">
      <w:pPr>
        <w:tabs>
          <w:tab w:val="left" w:pos="1440"/>
        </w:tabs>
        <w:ind w:left="187" w:firstLine="0"/>
        <w:rPr>
          <w:rFonts w:cs="Arial"/>
          <w:szCs w:val="24"/>
        </w:rPr>
      </w:pPr>
      <w:r w:rsidRPr="002C4C1A">
        <w:rPr>
          <w:rFonts w:cs="Arial"/>
          <w:szCs w:val="24"/>
        </w:rPr>
        <w:t>P.I.:                   James Duncan</w:t>
      </w:r>
    </w:p>
    <w:p w14:paraId="169E386F" w14:textId="77777777" w:rsidR="00862059" w:rsidRPr="002C4C1A" w:rsidRDefault="00862059" w:rsidP="00DC7D08">
      <w:pPr>
        <w:tabs>
          <w:tab w:val="left" w:pos="1440"/>
        </w:tabs>
        <w:ind w:left="187" w:firstLine="0"/>
        <w:rPr>
          <w:rFonts w:cs="Arial"/>
          <w:szCs w:val="24"/>
        </w:rPr>
      </w:pPr>
      <w:r w:rsidRPr="002C4C1A">
        <w:rPr>
          <w:rFonts w:cs="Arial"/>
          <w:szCs w:val="24"/>
        </w:rPr>
        <w:t>Role on Project:  Investigator</w:t>
      </w:r>
    </w:p>
    <w:p w14:paraId="4EE7BAE9" w14:textId="77777777" w:rsidR="00862059" w:rsidRPr="002C4C1A" w:rsidRDefault="00862059" w:rsidP="00DC7D08">
      <w:pPr>
        <w:tabs>
          <w:tab w:val="left" w:pos="1440"/>
        </w:tabs>
        <w:ind w:left="187" w:firstLine="0"/>
        <w:rPr>
          <w:rFonts w:cs="Arial"/>
          <w:szCs w:val="24"/>
        </w:rPr>
      </w:pPr>
      <w:r w:rsidRPr="002C4C1A">
        <w:rPr>
          <w:rFonts w:cs="Arial"/>
          <w:szCs w:val="24"/>
        </w:rPr>
        <w:t xml:space="preserve">Percent effort:    </w:t>
      </w:r>
      <w:r w:rsidR="00ED5BD9" w:rsidRPr="002C4C1A">
        <w:rPr>
          <w:rFonts w:cs="Arial"/>
          <w:szCs w:val="24"/>
        </w:rPr>
        <w:t>10</w:t>
      </w:r>
      <w:r w:rsidRPr="002C4C1A">
        <w:rPr>
          <w:rFonts w:cs="Arial"/>
          <w:szCs w:val="24"/>
        </w:rPr>
        <w:t xml:space="preserve"> %</w:t>
      </w:r>
    </w:p>
    <w:p w14:paraId="2AFA6C84" w14:textId="77777777" w:rsidR="00862059" w:rsidRPr="002C4C1A" w:rsidRDefault="00862059" w:rsidP="00DC7D08">
      <w:pPr>
        <w:tabs>
          <w:tab w:val="left" w:pos="1440"/>
        </w:tabs>
        <w:ind w:left="187" w:firstLine="0"/>
        <w:rPr>
          <w:rFonts w:cs="Arial"/>
          <w:szCs w:val="24"/>
        </w:rPr>
      </w:pPr>
      <w:r w:rsidRPr="002C4C1A">
        <w:rPr>
          <w:rFonts w:cs="Arial"/>
          <w:szCs w:val="24"/>
        </w:rPr>
        <w:t>Total costs for project period:   $</w:t>
      </w:r>
      <w:r w:rsidR="00D43E66" w:rsidRPr="002C4C1A">
        <w:rPr>
          <w:rFonts w:cs="Arial"/>
          <w:szCs w:val="24"/>
        </w:rPr>
        <w:t>8,865,875</w:t>
      </w:r>
    </w:p>
    <w:p w14:paraId="6421BEB2" w14:textId="77777777" w:rsidR="00785FD5" w:rsidRPr="002C4C1A" w:rsidRDefault="00862059" w:rsidP="00DC7D08">
      <w:pPr>
        <w:tabs>
          <w:tab w:val="left" w:pos="1440"/>
        </w:tabs>
        <w:ind w:left="187" w:firstLine="0"/>
        <w:rPr>
          <w:rFonts w:cs="Arial"/>
          <w:szCs w:val="24"/>
        </w:rPr>
      </w:pPr>
      <w:r w:rsidRPr="002C4C1A">
        <w:rPr>
          <w:rFonts w:cs="Arial"/>
          <w:szCs w:val="24"/>
        </w:rPr>
        <w:t>Project period:         04/16/07-03/31/12</w:t>
      </w:r>
    </w:p>
    <w:p w14:paraId="7D9D9C16" w14:textId="77777777" w:rsidR="00785FD5" w:rsidRPr="002C4C1A" w:rsidRDefault="00785FD5" w:rsidP="00DC7D08">
      <w:pPr>
        <w:tabs>
          <w:tab w:val="left" w:pos="1440"/>
        </w:tabs>
        <w:ind w:left="187" w:firstLine="0"/>
        <w:rPr>
          <w:rFonts w:cs="Arial"/>
          <w:szCs w:val="24"/>
        </w:rPr>
      </w:pPr>
    </w:p>
    <w:p w14:paraId="2279E7A3" w14:textId="77777777" w:rsidR="00862059" w:rsidRPr="002C4C1A" w:rsidRDefault="00862059" w:rsidP="00DC7D08">
      <w:pPr>
        <w:tabs>
          <w:tab w:val="left" w:pos="1440"/>
        </w:tabs>
        <w:ind w:left="187" w:firstLine="0"/>
        <w:rPr>
          <w:rFonts w:cs="Arial"/>
          <w:bCs/>
          <w:szCs w:val="24"/>
        </w:rPr>
      </w:pPr>
      <w:r w:rsidRPr="002C4C1A">
        <w:rPr>
          <w:rFonts w:cs="Arial"/>
          <w:bCs/>
          <w:szCs w:val="24"/>
          <w:lang w:val="x-none"/>
        </w:rPr>
        <w:t>Agency:</w:t>
      </w:r>
      <w:r w:rsidRPr="002C4C1A">
        <w:rPr>
          <w:rFonts w:cs="Arial"/>
          <w:bCs/>
          <w:szCs w:val="24"/>
          <w:lang w:val="x-none"/>
        </w:rPr>
        <w:tab/>
      </w:r>
      <w:r w:rsidRPr="002C4C1A">
        <w:rPr>
          <w:rFonts w:cs="Arial"/>
          <w:bCs/>
          <w:szCs w:val="24"/>
          <w:u w:val="single"/>
          <w:lang w:val="x-none"/>
        </w:rPr>
        <w:t>NIH</w:t>
      </w:r>
      <w:r w:rsidRPr="002C4C1A">
        <w:rPr>
          <w:rFonts w:cs="Arial"/>
          <w:bCs/>
          <w:szCs w:val="24"/>
          <w:lang w:val="x-none"/>
        </w:rPr>
        <w:t xml:space="preserve"> </w:t>
      </w:r>
    </w:p>
    <w:p w14:paraId="39B82491" w14:textId="77777777" w:rsidR="00862059" w:rsidRPr="002C4C1A" w:rsidRDefault="00862059" w:rsidP="00DC7D08">
      <w:pPr>
        <w:tabs>
          <w:tab w:val="left" w:pos="1440"/>
        </w:tabs>
        <w:ind w:left="187" w:firstLine="0"/>
        <w:rPr>
          <w:rFonts w:cs="Arial"/>
          <w:bCs/>
          <w:szCs w:val="24"/>
          <w:lang w:val="x-none"/>
        </w:rPr>
      </w:pPr>
      <w:r w:rsidRPr="002C4C1A">
        <w:rPr>
          <w:rFonts w:cs="Arial"/>
          <w:bCs/>
          <w:szCs w:val="24"/>
          <w:lang w:val="x-none"/>
        </w:rPr>
        <w:t>I.D.#</w:t>
      </w:r>
      <w:r w:rsidRPr="002C4C1A">
        <w:rPr>
          <w:rFonts w:cs="Arial"/>
          <w:bCs/>
          <w:szCs w:val="24"/>
          <w:lang w:val="x-none"/>
        </w:rPr>
        <w:tab/>
        <w:t>R01 DA023248</w:t>
      </w:r>
    </w:p>
    <w:p w14:paraId="685FAC09" w14:textId="77777777" w:rsidR="00862059" w:rsidRPr="002C4C1A" w:rsidRDefault="00862059" w:rsidP="00DC7D08">
      <w:pPr>
        <w:tabs>
          <w:tab w:val="left" w:pos="1440"/>
        </w:tabs>
        <w:ind w:left="187" w:firstLine="0"/>
        <w:rPr>
          <w:rFonts w:cs="Arial"/>
          <w:szCs w:val="24"/>
        </w:rPr>
      </w:pPr>
      <w:r w:rsidRPr="002C4C1A">
        <w:rPr>
          <w:rFonts w:cs="Arial"/>
          <w:szCs w:val="24"/>
        </w:rPr>
        <w:t>Title:                “Cognitive control and cocaine dependence”</w:t>
      </w:r>
    </w:p>
    <w:p w14:paraId="3957BB8C" w14:textId="77777777" w:rsidR="00862059" w:rsidRPr="002C4C1A" w:rsidRDefault="00862059" w:rsidP="00DC7D08">
      <w:pPr>
        <w:tabs>
          <w:tab w:val="left" w:pos="1440"/>
        </w:tabs>
        <w:ind w:left="187" w:firstLine="0"/>
        <w:rPr>
          <w:rFonts w:cs="Arial"/>
          <w:szCs w:val="24"/>
        </w:rPr>
      </w:pPr>
      <w:r w:rsidRPr="002C4C1A">
        <w:rPr>
          <w:rFonts w:cs="Arial"/>
          <w:szCs w:val="24"/>
        </w:rPr>
        <w:t>P.I.:                    Li</w:t>
      </w:r>
    </w:p>
    <w:p w14:paraId="75C2C15F" w14:textId="77777777" w:rsidR="00862059" w:rsidRPr="002C4C1A" w:rsidRDefault="00862059" w:rsidP="00DC7D08">
      <w:pPr>
        <w:tabs>
          <w:tab w:val="left" w:pos="1440"/>
        </w:tabs>
        <w:ind w:left="187" w:firstLine="0"/>
        <w:rPr>
          <w:rFonts w:cs="Arial"/>
          <w:szCs w:val="24"/>
        </w:rPr>
      </w:pPr>
      <w:r w:rsidRPr="002C4C1A">
        <w:rPr>
          <w:rFonts w:cs="Arial"/>
          <w:szCs w:val="24"/>
        </w:rPr>
        <w:t>Role on Project:  Investigator</w:t>
      </w:r>
    </w:p>
    <w:p w14:paraId="4B815FB5" w14:textId="77777777" w:rsidR="00862059" w:rsidRPr="002C4C1A" w:rsidRDefault="00862059" w:rsidP="00DC7D08">
      <w:pPr>
        <w:tabs>
          <w:tab w:val="left" w:pos="1440"/>
        </w:tabs>
        <w:ind w:left="187" w:firstLine="0"/>
        <w:rPr>
          <w:rFonts w:cs="Arial"/>
          <w:szCs w:val="24"/>
        </w:rPr>
      </w:pPr>
      <w:r w:rsidRPr="002C4C1A">
        <w:rPr>
          <w:rFonts w:cs="Arial"/>
          <w:szCs w:val="24"/>
        </w:rPr>
        <w:t xml:space="preserve">Percent effort:     </w:t>
      </w:r>
      <w:r w:rsidR="00C124B6" w:rsidRPr="002C4C1A">
        <w:rPr>
          <w:rFonts w:cs="Arial"/>
          <w:szCs w:val="24"/>
        </w:rPr>
        <w:t>5</w:t>
      </w:r>
      <w:r w:rsidRPr="002C4C1A">
        <w:rPr>
          <w:rFonts w:cs="Arial"/>
          <w:szCs w:val="24"/>
        </w:rPr>
        <w:t>%</w:t>
      </w:r>
    </w:p>
    <w:p w14:paraId="3D4188E2" w14:textId="77777777" w:rsidR="00862059" w:rsidRPr="002C4C1A" w:rsidRDefault="00862059" w:rsidP="00DC7D08">
      <w:pPr>
        <w:tabs>
          <w:tab w:val="left" w:pos="1440"/>
        </w:tabs>
        <w:ind w:left="187" w:firstLine="0"/>
        <w:rPr>
          <w:rFonts w:cs="Arial"/>
          <w:szCs w:val="24"/>
        </w:rPr>
      </w:pPr>
      <w:r w:rsidRPr="002C4C1A">
        <w:rPr>
          <w:rFonts w:cs="Arial"/>
          <w:szCs w:val="24"/>
        </w:rPr>
        <w:t>Total costs for project period:  $</w:t>
      </w:r>
      <w:r w:rsidR="00C124B6" w:rsidRPr="002C4C1A">
        <w:rPr>
          <w:rFonts w:cs="Arial"/>
          <w:szCs w:val="24"/>
        </w:rPr>
        <w:t>250,000/Direct Cost/ year</w:t>
      </w:r>
    </w:p>
    <w:p w14:paraId="162D0FAF" w14:textId="77777777" w:rsidR="00862059" w:rsidRPr="002C4C1A" w:rsidRDefault="00862059" w:rsidP="00DC7D08">
      <w:pPr>
        <w:tabs>
          <w:tab w:val="left" w:pos="1440"/>
        </w:tabs>
        <w:ind w:left="187" w:firstLine="0"/>
        <w:rPr>
          <w:rFonts w:cs="Arial"/>
          <w:bCs/>
          <w:szCs w:val="24"/>
          <w:u w:val="single"/>
        </w:rPr>
      </w:pPr>
      <w:r w:rsidRPr="002C4C1A">
        <w:rPr>
          <w:rFonts w:cs="Arial"/>
          <w:szCs w:val="24"/>
        </w:rPr>
        <w:t xml:space="preserve">Project period:         07/01/08-04/30/13  </w:t>
      </w:r>
    </w:p>
    <w:p w14:paraId="59BF6E49" w14:textId="77777777" w:rsidR="00785FD5" w:rsidRPr="002C4C1A" w:rsidRDefault="00785FD5" w:rsidP="00DC7D08">
      <w:pPr>
        <w:tabs>
          <w:tab w:val="left" w:pos="1440"/>
        </w:tabs>
        <w:ind w:left="187" w:firstLine="0"/>
        <w:rPr>
          <w:rFonts w:cs="Arial"/>
          <w:szCs w:val="24"/>
        </w:rPr>
      </w:pPr>
    </w:p>
    <w:p w14:paraId="1FF6CBD3" w14:textId="77777777" w:rsidR="0034067A" w:rsidRPr="002C4C1A" w:rsidRDefault="0034067A" w:rsidP="00DC7D08">
      <w:pPr>
        <w:tabs>
          <w:tab w:val="left" w:pos="1440"/>
        </w:tabs>
        <w:ind w:left="187" w:firstLine="0"/>
        <w:rPr>
          <w:rFonts w:cs="Arial"/>
          <w:bCs/>
          <w:szCs w:val="24"/>
        </w:rPr>
      </w:pPr>
      <w:r w:rsidRPr="002C4C1A">
        <w:rPr>
          <w:rFonts w:cs="Arial"/>
          <w:bCs/>
          <w:szCs w:val="24"/>
          <w:lang w:val="x-none"/>
        </w:rPr>
        <w:t>Agency:</w:t>
      </w:r>
      <w:r w:rsidRPr="002C4C1A">
        <w:rPr>
          <w:rFonts w:cs="Arial"/>
          <w:bCs/>
          <w:szCs w:val="24"/>
          <w:lang w:val="x-none"/>
        </w:rPr>
        <w:tab/>
      </w:r>
      <w:r w:rsidRPr="002C4C1A">
        <w:rPr>
          <w:rFonts w:cs="Arial"/>
          <w:bCs/>
          <w:szCs w:val="24"/>
          <w:u w:val="single"/>
          <w:lang w:val="x-none"/>
        </w:rPr>
        <w:t>IRCSSA Pilot Project</w:t>
      </w:r>
    </w:p>
    <w:p w14:paraId="59F6274E" w14:textId="77777777" w:rsidR="0034067A" w:rsidRPr="002C4C1A" w:rsidRDefault="0034067A" w:rsidP="00DC7D08">
      <w:pPr>
        <w:tabs>
          <w:tab w:val="left" w:pos="1440"/>
        </w:tabs>
        <w:ind w:left="187" w:firstLine="0"/>
        <w:rPr>
          <w:rFonts w:cs="Arial"/>
          <w:bCs/>
          <w:szCs w:val="24"/>
          <w:lang w:val="x-none"/>
        </w:rPr>
      </w:pPr>
      <w:r w:rsidRPr="002C4C1A">
        <w:rPr>
          <w:rFonts w:cs="Arial"/>
          <w:bCs/>
          <w:szCs w:val="24"/>
          <w:lang w:val="x-none"/>
        </w:rPr>
        <w:lastRenderedPageBreak/>
        <w:t>I.D.#</w:t>
      </w:r>
      <w:r w:rsidRPr="002C4C1A">
        <w:rPr>
          <w:rFonts w:cs="Arial"/>
          <w:bCs/>
          <w:szCs w:val="24"/>
          <w:lang w:val="x-none"/>
        </w:rPr>
        <w:tab/>
      </w:r>
      <w:r w:rsidRPr="002C4C1A">
        <w:rPr>
          <w:rFonts w:cs="Arial"/>
          <w:bCs/>
          <w:szCs w:val="24"/>
          <w:lang w:val="x-none"/>
        </w:rPr>
        <w:tab/>
      </w:r>
    </w:p>
    <w:p w14:paraId="534ECA61" w14:textId="77777777" w:rsidR="0034067A" w:rsidRPr="002C4C1A" w:rsidRDefault="0034067A" w:rsidP="00DC7D08">
      <w:pPr>
        <w:tabs>
          <w:tab w:val="left" w:pos="1440"/>
        </w:tabs>
        <w:ind w:left="187" w:firstLine="0"/>
        <w:rPr>
          <w:rFonts w:cs="Arial"/>
          <w:szCs w:val="24"/>
        </w:rPr>
      </w:pPr>
      <w:r w:rsidRPr="002C4C1A">
        <w:rPr>
          <w:rFonts w:cs="Arial"/>
          <w:szCs w:val="24"/>
        </w:rPr>
        <w:t xml:space="preserve">Title:                 “Development of real-time fMRI for neurophysiological feedback in self control of </w:t>
      </w:r>
      <w:r w:rsidRPr="002C4C1A">
        <w:rPr>
          <w:rFonts w:cs="Arial"/>
          <w:szCs w:val="24"/>
        </w:rPr>
        <w:tab/>
      </w:r>
      <w:r w:rsidRPr="002C4C1A">
        <w:rPr>
          <w:rFonts w:cs="Arial"/>
          <w:szCs w:val="24"/>
        </w:rPr>
        <w:tab/>
        <w:t>stress, addiction, and pain”</w:t>
      </w:r>
    </w:p>
    <w:p w14:paraId="10B6CC6C" w14:textId="77777777" w:rsidR="0034067A" w:rsidRPr="002C4C1A" w:rsidRDefault="0034067A" w:rsidP="00DC7D08">
      <w:pPr>
        <w:tabs>
          <w:tab w:val="left" w:pos="1440"/>
        </w:tabs>
        <w:ind w:left="187" w:firstLine="0"/>
        <w:rPr>
          <w:rFonts w:cs="Arial"/>
          <w:szCs w:val="24"/>
        </w:rPr>
      </w:pPr>
      <w:r w:rsidRPr="002C4C1A">
        <w:rPr>
          <w:rFonts w:cs="Arial"/>
          <w:szCs w:val="24"/>
        </w:rPr>
        <w:t>P.I.:                    Nallakkandi Rajeevan</w:t>
      </w:r>
    </w:p>
    <w:p w14:paraId="4FCD1543" w14:textId="77777777" w:rsidR="0034067A" w:rsidRPr="002C4C1A" w:rsidRDefault="0034067A" w:rsidP="00DC7D08">
      <w:pPr>
        <w:tabs>
          <w:tab w:val="left" w:pos="1440"/>
        </w:tabs>
        <w:ind w:left="187" w:firstLine="0"/>
        <w:rPr>
          <w:rFonts w:cs="Arial"/>
          <w:szCs w:val="24"/>
        </w:rPr>
      </w:pPr>
      <w:r w:rsidRPr="002C4C1A">
        <w:rPr>
          <w:rFonts w:cs="Arial"/>
          <w:szCs w:val="24"/>
        </w:rPr>
        <w:t>Role on Project:  Investigator</w:t>
      </w:r>
    </w:p>
    <w:p w14:paraId="09B596DE" w14:textId="77777777" w:rsidR="0034067A" w:rsidRPr="002C4C1A" w:rsidRDefault="0034067A" w:rsidP="00DC7D08">
      <w:pPr>
        <w:tabs>
          <w:tab w:val="left" w:pos="1440"/>
        </w:tabs>
        <w:ind w:left="187" w:firstLine="0"/>
        <w:rPr>
          <w:rFonts w:cs="Arial"/>
          <w:szCs w:val="24"/>
        </w:rPr>
      </w:pPr>
      <w:r w:rsidRPr="002C4C1A">
        <w:rPr>
          <w:rFonts w:cs="Arial"/>
          <w:szCs w:val="24"/>
        </w:rPr>
        <w:t>Percent effort:     %</w:t>
      </w:r>
    </w:p>
    <w:p w14:paraId="166968DD" w14:textId="77777777" w:rsidR="0034067A" w:rsidRPr="002C4C1A" w:rsidRDefault="0034067A" w:rsidP="00DC7D08">
      <w:pPr>
        <w:tabs>
          <w:tab w:val="left" w:pos="1440"/>
        </w:tabs>
        <w:ind w:left="187" w:firstLine="0"/>
        <w:rPr>
          <w:rFonts w:cs="Arial"/>
          <w:szCs w:val="24"/>
        </w:rPr>
      </w:pPr>
      <w:r w:rsidRPr="002C4C1A">
        <w:rPr>
          <w:rFonts w:cs="Arial"/>
          <w:szCs w:val="24"/>
        </w:rPr>
        <w:t>Total costs for project period:  $ 132,726</w:t>
      </w:r>
    </w:p>
    <w:p w14:paraId="64E8B230" w14:textId="77777777" w:rsidR="0034067A" w:rsidRPr="002C4C1A" w:rsidRDefault="0034067A" w:rsidP="00DC7D08">
      <w:pPr>
        <w:tabs>
          <w:tab w:val="left" w:pos="1440"/>
        </w:tabs>
        <w:ind w:left="187" w:firstLine="0"/>
        <w:rPr>
          <w:rFonts w:cs="Arial"/>
          <w:bCs/>
          <w:szCs w:val="24"/>
          <w:u w:val="single"/>
        </w:rPr>
      </w:pPr>
      <w:r w:rsidRPr="002C4C1A">
        <w:rPr>
          <w:rFonts w:cs="Arial"/>
          <w:szCs w:val="24"/>
        </w:rPr>
        <w:t xml:space="preserve">Project period:         07/01/08-06/30/10  </w:t>
      </w:r>
    </w:p>
    <w:p w14:paraId="4E08B55A" w14:textId="77777777" w:rsidR="00785FD5" w:rsidRPr="002C4C1A" w:rsidRDefault="00785FD5" w:rsidP="00DC7D08">
      <w:pPr>
        <w:tabs>
          <w:tab w:val="left" w:pos="1440"/>
        </w:tabs>
        <w:ind w:left="187" w:firstLine="0"/>
        <w:rPr>
          <w:rFonts w:cs="Arial"/>
          <w:szCs w:val="24"/>
        </w:rPr>
      </w:pPr>
    </w:p>
    <w:p w14:paraId="3F221656" w14:textId="77777777" w:rsidR="0034067A" w:rsidRPr="002C4C1A" w:rsidRDefault="0034067A" w:rsidP="00DC7D08">
      <w:pPr>
        <w:tabs>
          <w:tab w:val="left" w:pos="1440"/>
        </w:tabs>
        <w:ind w:left="187" w:firstLine="0"/>
        <w:rPr>
          <w:rFonts w:cs="Arial"/>
          <w:bCs/>
          <w:szCs w:val="24"/>
        </w:rPr>
      </w:pPr>
      <w:r w:rsidRPr="002C4C1A">
        <w:rPr>
          <w:rFonts w:cs="Arial"/>
          <w:bCs/>
          <w:szCs w:val="24"/>
          <w:lang w:val="x-none"/>
        </w:rPr>
        <w:t>Agency:</w:t>
      </w:r>
      <w:r w:rsidRPr="002C4C1A">
        <w:rPr>
          <w:rFonts w:cs="Arial"/>
          <w:bCs/>
          <w:szCs w:val="24"/>
          <w:lang w:val="x-none"/>
        </w:rPr>
        <w:tab/>
      </w:r>
      <w:r w:rsidRPr="002C4C1A">
        <w:rPr>
          <w:rFonts w:cs="Arial"/>
          <w:bCs/>
          <w:szCs w:val="24"/>
          <w:u w:val="single"/>
          <w:lang w:val="x-none"/>
        </w:rPr>
        <w:t>Dept of Veterans Affairs</w:t>
      </w:r>
    </w:p>
    <w:p w14:paraId="19BFB683" w14:textId="77777777" w:rsidR="0034067A" w:rsidRPr="002C4C1A" w:rsidRDefault="0034067A" w:rsidP="00DC7D08">
      <w:pPr>
        <w:tabs>
          <w:tab w:val="left" w:pos="1440"/>
        </w:tabs>
        <w:ind w:left="187" w:firstLine="0"/>
        <w:rPr>
          <w:rFonts w:cs="Arial"/>
          <w:bCs/>
          <w:szCs w:val="24"/>
          <w:lang w:val="x-none"/>
        </w:rPr>
      </w:pPr>
      <w:r w:rsidRPr="002C4C1A">
        <w:rPr>
          <w:rFonts w:cs="Arial"/>
          <w:bCs/>
          <w:szCs w:val="24"/>
          <w:lang w:val="x-none"/>
        </w:rPr>
        <w:t>I.D.#</w:t>
      </w:r>
      <w:r w:rsidRPr="002C4C1A">
        <w:rPr>
          <w:rFonts w:cs="Arial"/>
          <w:bCs/>
          <w:szCs w:val="24"/>
          <w:lang w:val="x-none"/>
        </w:rPr>
        <w:tab/>
      </w:r>
      <w:r w:rsidRPr="002C4C1A">
        <w:rPr>
          <w:rFonts w:cs="Arial"/>
          <w:bCs/>
          <w:szCs w:val="24"/>
          <w:lang w:val="x-none"/>
        </w:rPr>
        <w:tab/>
      </w:r>
    </w:p>
    <w:p w14:paraId="6AC98E30" w14:textId="77777777" w:rsidR="0034067A" w:rsidRPr="002C4C1A" w:rsidRDefault="0034067A" w:rsidP="00DC7D08">
      <w:pPr>
        <w:tabs>
          <w:tab w:val="left" w:pos="1440"/>
        </w:tabs>
        <w:ind w:left="187" w:firstLine="0"/>
        <w:rPr>
          <w:rFonts w:cs="Arial"/>
          <w:szCs w:val="24"/>
        </w:rPr>
      </w:pPr>
      <w:r w:rsidRPr="002C4C1A">
        <w:rPr>
          <w:rFonts w:cs="Arial"/>
          <w:szCs w:val="24"/>
        </w:rPr>
        <w:t xml:space="preserve">Title:                 </w:t>
      </w:r>
    </w:p>
    <w:p w14:paraId="5160B608" w14:textId="77777777" w:rsidR="0034067A" w:rsidRPr="002C4C1A" w:rsidRDefault="0034067A" w:rsidP="00DC7D08">
      <w:pPr>
        <w:tabs>
          <w:tab w:val="left" w:pos="1440"/>
        </w:tabs>
        <w:ind w:left="187" w:firstLine="0"/>
        <w:rPr>
          <w:rFonts w:cs="Arial"/>
          <w:szCs w:val="24"/>
        </w:rPr>
      </w:pPr>
      <w:r w:rsidRPr="002C4C1A">
        <w:rPr>
          <w:rFonts w:cs="Arial"/>
          <w:szCs w:val="24"/>
        </w:rPr>
        <w:t>P.I.:                    John Krystal</w:t>
      </w:r>
    </w:p>
    <w:p w14:paraId="06342EA5" w14:textId="77777777" w:rsidR="0034067A" w:rsidRPr="002C4C1A" w:rsidRDefault="0034067A" w:rsidP="00DC7D08">
      <w:pPr>
        <w:tabs>
          <w:tab w:val="left" w:pos="1440"/>
        </w:tabs>
        <w:ind w:left="187" w:firstLine="0"/>
        <w:rPr>
          <w:rFonts w:cs="Arial"/>
          <w:szCs w:val="24"/>
        </w:rPr>
      </w:pPr>
      <w:r w:rsidRPr="002C4C1A">
        <w:rPr>
          <w:rFonts w:cs="Arial"/>
          <w:szCs w:val="24"/>
        </w:rPr>
        <w:t>Role on Project:  Investigator</w:t>
      </w:r>
    </w:p>
    <w:p w14:paraId="1AEE2C56" w14:textId="77777777" w:rsidR="0034067A" w:rsidRPr="002C4C1A" w:rsidRDefault="0034067A" w:rsidP="00DC7D08">
      <w:pPr>
        <w:tabs>
          <w:tab w:val="left" w:pos="1440"/>
        </w:tabs>
        <w:ind w:left="187" w:firstLine="0"/>
        <w:rPr>
          <w:rFonts w:cs="Arial"/>
          <w:szCs w:val="24"/>
        </w:rPr>
      </w:pPr>
      <w:r w:rsidRPr="002C4C1A">
        <w:rPr>
          <w:rFonts w:cs="Arial"/>
          <w:szCs w:val="24"/>
        </w:rPr>
        <w:t xml:space="preserve">Percent effort:     </w:t>
      </w:r>
      <w:r w:rsidR="00ED5BD9" w:rsidRPr="002C4C1A">
        <w:rPr>
          <w:rFonts w:cs="Arial"/>
          <w:szCs w:val="24"/>
        </w:rPr>
        <w:t>15</w:t>
      </w:r>
      <w:r w:rsidRPr="002C4C1A">
        <w:rPr>
          <w:rFonts w:cs="Arial"/>
          <w:szCs w:val="24"/>
        </w:rPr>
        <w:t>%</w:t>
      </w:r>
    </w:p>
    <w:p w14:paraId="3E27A227" w14:textId="77777777" w:rsidR="0034067A" w:rsidRPr="002C4C1A" w:rsidRDefault="0034067A" w:rsidP="00DC7D08">
      <w:pPr>
        <w:tabs>
          <w:tab w:val="left" w:pos="1440"/>
        </w:tabs>
        <w:ind w:left="187" w:firstLine="0"/>
        <w:rPr>
          <w:rFonts w:cs="Arial"/>
          <w:szCs w:val="24"/>
        </w:rPr>
      </w:pPr>
      <w:r w:rsidRPr="002C4C1A">
        <w:rPr>
          <w:rFonts w:cs="Arial"/>
          <w:szCs w:val="24"/>
        </w:rPr>
        <w:t xml:space="preserve">Total costs for project period:  $ </w:t>
      </w:r>
    </w:p>
    <w:p w14:paraId="118493E1" w14:textId="77777777" w:rsidR="0034067A" w:rsidRPr="002C4C1A" w:rsidRDefault="0034067A" w:rsidP="00DC7D08">
      <w:pPr>
        <w:tabs>
          <w:tab w:val="left" w:pos="1440"/>
        </w:tabs>
        <w:ind w:left="187" w:firstLine="0"/>
        <w:rPr>
          <w:rFonts w:cs="Arial"/>
          <w:bCs/>
          <w:szCs w:val="24"/>
          <w:u w:val="single"/>
        </w:rPr>
      </w:pPr>
      <w:r w:rsidRPr="002C4C1A">
        <w:rPr>
          <w:rFonts w:cs="Arial"/>
          <w:szCs w:val="24"/>
        </w:rPr>
        <w:t xml:space="preserve">Project period:         </w:t>
      </w:r>
    </w:p>
    <w:p w14:paraId="2629CCD2" w14:textId="12090F3A" w:rsidR="00D43E66" w:rsidRPr="002C4C1A" w:rsidRDefault="00D43E66" w:rsidP="006566E5">
      <w:pPr>
        <w:tabs>
          <w:tab w:val="left" w:pos="1440"/>
        </w:tabs>
        <w:rPr>
          <w:rFonts w:cs="Arial"/>
          <w:szCs w:val="24"/>
        </w:rPr>
      </w:pPr>
    </w:p>
    <w:p w14:paraId="2B4D6C3F" w14:textId="77777777" w:rsidR="00C4214F" w:rsidRPr="002C4C1A" w:rsidRDefault="00C4214F" w:rsidP="00C4214F">
      <w:pPr>
        <w:tabs>
          <w:tab w:val="left" w:pos="1080"/>
          <w:tab w:val="left" w:pos="1440"/>
          <w:tab w:val="left" w:pos="1980"/>
          <w:tab w:val="left" w:pos="2790"/>
          <w:tab w:val="left" w:pos="6480"/>
        </w:tabs>
        <w:ind w:left="180" w:hanging="180"/>
        <w:rPr>
          <w:rFonts w:cs="Arial"/>
          <w:b/>
          <w:szCs w:val="24"/>
        </w:rPr>
      </w:pPr>
      <w:r w:rsidRPr="002C4C1A">
        <w:rPr>
          <w:rFonts w:cs="Arial"/>
          <w:b/>
          <w:szCs w:val="24"/>
        </w:rPr>
        <w:t>Current Clinical Trials</w:t>
      </w:r>
    </w:p>
    <w:p w14:paraId="44BA7DD7" w14:textId="75CE414D" w:rsidR="00C4214F" w:rsidRPr="002C4C1A" w:rsidRDefault="00C4214F" w:rsidP="00DC7D08">
      <w:pPr>
        <w:tabs>
          <w:tab w:val="left" w:pos="1080"/>
        </w:tabs>
        <w:ind w:left="187" w:firstLine="0"/>
        <w:rPr>
          <w:rFonts w:cs="Arial"/>
          <w:szCs w:val="24"/>
        </w:rPr>
      </w:pPr>
      <w:r w:rsidRPr="002C4C1A">
        <w:rPr>
          <w:rFonts w:cs="Arial"/>
          <w:szCs w:val="24"/>
          <w:u w:val="single"/>
        </w:rPr>
        <w:br/>
      </w:r>
      <w:r w:rsidRPr="002C4C1A">
        <w:rPr>
          <w:rFonts w:cs="Arial"/>
          <w:szCs w:val="24"/>
        </w:rPr>
        <w:t>Agency:</w:t>
      </w:r>
      <w:r w:rsidRPr="002C4C1A">
        <w:rPr>
          <w:rFonts w:cs="Arial"/>
          <w:szCs w:val="24"/>
        </w:rPr>
        <w:tab/>
        <w:t>NIH funded trial</w:t>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br/>
        <w:t>I.D.#</w:t>
      </w:r>
      <w:r w:rsidRPr="002C4C1A">
        <w:rPr>
          <w:rFonts w:cs="Arial"/>
          <w:szCs w:val="24"/>
        </w:rPr>
        <w:tab/>
        <w:t>NCT#02206945</w:t>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br/>
        <w:t>Title:</w:t>
      </w:r>
      <w:r w:rsidRPr="002C4C1A">
        <w:rPr>
          <w:rFonts w:cs="Arial"/>
          <w:szCs w:val="24"/>
        </w:rPr>
        <w:tab/>
        <w:t xml:space="preserve">“Neurofeedback </w:t>
      </w:r>
      <w:r w:rsidR="005E6D9E" w:rsidRPr="002C4C1A">
        <w:rPr>
          <w:rFonts w:cs="Arial"/>
          <w:szCs w:val="24"/>
        </w:rPr>
        <w:t xml:space="preserve">of amygdala activity </w:t>
      </w:r>
      <w:r w:rsidRPr="002C4C1A">
        <w:rPr>
          <w:rFonts w:cs="Arial"/>
          <w:szCs w:val="24"/>
        </w:rPr>
        <w:t>for P</w:t>
      </w:r>
      <w:r w:rsidR="005E6D9E" w:rsidRPr="002C4C1A">
        <w:rPr>
          <w:rFonts w:cs="Arial"/>
          <w:szCs w:val="24"/>
        </w:rPr>
        <w:t>ost-traumatic Stress Disorder (P</w:t>
      </w:r>
      <w:r w:rsidRPr="002C4C1A">
        <w:rPr>
          <w:rFonts w:cs="Arial"/>
          <w:szCs w:val="24"/>
        </w:rPr>
        <w:t>TSD</w:t>
      </w:r>
      <w:r w:rsidR="005E6D9E" w:rsidRPr="002C4C1A">
        <w:rPr>
          <w:rFonts w:cs="Arial"/>
          <w:szCs w:val="24"/>
        </w:rPr>
        <w:t>)</w:t>
      </w:r>
      <w:r w:rsidRPr="002C4C1A">
        <w:rPr>
          <w:rFonts w:cs="Arial"/>
          <w:szCs w:val="24"/>
        </w:rPr>
        <w:t>”</w:t>
      </w:r>
      <w:r w:rsidRPr="002C4C1A">
        <w:rPr>
          <w:rFonts w:cs="Arial"/>
          <w:szCs w:val="24"/>
        </w:rPr>
        <w:br/>
        <w:t>PI:</w:t>
      </w:r>
      <w:r w:rsidRPr="002C4C1A">
        <w:rPr>
          <w:rFonts w:cs="Arial"/>
          <w:szCs w:val="24"/>
        </w:rPr>
        <w:tab/>
      </w:r>
      <w:r w:rsidR="005E6D9E" w:rsidRPr="002C4C1A">
        <w:rPr>
          <w:rFonts w:cs="Arial"/>
          <w:szCs w:val="24"/>
        </w:rPr>
        <w:t>Michelle Hampson and Ilan Harpaz-Rotem</w:t>
      </w:r>
      <w:r w:rsidRPr="002C4C1A">
        <w:rPr>
          <w:rFonts w:cs="Arial"/>
          <w:szCs w:val="24"/>
        </w:rPr>
        <w:br/>
        <w:t xml:space="preserve">Percent effort: supported under NIH grant </w:t>
      </w:r>
      <w:r w:rsidR="005E6D9E" w:rsidRPr="002C4C1A">
        <w:rPr>
          <w:rFonts w:cs="Arial"/>
          <w:szCs w:val="24"/>
        </w:rPr>
        <w:t>1 R61 MH115110</w:t>
      </w:r>
      <w:r w:rsidRPr="002C4C1A">
        <w:rPr>
          <w:rFonts w:cs="Arial"/>
          <w:szCs w:val="24"/>
        </w:rPr>
        <w:br/>
        <w:t xml:space="preserve">Project period:  </w:t>
      </w:r>
      <w:r w:rsidRPr="002C4C1A">
        <w:rPr>
          <w:szCs w:val="24"/>
        </w:rPr>
        <w:t>0</w:t>
      </w:r>
      <w:r w:rsidR="005E6D9E" w:rsidRPr="002C4C1A">
        <w:rPr>
          <w:szCs w:val="24"/>
        </w:rPr>
        <w:t>6</w:t>
      </w:r>
      <w:r w:rsidRPr="002C4C1A">
        <w:rPr>
          <w:szCs w:val="24"/>
        </w:rPr>
        <w:t>/0</w:t>
      </w:r>
      <w:r w:rsidR="005E6D9E" w:rsidRPr="002C4C1A">
        <w:rPr>
          <w:szCs w:val="24"/>
        </w:rPr>
        <w:t>1</w:t>
      </w:r>
      <w:r w:rsidRPr="002C4C1A">
        <w:rPr>
          <w:szCs w:val="24"/>
        </w:rPr>
        <w:t>/1</w:t>
      </w:r>
      <w:r w:rsidR="005E6D9E" w:rsidRPr="002C4C1A">
        <w:rPr>
          <w:szCs w:val="24"/>
        </w:rPr>
        <w:t>8</w:t>
      </w:r>
      <w:r w:rsidRPr="002C4C1A">
        <w:rPr>
          <w:szCs w:val="24"/>
        </w:rPr>
        <w:t>-6/30/</w:t>
      </w:r>
      <w:r w:rsidR="005E6D9E" w:rsidRPr="002C4C1A">
        <w:rPr>
          <w:szCs w:val="24"/>
        </w:rPr>
        <w:t>23</w:t>
      </w:r>
    </w:p>
    <w:p w14:paraId="0D85744F" w14:textId="77777777" w:rsidR="00C4214F" w:rsidRPr="002C4C1A" w:rsidRDefault="00C4214F" w:rsidP="00DC7D08">
      <w:pPr>
        <w:tabs>
          <w:tab w:val="left" w:pos="1080"/>
        </w:tabs>
        <w:ind w:left="187" w:firstLine="0"/>
        <w:rPr>
          <w:rFonts w:cs="Arial"/>
          <w:szCs w:val="24"/>
        </w:rPr>
      </w:pPr>
    </w:p>
    <w:p w14:paraId="543E6CBA" w14:textId="2BD5C300" w:rsidR="00C4214F" w:rsidRPr="002C4C1A" w:rsidRDefault="00C4214F" w:rsidP="00DC7D08">
      <w:pPr>
        <w:ind w:left="187" w:firstLine="0"/>
        <w:rPr>
          <w:rFonts w:ascii="Times New Roman" w:hAnsi="Times New Roman"/>
          <w:szCs w:val="24"/>
        </w:rPr>
      </w:pPr>
      <w:r w:rsidRPr="002C4C1A">
        <w:rPr>
          <w:rFonts w:cs="Arial"/>
          <w:szCs w:val="24"/>
        </w:rPr>
        <w:t>Agency:</w:t>
      </w:r>
      <w:r w:rsidRPr="002C4C1A">
        <w:rPr>
          <w:rFonts w:cs="Arial"/>
          <w:szCs w:val="24"/>
        </w:rPr>
        <w:tab/>
        <w:t>NIH funded trial</w:t>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br/>
        <w:t>I.D.#</w:t>
      </w:r>
      <w:r w:rsidRPr="002C4C1A">
        <w:rPr>
          <w:rFonts w:cs="Arial"/>
          <w:szCs w:val="24"/>
        </w:rPr>
        <w:tab/>
      </w:r>
      <w:r w:rsidR="005E6D9E" w:rsidRPr="002C4C1A">
        <w:rPr>
          <w:rFonts w:cs="Arial"/>
          <w:szCs w:val="24"/>
        </w:rPr>
        <w:tab/>
      </w:r>
      <w:r w:rsidRPr="002C4C1A">
        <w:rPr>
          <w:rFonts w:cs="Arial"/>
          <w:szCs w:val="24"/>
        </w:rPr>
        <w:t>NCT#</w:t>
      </w:r>
      <w:r w:rsidR="005E6D9E" w:rsidRPr="002C4C1A">
        <w:rPr>
          <w:rFonts w:ascii="Times New Roman" w:hAnsi="Times New Roman"/>
          <w:szCs w:val="24"/>
        </w:rPr>
        <w:t>03574974</w:t>
      </w:r>
      <w:r w:rsidRPr="002C4C1A">
        <w:rPr>
          <w:rFonts w:cs="Arial"/>
          <w:szCs w:val="24"/>
        </w:rPr>
        <w:tab/>
      </w:r>
      <w:r w:rsidRPr="002C4C1A">
        <w:rPr>
          <w:rFonts w:cs="Arial"/>
          <w:szCs w:val="24"/>
        </w:rPr>
        <w:br/>
        <w:t>Title:</w:t>
      </w:r>
      <w:r w:rsidRPr="002C4C1A">
        <w:rPr>
          <w:rFonts w:cs="Arial"/>
          <w:szCs w:val="24"/>
        </w:rPr>
        <w:tab/>
      </w:r>
      <w:r w:rsidR="005E6D9E" w:rsidRPr="002C4C1A">
        <w:rPr>
          <w:rFonts w:cs="Arial"/>
          <w:szCs w:val="24"/>
        </w:rPr>
        <w:tab/>
      </w:r>
      <w:r w:rsidRPr="002C4C1A">
        <w:rPr>
          <w:rFonts w:cs="Arial"/>
          <w:szCs w:val="24"/>
        </w:rPr>
        <w:t>“Neurofeedback for Obsessive-Compulsive Disorder (OCD)”</w:t>
      </w:r>
      <w:r w:rsidRPr="002C4C1A">
        <w:rPr>
          <w:rFonts w:cs="Arial"/>
          <w:szCs w:val="24"/>
        </w:rPr>
        <w:br/>
        <w:t>PI:</w:t>
      </w:r>
      <w:r w:rsidRPr="002C4C1A">
        <w:rPr>
          <w:rFonts w:cs="Arial"/>
          <w:szCs w:val="24"/>
        </w:rPr>
        <w:tab/>
      </w:r>
      <w:r w:rsidR="005E6D9E" w:rsidRPr="002C4C1A">
        <w:rPr>
          <w:rFonts w:cs="Arial"/>
          <w:szCs w:val="24"/>
        </w:rPr>
        <w:tab/>
      </w:r>
      <w:r w:rsidRPr="002C4C1A">
        <w:rPr>
          <w:rFonts w:cs="Arial"/>
          <w:szCs w:val="24"/>
        </w:rPr>
        <w:t>Michelle Hampson</w:t>
      </w:r>
      <w:r w:rsidRPr="002C4C1A">
        <w:rPr>
          <w:rFonts w:cs="Arial"/>
          <w:szCs w:val="24"/>
        </w:rPr>
        <w:br/>
        <w:t>Percent effort: supported under NIH grant R01 MH100068</w:t>
      </w:r>
      <w:r w:rsidRPr="002C4C1A">
        <w:rPr>
          <w:rFonts w:cs="Arial"/>
          <w:szCs w:val="24"/>
        </w:rPr>
        <w:br/>
        <w:t xml:space="preserve">Project period:  </w:t>
      </w:r>
      <w:r w:rsidRPr="002C4C1A">
        <w:rPr>
          <w:szCs w:val="24"/>
        </w:rPr>
        <w:t>09/04/14-6/30/19</w:t>
      </w:r>
    </w:p>
    <w:p w14:paraId="15DA7C59" w14:textId="77777777" w:rsidR="00DC7D08" w:rsidRPr="002C4C1A" w:rsidRDefault="00DC7D08" w:rsidP="00C4214F">
      <w:pPr>
        <w:tabs>
          <w:tab w:val="left" w:pos="1440"/>
        </w:tabs>
        <w:rPr>
          <w:rFonts w:cs="Arial"/>
          <w:szCs w:val="24"/>
        </w:rPr>
      </w:pPr>
    </w:p>
    <w:p w14:paraId="3EBE652D" w14:textId="0F1E3B6D" w:rsidR="00C4214F" w:rsidRPr="002C4C1A" w:rsidRDefault="00C4214F" w:rsidP="00DC7D08">
      <w:pPr>
        <w:tabs>
          <w:tab w:val="left" w:pos="1440"/>
        </w:tabs>
        <w:ind w:left="0" w:firstLine="0"/>
        <w:rPr>
          <w:rFonts w:cs="Arial"/>
          <w:b/>
          <w:szCs w:val="24"/>
        </w:rPr>
      </w:pPr>
      <w:r w:rsidRPr="002C4C1A">
        <w:rPr>
          <w:rFonts w:cs="Arial"/>
          <w:b/>
          <w:szCs w:val="24"/>
        </w:rPr>
        <w:t>Past Clinical Trials</w:t>
      </w:r>
    </w:p>
    <w:p w14:paraId="49A1A4BB" w14:textId="77777777" w:rsidR="00C4214F" w:rsidRPr="002C4C1A" w:rsidRDefault="00C4214F" w:rsidP="00C4214F">
      <w:pPr>
        <w:tabs>
          <w:tab w:val="left" w:pos="1440"/>
        </w:tabs>
        <w:rPr>
          <w:rFonts w:cs="Arial"/>
          <w:szCs w:val="24"/>
        </w:rPr>
      </w:pPr>
    </w:p>
    <w:p w14:paraId="0099E75C" w14:textId="4523E09B" w:rsidR="00C4214F" w:rsidRPr="002C4C1A" w:rsidRDefault="00C4214F" w:rsidP="00DC7D08">
      <w:pPr>
        <w:tabs>
          <w:tab w:val="left" w:pos="1440"/>
        </w:tabs>
        <w:ind w:left="187" w:firstLine="0"/>
        <w:rPr>
          <w:rFonts w:cs="Arial"/>
          <w:szCs w:val="24"/>
        </w:rPr>
      </w:pPr>
      <w:r w:rsidRPr="002C4C1A">
        <w:rPr>
          <w:rFonts w:cs="Arial"/>
          <w:szCs w:val="24"/>
        </w:rPr>
        <w:t>Agency:</w:t>
      </w:r>
      <w:r w:rsidRPr="002C4C1A">
        <w:rPr>
          <w:rFonts w:cs="Arial"/>
          <w:szCs w:val="24"/>
        </w:rPr>
        <w:tab/>
        <w:t>NIH funded trial</w:t>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br/>
        <w:t>I.D.#</w:t>
      </w:r>
      <w:r w:rsidRPr="002C4C1A">
        <w:rPr>
          <w:rFonts w:cs="Arial"/>
          <w:szCs w:val="24"/>
        </w:rPr>
        <w:tab/>
        <w:t>NCT#01702077</w:t>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tab/>
      </w:r>
      <w:r w:rsidRPr="002C4C1A">
        <w:rPr>
          <w:rFonts w:cs="Arial"/>
          <w:szCs w:val="24"/>
        </w:rPr>
        <w:br/>
        <w:t>Title:</w:t>
      </w:r>
      <w:r w:rsidRPr="002C4C1A">
        <w:rPr>
          <w:rFonts w:cs="Arial"/>
          <w:szCs w:val="24"/>
        </w:rPr>
        <w:tab/>
        <w:t>“Neurofeedback for Tourette Syndrome”</w:t>
      </w:r>
      <w:r w:rsidRPr="002C4C1A">
        <w:rPr>
          <w:rFonts w:cs="Arial"/>
          <w:szCs w:val="24"/>
        </w:rPr>
        <w:br/>
        <w:t>PI:</w:t>
      </w:r>
      <w:r w:rsidRPr="002C4C1A">
        <w:rPr>
          <w:rFonts w:cs="Arial"/>
          <w:szCs w:val="24"/>
        </w:rPr>
        <w:tab/>
        <w:t>Michelle Hampson</w:t>
      </w:r>
      <w:r w:rsidRPr="002C4C1A">
        <w:rPr>
          <w:rFonts w:cs="Arial"/>
          <w:szCs w:val="24"/>
        </w:rPr>
        <w:br/>
        <w:t>Percent effort: supported under NIH grant R01 MH095789</w:t>
      </w:r>
      <w:r w:rsidRPr="002C4C1A">
        <w:rPr>
          <w:rFonts w:cs="Arial"/>
          <w:szCs w:val="24"/>
        </w:rPr>
        <w:br/>
        <w:t xml:space="preserve">Project period: </w:t>
      </w:r>
      <w:r w:rsidRPr="002C4C1A">
        <w:rPr>
          <w:szCs w:val="24"/>
        </w:rPr>
        <w:t>:  06/08/12-</w:t>
      </w:r>
      <w:r w:rsidR="005E6D9E" w:rsidRPr="002C4C1A">
        <w:rPr>
          <w:szCs w:val="24"/>
        </w:rPr>
        <w:t>12</w:t>
      </w:r>
      <w:r w:rsidRPr="002C4C1A">
        <w:rPr>
          <w:szCs w:val="24"/>
        </w:rPr>
        <w:t>/31/17</w:t>
      </w:r>
    </w:p>
    <w:p w14:paraId="2CA362F7" w14:textId="77777777" w:rsidR="00D43E66" w:rsidRPr="002C4C1A" w:rsidRDefault="00D43E66" w:rsidP="00B6464D">
      <w:pPr>
        <w:tabs>
          <w:tab w:val="left" w:pos="1440"/>
        </w:tabs>
        <w:ind w:left="180" w:hanging="180"/>
        <w:rPr>
          <w:rFonts w:cs="Arial"/>
          <w:szCs w:val="24"/>
        </w:rPr>
      </w:pPr>
    </w:p>
    <w:p w14:paraId="13186CEF" w14:textId="77777777" w:rsidR="005527D2" w:rsidRPr="002C4C1A" w:rsidRDefault="005527D2" w:rsidP="00B6464D">
      <w:pPr>
        <w:pStyle w:val="Heading1"/>
        <w:ind w:left="180" w:hanging="180"/>
        <w:rPr>
          <w:rFonts w:ascii="Times" w:hAnsi="Times" w:cs="Arial"/>
          <w:sz w:val="24"/>
          <w:szCs w:val="24"/>
        </w:rPr>
      </w:pPr>
      <w:r w:rsidRPr="002C4C1A">
        <w:rPr>
          <w:rFonts w:ascii="Times" w:hAnsi="Times" w:cs="Arial"/>
          <w:sz w:val="24"/>
          <w:szCs w:val="24"/>
        </w:rPr>
        <w:lastRenderedPageBreak/>
        <w:t xml:space="preserve">Invited Speaking Engagements, Presentations, Symposia &amp; Workshops Not Affiliated With Yale:  </w:t>
      </w:r>
    </w:p>
    <w:p w14:paraId="2B17C014" w14:textId="77777777" w:rsidR="005527D2" w:rsidRPr="002C4C1A" w:rsidRDefault="005527D2" w:rsidP="00B6464D">
      <w:pPr>
        <w:pStyle w:val="Header"/>
        <w:tabs>
          <w:tab w:val="clear" w:pos="4320"/>
          <w:tab w:val="clear" w:pos="8640"/>
        </w:tabs>
        <w:ind w:left="180" w:hanging="180"/>
        <w:rPr>
          <w:rFonts w:cs="Arial"/>
          <w:szCs w:val="24"/>
        </w:rPr>
      </w:pPr>
    </w:p>
    <w:p w14:paraId="24240305" w14:textId="7406CC0A" w:rsidR="00BF282E" w:rsidRPr="002C4C1A" w:rsidRDefault="005527D2" w:rsidP="00BF282E">
      <w:pPr>
        <w:tabs>
          <w:tab w:val="left" w:pos="1260"/>
        </w:tabs>
        <w:ind w:left="180" w:hanging="180"/>
        <w:rPr>
          <w:rFonts w:cs="Arial"/>
          <w:b/>
          <w:szCs w:val="24"/>
        </w:rPr>
      </w:pPr>
      <w:r w:rsidRPr="002C4C1A">
        <w:rPr>
          <w:rFonts w:cs="Arial"/>
          <w:b/>
          <w:szCs w:val="24"/>
        </w:rPr>
        <w:t>International/National</w:t>
      </w:r>
    </w:p>
    <w:p w14:paraId="2D352E08" w14:textId="77777777" w:rsidR="00361206" w:rsidRPr="002C4C1A" w:rsidRDefault="00361206" w:rsidP="00BF282E">
      <w:pPr>
        <w:tabs>
          <w:tab w:val="left" w:pos="1260"/>
        </w:tabs>
        <w:ind w:left="180" w:hanging="180"/>
        <w:rPr>
          <w:rFonts w:cs="Arial"/>
          <w:b/>
          <w:szCs w:val="24"/>
        </w:rPr>
      </w:pPr>
    </w:p>
    <w:p w14:paraId="399AAE62" w14:textId="119BE622" w:rsidR="00164BF5" w:rsidRDefault="00164BF5" w:rsidP="003F5520">
      <w:pPr>
        <w:ind w:left="900" w:hanging="720"/>
        <w:rPr>
          <w:rFonts w:cs="Arial"/>
        </w:rPr>
      </w:pPr>
      <w:r>
        <w:rPr>
          <w:rFonts w:cs="Arial"/>
        </w:rPr>
        <w:t>2019:</w:t>
      </w:r>
      <w:r>
        <w:rPr>
          <w:rFonts w:cs="Arial"/>
        </w:rPr>
        <w:tab/>
        <w:t>Real-time Imaging and Neurofeedback meeting training lecture, Aachen, Germany, "Considerations for neurofeedback clinical trials".</w:t>
      </w:r>
    </w:p>
    <w:p w14:paraId="6D0E2875" w14:textId="3D1DC1A5" w:rsidR="00836F94" w:rsidRPr="002C4C1A" w:rsidRDefault="00836F94" w:rsidP="003F5520">
      <w:pPr>
        <w:ind w:left="900" w:hanging="720"/>
        <w:rPr>
          <w:rFonts w:cs="Arial"/>
        </w:rPr>
      </w:pPr>
      <w:r w:rsidRPr="002C4C1A">
        <w:rPr>
          <w:rFonts w:cs="Arial"/>
        </w:rPr>
        <w:t>2019:</w:t>
      </w:r>
      <w:r w:rsidRPr="002C4C1A">
        <w:rPr>
          <w:rFonts w:cs="Arial"/>
        </w:rPr>
        <w:tab/>
        <w:t>Brain, Behavior, and Development</w:t>
      </w:r>
      <w:r w:rsidR="00976A16" w:rsidRPr="002C4C1A">
        <w:rPr>
          <w:rFonts w:cs="Arial"/>
        </w:rPr>
        <w:t xml:space="preserve"> seminar series</w:t>
      </w:r>
      <w:r w:rsidRPr="002C4C1A">
        <w:rPr>
          <w:rFonts w:cs="Arial"/>
        </w:rPr>
        <w:t>, BC Children’s Hospital Research Institute, Vancouver, Canada</w:t>
      </w:r>
      <w:r w:rsidR="00976A16" w:rsidRPr="002C4C1A">
        <w:rPr>
          <w:rFonts w:cs="Arial"/>
        </w:rPr>
        <w:t>, “Time course of clinical change induced by neurofeedback”.</w:t>
      </w:r>
    </w:p>
    <w:p w14:paraId="2D6571E3" w14:textId="62262960" w:rsidR="00201E87" w:rsidRPr="002C4C1A" w:rsidRDefault="00201E87" w:rsidP="003F5520">
      <w:pPr>
        <w:ind w:left="900" w:hanging="720"/>
        <w:rPr>
          <w:rFonts w:cs="Arial"/>
        </w:rPr>
      </w:pPr>
      <w:r w:rsidRPr="002C4C1A">
        <w:rPr>
          <w:rFonts w:cs="Arial"/>
        </w:rPr>
        <w:t>2019:</w:t>
      </w:r>
      <w:r w:rsidRPr="002C4C1A">
        <w:rPr>
          <w:rFonts w:cs="Arial"/>
        </w:rPr>
        <w:tab/>
        <w:t>NIH Workshop on real-time fMRI neurofeedback, Bethesda, MD, “Time course of clinical change induced by neurofeedback”</w:t>
      </w:r>
    </w:p>
    <w:p w14:paraId="13DD5C15" w14:textId="69744AC6" w:rsidR="00963982" w:rsidRPr="002C4C1A" w:rsidRDefault="00963982" w:rsidP="003F5520">
      <w:pPr>
        <w:ind w:left="900" w:hanging="720"/>
        <w:rPr>
          <w:rFonts w:cs="Arial"/>
        </w:rPr>
      </w:pPr>
      <w:r w:rsidRPr="002C4C1A">
        <w:rPr>
          <w:rFonts w:cs="Arial"/>
        </w:rPr>
        <w:t>2019:</w:t>
      </w:r>
      <w:r w:rsidRPr="002C4C1A">
        <w:rPr>
          <w:rFonts w:cs="Arial"/>
        </w:rPr>
        <w:tab/>
        <w:t xml:space="preserve">Tulane Brain Institute Seminar Series, Tulane University, New Orleans, Louisiana. </w:t>
      </w:r>
      <w:r w:rsidR="00B22C92" w:rsidRPr="002C4C1A">
        <w:rPr>
          <w:rFonts w:cs="Arial"/>
        </w:rPr>
        <w:t>“Real-time fMRI neurofeedback for treating and studying mental illness”.</w:t>
      </w:r>
    </w:p>
    <w:p w14:paraId="167D887D" w14:textId="01938837" w:rsidR="00F365A2" w:rsidRPr="002C4C1A" w:rsidRDefault="00F365A2" w:rsidP="003F5520">
      <w:pPr>
        <w:ind w:left="900" w:hanging="720"/>
        <w:rPr>
          <w:rFonts w:cs="Arial"/>
        </w:rPr>
      </w:pPr>
      <w:r w:rsidRPr="002C4C1A">
        <w:rPr>
          <w:rFonts w:cs="Arial"/>
        </w:rPr>
        <w:t>2018:</w:t>
      </w:r>
      <w:r w:rsidRPr="002C4C1A">
        <w:rPr>
          <w:rFonts w:cs="Arial"/>
        </w:rPr>
        <w:tab/>
        <w:t>A</w:t>
      </w:r>
      <w:r w:rsidR="00F53D30" w:rsidRPr="002C4C1A">
        <w:rPr>
          <w:rFonts w:cs="Arial"/>
        </w:rPr>
        <w:t>merican College of Neuropsychopharmacology (ACNP)</w:t>
      </w:r>
      <w:r w:rsidR="000674F4" w:rsidRPr="002C4C1A">
        <w:rPr>
          <w:rFonts w:cs="Arial"/>
        </w:rPr>
        <w:t xml:space="preserve"> Annual Meeting, Hollywood, Florida.</w:t>
      </w:r>
      <w:r w:rsidR="00F53D30" w:rsidRPr="002C4C1A">
        <w:rPr>
          <w:rFonts w:cs="Arial"/>
        </w:rPr>
        <w:t xml:space="preserve"> </w:t>
      </w:r>
      <w:r w:rsidR="000674F4" w:rsidRPr="002C4C1A">
        <w:rPr>
          <w:rFonts w:cs="Arial"/>
        </w:rPr>
        <w:t>S</w:t>
      </w:r>
      <w:r w:rsidR="00F53D30" w:rsidRPr="002C4C1A">
        <w:rPr>
          <w:rFonts w:cs="Arial"/>
        </w:rPr>
        <w:t>ymposi</w:t>
      </w:r>
      <w:r w:rsidR="000674F4" w:rsidRPr="002C4C1A">
        <w:rPr>
          <w:rFonts w:cs="Arial"/>
        </w:rPr>
        <w:t xml:space="preserve">a panel </w:t>
      </w:r>
      <w:r w:rsidR="00F53D30" w:rsidRPr="002C4C1A">
        <w:rPr>
          <w:rFonts w:cs="Arial"/>
        </w:rPr>
        <w:t xml:space="preserve">title: </w:t>
      </w:r>
      <w:r w:rsidR="00F53D30" w:rsidRPr="002C4C1A">
        <w:rPr>
          <w:rFonts w:cs="Arial"/>
          <w:bCs/>
          <w:i/>
          <w:iCs/>
        </w:rPr>
        <w:t>Modulation of Processes Underlying Mental Disorders via Neurofeedback Technologies</w:t>
      </w:r>
      <w:r w:rsidR="003F5520" w:rsidRPr="002C4C1A">
        <w:rPr>
          <w:rFonts w:cs="Arial"/>
          <w:bCs/>
          <w:i/>
          <w:iCs/>
        </w:rPr>
        <w:t xml:space="preserve">. </w:t>
      </w:r>
      <w:r w:rsidR="000674F4" w:rsidRPr="002C4C1A">
        <w:rPr>
          <w:rFonts w:cs="Arial"/>
          <w:bCs/>
          <w:iCs/>
        </w:rPr>
        <w:t>Talk title:</w:t>
      </w:r>
      <w:r w:rsidR="000674F4" w:rsidRPr="002C4C1A">
        <w:rPr>
          <w:rFonts w:cs="Arial"/>
          <w:bCs/>
          <w:i/>
          <w:iCs/>
        </w:rPr>
        <w:t xml:space="preserve"> </w:t>
      </w:r>
      <w:r w:rsidR="000674F4" w:rsidRPr="002C4C1A">
        <w:rPr>
          <w:rFonts w:cs="Arial"/>
          <w:bCs/>
          <w:iCs/>
        </w:rPr>
        <w:t xml:space="preserve">“Time course of clinical change induced by neurofeedback”. </w:t>
      </w:r>
    </w:p>
    <w:p w14:paraId="22FB7DDE" w14:textId="782AA15E" w:rsidR="00F365A2" w:rsidRPr="002C4C1A" w:rsidRDefault="00F365A2" w:rsidP="00F365A2">
      <w:pPr>
        <w:ind w:left="900" w:hanging="720"/>
        <w:rPr>
          <w:rFonts w:cs="Arial"/>
        </w:rPr>
      </w:pPr>
      <w:r w:rsidRPr="002C4C1A">
        <w:rPr>
          <w:rFonts w:cs="Arial"/>
        </w:rPr>
        <w:t>2018:   Sixth Biennial Conference on Resting State and Brain Connectivity, Montreal, Quebec, Canada. “Biomarkers of neurofeedback response”.</w:t>
      </w:r>
    </w:p>
    <w:p w14:paraId="25EB3E7C" w14:textId="30515E5F" w:rsidR="00BF282E" w:rsidRPr="002C4C1A" w:rsidRDefault="00BF282E" w:rsidP="00FD0AB7">
      <w:pPr>
        <w:ind w:left="900" w:hanging="720"/>
        <w:rPr>
          <w:rFonts w:cs="Arial"/>
          <w:szCs w:val="24"/>
        </w:rPr>
      </w:pPr>
      <w:r w:rsidRPr="002C4C1A">
        <w:rPr>
          <w:rFonts w:cs="Arial"/>
          <w:szCs w:val="24"/>
        </w:rPr>
        <w:t>2018:</w:t>
      </w:r>
      <w:r w:rsidRPr="002C4C1A">
        <w:rPr>
          <w:rFonts w:cs="Arial"/>
          <w:szCs w:val="24"/>
        </w:rPr>
        <w:tab/>
      </w:r>
      <w:r w:rsidR="00D01D63" w:rsidRPr="002C4C1A">
        <w:rPr>
          <w:rFonts w:cs="Arial"/>
          <w:szCs w:val="24"/>
        </w:rPr>
        <w:t>International School on Magnetic Resonance and Brain Function – XIII Workshop, Erice Italy. “Time course of response to real-time fMRI neurofeedback”.</w:t>
      </w:r>
    </w:p>
    <w:p w14:paraId="5203C04C" w14:textId="7A93CE7F" w:rsidR="00B517D0" w:rsidRPr="002C4C1A" w:rsidRDefault="00B517D0" w:rsidP="00FD0AB7">
      <w:pPr>
        <w:ind w:left="900" w:hanging="720"/>
        <w:rPr>
          <w:rFonts w:cs="Arial"/>
          <w:szCs w:val="24"/>
        </w:rPr>
      </w:pPr>
      <w:r w:rsidRPr="002C4C1A">
        <w:rPr>
          <w:rFonts w:cs="Arial"/>
          <w:szCs w:val="24"/>
        </w:rPr>
        <w:t>2017:  Brain Computer Interfaces and Neurofeedback Symposium, Kyoto, Japan. “Time courses of clinical changes associated with neurofeedback”.</w:t>
      </w:r>
    </w:p>
    <w:p w14:paraId="641324A8" w14:textId="511F5CA6" w:rsidR="005527D2" w:rsidRPr="002C4C1A" w:rsidRDefault="00B517D0" w:rsidP="00FD0AB7">
      <w:pPr>
        <w:ind w:left="900" w:hanging="720"/>
        <w:rPr>
          <w:szCs w:val="24"/>
        </w:rPr>
      </w:pPr>
      <w:r w:rsidRPr="002C4C1A">
        <w:rPr>
          <w:rFonts w:cs="Arial"/>
          <w:szCs w:val="24"/>
        </w:rPr>
        <w:t>2014</w:t>
      </w:r>
      <w:r w:rsidR="005527D2" w:rsidRPr="002C4C1A">
        <w:rPr>
          <w:rFonts w:cs="Arial"/>
          <w:szCs w:val="24"/>
        </w:rPr>
        <w:t>:</w:t>
      </w:r>
      <w:r w:rsidR="005527D2" w:rsidRPr="002C4C1A">
        <w:rPr>
          <w:rFonts w:cs="Arial"/>
          <w:szCs w:val="24"/>
        </w:rPr>
        <w:tab/>
      </w:r>
      <w:r w:rsidR="000D0DF5" w:rsidRPr="002C4C1A">
        <w:rPr>
          <w:szCs w:val="24"/>
        </w:rPr>
        <w:t>Radcliffe Sym</w:t>
      </w:r>
      <w:r w:rsidR="00E97C17" w:rsidRPr="002C4C1A">
        <w:rPr>
          <w:szCs w:val="24"/>
        </w:rPr>
        <w:t>posium on real-time fMRI, Cambridge</w:t>
      </w:r>
      <w:r w:rsidR="000D0DF5" w:rsidRPr="002C4C1A">
        <w:rPr>
          <w:szCs w:val="24"/>
        </w:rPr>
        <w:t>, MA: “Optimization of real-time fMRI neurofeedback”.</w:t>
      </w:r>
    </w:p>
    <w:p w14:paraId="4D72347F" w14:textId="77777777" w:rsidR="000D0DF5" w:rsidRPr="002C4C1A" w:rsidRDefault="000D0DF5" w:rsidP="00FD0AB7">
      <w:pPr>
        <w:ind w:left="900" w:hanging="720"/>
        <w:rPr>
          <w:szCs w:val="24"/>
        </w:rPr>
      </w:pPr>
      <w:r w:rsidRPr="002C4C1A">
        <w:rPr>
          <w:szCs w:val="24"/>
        </w:rPr>
        <w:t>2014:</w:t>
      </w:r>
      <w:r w:rsidRPr="002C4C1A">
        <w:rPr>
          <w:szCs w:val="24"/>
        </w:rPr>
        <w:tab/>
        <w:t>International Symposium for Life Design and Engineering, Yokohama, Japan: “Real-time fMRI neurofeedback for treating and studying obsessive-compulsive symptoms”.</w:t>
      </w:r>
    </w:p>
    <w:p w14:paraId="3154C275" w14:textId="77777777" w:rsidR="000D0DF5" w:rsidRPr="002C4C1A" w:rsidRDefault="000D0DF5" w:rsidP="00FD0AB7">
      <w:pPr>
        <w:ind w:left="900" w:hanging="720"/>
        <w:rPr>
          <w:szCs w:val="24"/>
        </w:rPr>
      </w:pPr>
      <w:r w:rsidRPr="002C4C1A">
        <w:rPr>
          <w:szCs w:val="24"/>
        </w:rPr>
        <w:t>2014:</w:t>
      </w:r>
      <w:r w:rsidRPr="002C4C1A">
        <w:rPr>
          <w:szCs w:val="24"/>
        </w:rPr>
        <w:tab/>
        <w:t>Invited presentation at Advanced Telecommunications Research International, Kansai Science City, Japan: “Real-time fMRI neurofeedback for treating and studying obsessive-compulsive symptoms.”</w:t>
      </w:r>
    </w:p>
    <w:p w14:paraId="1BB4BF93" w14:textId="77777777" w:rsidR="000D0DF5" w:rsidRPr="002C4C1A" w:rsidRDefault="000D0DF5" w:rsidP="00FD0AB7">
      <w:pPr>
        <w:ind w:left="900" w:hanging="720"/>
        <w:rPr>
          <w:szCs w:val="24"/>
        </w:rPr>
      </w:pPr>
      <w:r w:rsidRPr="002C4C1A">
        <w:rPr>
          <w:szCs w:val="24"/>
        </w:rPr>
        <w:t xml:space="preserve">2014: </w:t>
      </w:r>
      <w:r w:rsidRPr="002C4C1A">
        <w:rPr>
          <w:szCs w:val="24"/>
        </w:rPr>
        <w:tab/>
        <w:t>International School on Magnetic Resonance and Brain Function – XI Workshop, Erice, Italy: “Real-time fMRI neurofeedback for treating and studying obsessive-compulsive symptoms.”</w:t>
      </w:r>
    </w:p>
    <w:p w14:paraId="00261F4E" w14:textId="77777777" w:rsidR="000D0DF5" w:rsidRPr="002C4C1A" w:rsidRDefault="00DF2BD5" w:rsidP="00FD0AB7">
      <w:pPr>
        <w:ind w:left="900" w:hanging="720"/>
        <w:rPr>
          <w:rFonts w:cs="Arial"/>
          <w:szCs w:val="24"/>
        </w:rPr>
      </w:pPr>
      <w:r w:rsidRPr="002C4C1A">
        <w:rPr>
          <w:rFonts w:cs="Arial"/>
          <w:szCs w:val="24"/>
        </w:rPr>
        <w:t>2012</w:t>
      </w:r>
      <w:r w:rsidR="00773DCB" w:rsidRPr="002C4C1A">
        <w:rPr>
          <w:rFonts w:cs="Arial"/>
          <w:szCs w:val="24"/>
        </w:rPr>
        <w:t xml:space="preserve">: </w:t>
      </w:r>
      <w:r w:rsidR="00773DCB" w:rsidRPr="002C4C1A">
        <w:rPr>
          <w:rFonts w:cs="Arial"/>
          <w:szCs w:val="24"/>
        </w:rPr>
        <w:tab/>
        <w:t>3</w:t>
      </w:r>
      <w:r w:rsidR="00773DCB" w:rsidRPr="002C4C1A">
        <w:rPr>
          <w:rFonts w:cs="Arial"/>
          <w:szCs w:val="24"/>
          <w:vertAlign w:val="superscript"/>
        </w:rPr>
        <w:t>rd</w:t>
      </w:r>
      <w:r w:rsidR="00773DCB" w:rsidRPr="002C4C1A">
        <w:rPr>
          <w:rFonts w:cs="Arial"/>
          <w:szCs w:val="24"/>
        </w:rPr>
        <w:t xml:space="preserve"> Biennial Conference on Resting State Brain Connectivity, Magdeburg, Germany: “Exploratory, voxel-wise measures of connectivity.”</w:t>
      </w:r>
    </w:p>
    <w:p w14:paraId="518BAFF4" w14:textId="77777777" w:rsidR="00773DCB" w:rsidRPr="002C4C1A" w:rsidRDefault="00773DCB" w:rsidP="00FD0AB7">
      <w:pPr>
        <w:ind w:left="900" w:hanging="720"/>
        <w:rPr>
          <w:rFonts w:cs="Arial"/>
          <w:szCs w:val="24"/>
        </w:rPr>
      </w:pPr>
      <w:r w:rsidRPr="002C4C1A">
        <w:rPr>
          <w:rFonts w:cs="Arial"/>
          <w:szCs w:val="24"/>
        </w:rPr>
        <w:t>2012:</w:t>
      </w:r>
      <w:r w:rsidRPr="002C4C1A">
        <w:rPr>
          <w:rFonts w:cs="Arial"/>
          <w:szCs w:val="24"/>
        </w:rPr>
        <w:tab/>
        <w:t>Scientific Workshop: FMRI from Cortical Layers to Networks, Whistler-Blackcomb, Canada: “ Biofeedback of fMRI data from the orbitofrontal cortex to reduce contamination anxiety.”</w:t>
      </w:r>
    </w:p>
    <w:p w14:paraId="76E9FB74" w14:textId="77777777" w:rsidR="00773DCB" w:rsidRPr="002C4C1A" w:rsidRDefault="00773DCB" w:rsidP="00FD0AB7">
      <w:pPr>
        <w:ind w:left="900" w:hanging="720"/>
        <w:rPr>
          <w:rFonts w:cs="Arial"/>
          <w:szCs w:val="24"/>
        </w:rPr>
      </w:pPr>
      <w:r w:rsidRPr="002C4C1A">
        <w:rPr>
          <w:rFonts w:cs="Arial"/>
          <w:szCs w:val="24"/>
        </w:rPr>
        <w:t>2010</w:t>
      </w:r>
      <w:r w:rsidRPr="002C4C1A">
        <w:rPr>
          <w:rFonts w:cs="Arial"/>
          <w:szCs w:val="24"/>
        </w:rPr>
        <w:tab/>
        <w:t>Society for Neuroscience Annual Meeting, Short Course titled “Analysis and Function of Large Scale Brain Networks”, San Diego, CA: “Relating variations in network connectivity to cognitive function.”</w:t>
      </w:r>
    </w:p>
    <w:p w14:paraId="09609B3D" w14:textId="77777777" w:rsidR="00773DCB" w:rsidRPr="002C4C1A" w:rsidRDefault="00773DCB" w:rsidP="00FD0AB7">
      <w:pPr>
        <w:ind w:left="900" w:hanging="720"/>
        <w:rPr>
          <w:rFonts w:cs="Arial"/>
          <w:szCs w:val="24"/>
        </w:rPr>
      </w:pPr>
      <w:r w:rsidRPr="002C4C1A">
        <w:rPr>
          <w:rFonts w:cs="Arial"/>
          <w:szCs w:val="24"/>
        </w:rPr>
        <w:t>2010</w:t>
      </w:r>
      <w:r w:rsidRPr="002C4C1A">
        <w:rPr>
          <w:rFonts w:cs="Arial"/>
          <w:szCs w:val="24"/>
        </w:rPr>
        <w:tab/>
        <w:t>Resting State Functional Connectivity, 2</w:t>
      </w:r>
      <w:r w:rsidRPr="002C4C1A">
        <w:rPr>
          <w:rFonts w:cs="Arial"/>
          <w:szCs w:val="24"/>
          <w:vertAlign w:val="superscript"/>
        </w:rPr>
        <w:t>nd</w:t>
      </w:r>
      <w:r w:rsidR="00092BAD" w:rsidRPr="002C4C1A">
        <w:rPr>
          <w:rFonts w:cs="Arial"/>
          <w:szCs w:val="24"/>
        </w:rPr>
        <w:t xml:space="preserve"> biennia</w:t>
      </w:r>
      <w:r w:rsidRPr="002C4C1A">
        <w:rPr>
          <w:rFonts w:cs="Arial"/>
          <w:szCs w:val="24"/>
        </w:rPr>
        <w:t>l meeting, Milwaukee, WI: “Modulating functional connectivity.”</w:t>
      </w:r>
    </w:p>
    <w:p w14:paraId="5A301DA5" w14:textId="77777777" w:rsidR="00773DCB" w:rsidRPr="002C4C1A" w:rsidRDefault="00773DCB" w:rsidP="00FD0AB7">
      <w:pPr>
        <w:ind w:left="900" w:hanging="720"/>
        <w:rPr>
          <w:rFonts w:cs="Arial"/>
          <w:szCs w:val="24"/>
        </w:rPr>
      </w:pPr>
      <w:r w:rsidRPr="002C4C1A">
        <w:rPr>
          <w:rFonts w:cs="Arial"/>
          <w:szCs w:val="24"/>
        </w:rPr>
        <w:t>2009</w:t>
      </w:r>
      <w:r w:rsidRPr="002C4C1A">
        <w:rPr>
          <w:rFonts w:cs="Arial"/>
          <w:szCs w:val="24"/>
        </w:rPr>
        <w:tab/>
        <w:t>International School on Magnetic Resonance and Brain Function, VII Workshop, Erice, Italy: “Relationships between behavior and functional connectivity in the brain”</w:t>
      </w:r>
    </w:p>
    <w:p w14:paraId="02EE1C69" w14:textId="77777777" w:rsidR="00773DCB" w:rsidRPr="002C4C1A" w:rsidRDefault="00773DCB" w:rsidP="00FD0AB7">
      <w:pPr>
        <w:ind w:left="900" w:hanging="720"/>
        <w:rPr>
          <w:rFonts w:cs="Arial"/>
          <w:szCs w:val="24"/>
        </w:rPr>
      </w:pPr>
      <w:r w:rsidRPr="002C4C1A">
        <w:rPr>
          <w:rFonts w:cs="Arial"/>
          <w:szCs w:val="24"/>
        </w:rPr>
        <w:t>2008</w:t>
      </w:r>
      <w:r w:rsidRPr="002C4C1A">
        <w:rPr>
          <w:rFonts w:cs="Arial"/>
          <w:szCs w:val="24"/>
        </w:rPr>
        <w:tab/>
        <w:t>Workshop on Connectivity in the Resting Brain, Magdeburg, Germany: “Brain Connectivity and Behavior”</w:t>
      </w:r>
    </w:p>
    <w:p w14:paraId="03C496FB" w14:textId="77777777" w:rsidR="007A7BF2" w:rsidRPr="002C4C1A" w:rsidRDefault="00773DCB" w:rsidP="008F500B">
      <w:pPr>
        <w:ind w:left="900" w:hanging="720"/>
        <w:rPr>
          <w:rFonts w:cs="Arial"/>
          <w:szCs w:val="24"/>
        </w:rPr>
      </w:pPr>
      <w:r w:rsidRPr="002C4C1A">
        <w:rPr>
          <w:rFonts w:cs="Arial"/>
          <w:szCs w:val="24"/>
        </w:rPr>
        <w:lastRenderedPageBreak/>
        <w:t>2007</w:t>
      </w:r>
      <w:r w:rsidRPr="002C4C1A">
        <w:rPr>
          <w:rFonts w:cs="Arial"/>
          <w:szCs w:val="24"/>
        </w:rPr>
        <w:tab/>
        <w:t>Sixth International Workshop on Brain Connectivity, Barcelona, Spain: “Relating function to connectivity”</w:t>
      </w:r>
    </w:p>
    <w:p w14:paraId="27E0BC75" w14:textId="77777777" w:rsidR="007A7BF2" w:rsidRPr="002C4C1A" w:rsidRDefault="007A7BF2" w:rsidP="007A7BF2">
      <w:pPr>
        <w:tabs>
          <w:tab w:val="left" w:pos="1980"/>
          <w:tab w:val="left" w:pos="2790"/>
        </w:tabs>
        <w:ind w:left="180" w:hanging="180"/>
        <w:rPr>
          <w:rFonts w:cs="Arial"/>
          <w:b/>
          <w:szCs w:val="24"/>
        </w:rPr>
      </w:pPr>
    </w:p>
    <w:p w14:paraId="73AA917C" w14:textId="77777777" w:rsidR="007A7BF2" w:rsidRPr="002C4C1A" w:rsidRDefault="00773DCB" w:rsidP="007A7BF2">
      <w:pPr>
        <w:tabs>
          <w:tab w:val="left" w:pos="1980"/>
          <w:tab w:val="left" w:pos="2790"/>
        </w:tabs>
        <w:ind w:left="180" w:hanging="180"/>
        <w:rPr>
          <w:rFonts w:cs="Arial"/>
          <w:b/>
          <w:szCs w:val="24"/>
        </w:rPr>
      </w:pPr>
      <w:r w:rsidRPr="002C4C1A">
        <w:rPr>
          <w:rFonts w:cs="Arial"/>
          <w:b/>
          <w:szCs w:val="24"/>
        </w:rPr>
        <w:t>Regional</w:t>
      </w:r>
    </w:p>
    <w:p w14:paraId="719C2D74" w14:textId="77777777" w:rsidR="007A7BF2" w:rsidRPr="002C4C1A" w:rsidRDefault="007A7BF2" w:rsidP="007A7BF2">
      <w:pPr>
        <w:tabs>
          <w:tab w:val="left" w:pos="1980"/>
          <w:tab w:val="left" w:pos="2790"/>
        </w:tabs>
        <w:rPr>
          <w:rFonts w:cs="Arial"/>
          <w:b/>
          <w:szCs w:val="24"/>
        </w:rPr>
      </w:pPr>
    </w:p>
    <w:p w14:paraId="0F88B6DA" w14:textId="77777777" w:rsidR="007A7BF2" w:rsidRPr="002C4C1A" w:rsidRDefault="007A7BF2" w:rsidP="004432F4">
      <w:pPr>
        <w:ind w:left="900" w:hanging="720"/>
        <w:rPr>
          <w:rFonts w:cs="Arial"/>
          <w:szCs w:val="24"/>
        </w:rPr>
      </w:pPr>
      <w:r w:rsidRPr="002C4C1A">
        <w:rPr>
          <w:rFonts w:cs="Arial"/>
          <w:szCs w:val="24"/>
        </w:rPr>
        <w:t>2014:</w:t>
      </w:r>
      <w:r w:rsidRPr="002C4C1A">
        <w:rPr>
          <w:rFonts w:cs="Arial"/>
          <w:szCs w:val="24"/>
        </w:rPr>
        <w:tab/>
        <w:t>New England OCD Research Symposium: “Predicting response to neurofeedback intervention”</w:t>
      </w:r>
    </w:p>
    <w:p w14:paraId="0ADB787B" w14:textId="77777777" w:rsidR="00E97C17" w:rsidRPr="002C4C1A" w:rsidRDefault="007A7BF2" w:rsidP="004432F4">
      <w:pPr>
        <w:ind w:left="900" w:hanging="720"/>
        <w:rPr>
          <w:rFonts w:cs="Arial"/>
          <w:szCs w:val="24"/>
        </w:rPr>
      </w:pPr>
      <w:r w:rsidRPr="002C4C1A">
        <w:rPr>
          <w:rFonts w:cs="Arial"/>
          <w:szCs w:val="24"/>
        </w:rPr>
        <w:t>2013:</w:t>
      </w:r>
      <w:r w:rsidRPr="002C4C1A">
        <w:rPr>
          <w:rFonts w:cs="Arial"/>
          <w:szCs w:val="24"/>
        </w:rPr>
        <w:tab/>
        <w:t>New England OCD Research S</w:t>
      </w:r>
      <w:r w:rsidR="00E97C17" w:rsidRPr="002C4C1A">
        <w:rPr>
          <w:rFonts w:cs="Arial"/>
          <w:szCs w:val="24"/>
        </w:rPr>
        <w:t>ymposium: “Real-time fMRI biofeedback”</w:t>
      </w:r>
    </w:p>
    <w:p w14:paraId="20A9AB67" w14:textId="77777777" w:rsidR="005527D2" w:rsidRPr="002C4C1A" w:rsidRDefault="00DF2BD5" w:rsidP="00DA6C00">
      <w:pPr>
        <w:tabs>
          <w:tab w:val="left" w:pos="900"/>
        </w:tabs>
        <w:rPr>
          <w:rFonts w:cs="Arial"/>
          <w:szCs w:val="24"/>
        </w:rPr>
      </w:pPr>
      <w:r w:rsidRPr="002C4C1A">
        <w:rPr>
          <w:rFonts w:cs="Arial"/>
          <w:szCs w:val="24"/>
        </w:rPr>
        <w:tab/>
      </w:r>
    </w:p>
    <w:p w14:paraId="2821420C" w14:textId="77777777" w:rsidR="005527D2" w:rsidRPr="002C4C1A" w:rsidRDefault="005527D2" w:rsidP="00DC7D08">
      <w:pPr>
        <w:tabs>
          <w:tab w:val="left" w:pos="1260"/>
          <w:tab w:val="left" w:pos="1440"/>
          <w:tab w:val="left" w:pos="1980"/>
          <w:tab w:val="left" w:pos="2790"/>
        </w:tabs>
        <w:ind w:left="0" w:firstLine="0"/>
        <w:rPr>
          <w:rFonts w:cs="Arial"/>
          <w:b/>
          <w:szCs w:val="24"/>
        </w:rPr>
      </w:pPr>
      <w:r w:rsidRPr="002C4C1A">
        <w:rPr>
          <w:rFonts w:cs="Arial"/>
          <w:b/>
          <w:szCs w:val="24"/>
        </w:rPr>
        <w:t xml:space="preserve">Peer-Reviewed Presentations &amp; Symposia Given at Meetings Not Affiliated With Yale: </w:t>
      </w:r>
    </w:p>
    <w:p w14:paraId="1EEF7F9B" w14:textId="77777777" w:rsidR="00DB7350" w:rsidRPr="002C4C1A" w:rsidRDefault="00DB7350" w:rsidP="00DA6C00">
      <w:pPr>
        <w:tabs>
          <w:tab w:val="left" w:pos="1260"/>
          <w:tab w:val="left" w:pos="1440"/>
          <w:tab w:val="left" w:pos="1980"/>
          <w:tab w:val="left" w:pos="2790"/>
        </w:tabs>
        <w:rPr>
          <w:rFonts w:cs="Arial"/>
          <w:b/>
          <w:color w:val="FF0000"/>
          <w:szCs w:val="24"/>
        </w:rPr>
      </w:pPr>
    </w:p>
    <w:p w14:paraId="64FF2E74" w14:textId="43CE9B50" w:rsidR="00DB7350" w:rsidRPr="002C4C1A" w:rsidRDefault="005527D2" w:rsidP="00DB7350">
      <w:pPr>
        <w:tabs>
          <w:tab w:val="left" w:pos="1260"/>
          <w:tab w:val="left" w:pos="1440"/>
          <w:tab w:val="left" w:pos="1980"/>
          <w:tab w:val="left" w:pos="2790"/>
        </w:tabs>
        <w:ind w:left="180" w:hanging="180"/>
        <w:rPr>
          <w:rFonts w:cs="Arial"/>
          <w:b/>
          <w:szCs w:val="24"/>
        </w:rPr>
      </w:pPr>
      <w:r w:rsidRPr="002C4C1A">
        <w:rPr>
          <w:rFonts w:cs="Arial"/>
          <w:b/>
          <w:szCs w:val="24"/>
        </w:rPr>
        <w:t xml:space="preserve">International/National </w:t>
      </w:r>
    </w:p>
    <w:p w14:paraId="2CA60D7B" w14:textId="77777777" w:rsidR="00DB7350" w:rsidRPr="002C4C1A" w:rsidRDefault="00DB7350" w:rsidP="00DB7350">
      <w:pPr>
        <w:ind w:left="900" w:hanging="720"/>
        <w:rPr>
          <w:rFonts w:cs="Arial"/>
          <w:szCs w:val="24"/>
        </w:rPr>
      </w:pPr>
      <w:r w:rsidRPr="002C4C1A">
        <w:rPr>
          <w:rFonts w:cs="Arial"/>
          <w:szCs w:val="24"/>
        </w:rPr>
        <w:t>2015:</w:t>
      </w:r>
      <w:r w:rsidRPr="002C4C1A">
        <w:rPr>
          <w:rFonts w:cs="Arial"/>
          <w:szCs w:val="24"/>
        </w:rPr>
        <w:tab/>
        <w:t>Real Time Functional Imaging and Neurofeedback, Gainesville, FL:  "Brain correlates of success and failure signals during feedback learning”</w:t>
      </w:r>
    </w:p>
    <w:p w14:paraId="795FEC64" w14:textId="77777777" w:rsidR="00FD0AB7" w:rsidRPr="002C4C1A" w:rsidRDefault="00FD0AB7" w:rsidP="00BA36CC">
      <w:pPr>
        <w:tabs>
          <w:tab w:val="left" w:pos="1980"/>
          <w:tab w:val="left" w:pos="2790"/>
        </w:tabs>
        <w:ind w:left="900" w:hanging="720"/>
        <w:rPr>
          <w:rFonts w:cs="Arial"/>
          <w:b/>
          <w:szCs w:val="24"/>
        </w:rPr>
      </w:pPr>
    </w:p>
    <w:p w14:paraId="6FFCA7D2" w14:textId="77777777" w:rsidR="005527D2" w:rsidRPr="002C4C1A" w:rsidRDefault="00434706" w:rsidP="00B6464D">
      <w:pPr>
        <w:tabs>
          <w:tab w:val="left" w:pos="720"/>
          <w:tab w:val="left" w:pos="1260"/>
          <w:tab w:val="left" w:pos="1440"/>
          <w:tab w:val="left" w:pos="1980"/>
          <w:tab w:val="left" w:pos="2790"/>
        </w:tabs>
        <w:ind w:left="180" w:hanging="180"/>
        <w:rPr>
          <w:rFonts w:cs="Arial"/>
          <w:b/>
          <w:szCs w:val="24"/>
        </w:rPr>
      </w:pPr>
      <w:r w:rsidRPr="002C4C1A">
        <w:rPr>
          <w:rFonts w:cs="Arial"/>
          <w:b/>
          <w:szCs w:val="24"/>
        </w:rPr>
        <w:t>Professional Service</w:t>
      </w:r>
    </w:p>
    <w:p w14:paraId="4ABF07EB" w14:textId="77777777" w:rsidR="00434706" w:rsidRPr="002C4C1A" w:rsidRDefault="00434706" w:rsidP="00B6464D">
      <w:pPr>
        <w:tabs>
          <w:tab w:val="left" w:pos="720"/>
          <w:tab w:val="left" w:pos="1260"/>
          <w:tab w:val="left" w:pos="1440"/>
          <w:tab w:val="left" w:pos="1980"/>
          <w:tab w:val="left" w:pos="2790"/>
        </w:tabs>
        <w:ind w:left="180" w:hanging="180"/>
        <w:rPr>
          <w:rFonts w:cs="Arial"/>
          <w:b/>
          <w:szCs w:val="24"/>
        </w:rPr>
      </w:pPr>
    </w:p>
    <w:p w14:paraId="1D9F9A1D" w14:textId="68291351" w:rsidR="00E97C17" w:rsidRPr="002C4C1A" w:rsidRDefault="005527D2" w:rsidP="00B20E22">
      <w:pPr>
        <w:tabs>
          <w:tab w:val="left" w:pos="1980"/>
          <w:tab w:val="left" w:pos="2790"/>
        </w:tabs>
        <w:ind w:left="180" w:hanging="180"/>
        <w:rPr>
          <w:rFonts w:cs="Arial"/>
          <w:b/>
          <w:szCs w:val="24"/>
        </w:rPr>
      </w:pPr>
      <w:r w:rsidRPr="002C4C1A">
        <w:rPr>
          <w:rFonts w:cs="Arial"/>
          <w:b/>
          <w:szCs w:val="24"/>
        </w:rPr>
        <w:t xml:space="preserve">Peer Review Groups/Grant Study Sections:  </w:t>
      </w:r>
    </w:p>
    <w:p w14:paraId="26517213" w14:textId="23529482" w:rsidR="00201E87" w:rsidRPr="002C4C1A" w:rsidRDefault="006807EE" w:rsidP="00AB5076">
      <w:pPr>
        <w:adjustRightInd w:val="0"/>
        <w:snapToGrid w:val="0"/>
        <w:rPr>
          <w:rFonts w:cs="Arial"/>
          <w:color w:val="000000" w:themeColor="text1"/>
          <w:sz w:val="22"/>
          <w:szCs w:val="22"/>
        </w:rPr>
      </w:pPr>
      <w:r w:rsidRPr="002C4C1A">
        <w:rPr>
          <w:rFonts w:cs="Arial"/>
          <w:color w:val="000000" w:themeColor="text1"/>
          <w:sz w:val="22"/>
          <w:szCs w:val="22"/>
        </w:rPr>
        <w:t>201</w:t>
      </w:r>
      <w:r w:rsidR="00201E87" w:rsidRPr="002C4C1A">
        <w:rPr>
          <w:rFonts w:cs="Arial"/>
          <w:color w:val="000000" w:themeColor="text1"/>
          <w:sz w:val="22"/>
          <w:szCs w:val="22"/>
        </w:rPr>
        <w:t>9 Collaborative Research in Computational Neuroscience  (NSF/NIH/BMBF/ANR/BSF/NICT/AEI/ISCIII)</w:t>
      </w:r>
      <w:r w:rsidR="00AB5076" w:rsidRPr="002C4C1A">
        <w:rPr>
          <w:rFonts w:cs="Arial"/>
          <w:color w:val="000000" w:themeColor="text1"/>
          <w:sz w:val="22"/>
          <w:szCs w:val="22"/>
        </w:rPr>
        <w:t xml:space="preserve">- panel member for </w:t>
      </w:r>
      <w:r w:rsidR="00201E87" w:rsidRPr="002C4C1A">
        <w:rPr>
          <w:rFonts w:cs="Arial"/>
          <w:color w:val="000000" w:themeColor="text1"/>
          <w:sz w:val="22"/>
          <w:szCs w:val="22"/>
        </w:rPr>
        <w:t xml:space="preserve">review conducted at </w:t>
      </w:r>
      <w:r w:rsidR="00AB5076" w:rsidRPr="002C4C1A">
        <w:rPr>
          <w:rFonts w:cs="Arial"/>
          <w:color w:val="000000" w:themeColor="text1"/>
          <w:sz w:val="22"/>
          <w:szCs w:val="22"/>
        </w:rPr>
        <w:t xml:space="preserve">NSF </w:t>
      </w:r>
      <w:r w:rsidR="00201E87" w:rsidRPr="002C4C1A">
        <w:rPr>
          <w:rFonts w:cs="Arial"/>
          <w:color w:val="000000" w:themeColor="text1"/>
          <w:sz w:val="22"/>
          <w:szCs w:val="22"/>
        </w:rPr>
        <w:t xml:space="preserve">for international collaborative funding proposals. </w:t>
      </w:r>
    </w:p>
    <w:p w14:paraId="55D097F3" w14:textId="140EFD56" w:rsidR="006807EE" w:rsidRPr="002C4C1A" w:rsidRDefault="00201E87" w:rsidP="00201E87">
      <w:pPr>
        <w:tabs>
          <w:tab w:val="left" w:pos="1980"/>
          <w:tab w:val="left" w:pos="2790"/>
        </w:tabs>
        <w:ind w:left="0" w:firstLine="187"/>
        <w:rPr>
          <w:rFonts w:cs="Arial"/>
          <w:color w:val="000000" w:themeColor="text1"/>
          <w:sz w:val="22"/>
          <w:szCs w:val="22"/>
          <w:lang w:val="de-DE"/>
        </w:rPr>
      </w:pPr>
      <w:r w:rsidRPr="002C4C1A">
        <w:rPr>
          <w:rFonts w:cs="Arial"/>
          <w:color w:val="000000" w:themeColor="text1"/>
          <w:sz w:val="22"/>
          <w:szCs w:val="22"/>
          <w:lang w:val="de-DE"/>
        </w:rPr>
        <w:t xml:space="preserve">2018 </w:t>
      </w:r>
      <w:r w:rsidR="00BC31BB" w:rsidRPr="002C4C1A">
        <w:rPr>
          <w:rFonts w:cs="Arial"/>
          <w:color w:val="000000" w:themeColor="text1"/>
          <w:sz w:val="22"/>
          <w:szCs w:val="22"/>
          <w:lang w:val="de-DE"/>
        </w:rPr>
        <w:t>Deutsche Forschungsgemeinschaft (German Research Foundation), Clinical Trials Programme reviewer</w:t>
      </w:r>
    </w:p>
    <w:p w14:paraId="14255BF4" w14:textId="599C9B35" w:rsidR="00F365A2" w:rsidRPr="002C4C1A" w:rsidRDefault="00F365A2" w:rsidP="00AB5076">
      <w:pPr>
        <w:rPr>
          <w:sz w:val="22"/>
          <w:szCs w:val="22"/>
        </w:rPr>
      </w:pPr>
      <w:r w:rsidRPr="002C4C1A">
        <w:rPr>
          <w:sz w:val="22"/>
          <w:szCs w:val="22"/>
        </w:rPr>
        <w:t>201</w:t>
      </w:r>
      <w:r w:rsidR="00DE70E6" w:rsidRPr="002C4C1A">
        <w:rPr>
          <w:sz w:val="22"/>
          <w:szCs w:val="22"/>
        </w:rPr>
        <w:t>8</w:t>
      </w:r>
      <w:r w:rsidRPr="002C4C1A">
        <w:rPr>
          <w:sz w:val="22"/>
          <w:szCs w:val="22"/>
        </w:rPr>
        <w:t xml:space="preserve"> NIMH review panel ZMH1 ERB-D (02), September review for RFA-MH-17-604, RFA-MH-17-614,</w:t>
      </w:r>
      <w:r w:rsidRPr="002C4C1A">
        <w:rPr>
          <w:rFonts w:ascii="Times New Roman" w:hAnsi="Times New Roman"/>
          <w:sz w:val="18"/>
          <w:szCs w:val="18"/>
        </w:rPr>
        <w:t xml:space="preserve"> </w:t>
      </w:r>
      <w:r w:rsidRPr="002C4C1A">
        <w:rPr>
          <w:sz w:val="22"/>
          <w:szCs w:val="22"/>
        </w:rPr>
        <w:t>PA-18-363</w:t>
      </w:r>
    </w:p>
    <w:p w14:paraId="578B5CA6" w14:textId="78455523" w:rsidR="00C714BA" w:rsidRPr="002C4C1A" w:rsidRDefault="00F365A2" w:rsidP="00F365A2">
      <w:pPr>
        <w:tabs>
          <w:tab w:val="left" w:pos="1980"/>
          <w:tab w:val="left" w:pos="2790"/>
        </w:tabs>
        <w:ind w:left="180" w:hanging="180"/>
        <w:rPr>
          <w:rFonts w:cs="Arial"/>
          <w:b/>
          <w:color w:val="FF0000"/>
          <w:szCs w:val="24"/>
        </w:rPr>
      </w:pPr>
      <w:r w:rsidRPr="002C4C1A">
        <w:rPr>
          <w:sz w:val="22"/>
          <w:szCs w:val="22"/>
        </w:rPr>
        <w:tab/>
        <w:t>2017 NIMH review panel ZMH1 ERB-D, September review for RFA-MH-17-604</w:t>
      </w:r>
    </w:p>
    <w:p w14:paraId="79107C55" w14:textId="77777777" w:rsidR="00B20E22" w:rsidRPr="002C4C1A" w:rsidRDefault="00B20E22" w:rsidP="00B20E22">
      <w:pPr>
        <w:pStyle w:val="hangingline"/>
        <w:widowControl w:val="0"/>
        <w:autoSpaceDE w:val="0"/>
        <w:autoSpaceDN w:val="0"/>
        <w:adjustRightInd w:val="0"/>
        <w:spacing w:after="60"/>
        <w:ind w:hanging="540"/>
      </w:pPr>
      <w:r w:rsidRPr="002C4C1A">
        <w:t>2016</w:t>
      </w:r>
      <w:r w:rsidRPr="002C4C1A">
        <w:tab/>
        <w:t>Isreal Science Foundation, March Review</w:t>
      </w:r>
    </w:p>
    <w:p w14:paraId="087EB2FB" w14:textId="77777777" w:rsidR="00B20E22" w:rsidRPr="002C4C1A" w:rsidRDefault="00B20E22" w:rsidP="00B20E22">
      <w:pPr>
        <w:pStyle w:val="hangingline"/>
        <w:widowControl w:val="0"/>
        <w:autoSpaceDE w:val="0"/>
        <w:autoSpaceDN w:val="0"/>
        <w:adjustRightInd w:val="0"/>
        <w:spacing w:after="60"/>
        <w:ind w:hanging="540"/>
      </w:pPr>
      <w:r w:rsidRPr="002C4C1A">
        <w:t>2015 Kings Health Partners, R &amp; D Challenge Fund, UK, March review</w:t>
      </w:r>
    </w:p>
    <w:p w14:paraId="7FA50273" w14:textId="77777777" w:rsidR="00533F86" w:rsidRPr="002C4C1A" w:rsidRDefault="00533F86" w:rsidP="00533F86">
      <w:pPr>
        <w:pStyle w:val="hangingline"/>
        <w:widowControl w:val="0"/>
        <w:autoSpaceDE w:val="0"/>
        <w:autoSpaceDN w:val="0"/>
        <w:adjustRightInd w:val="0"/>
        <w:spacing w:after="60"/>
        <w:ind w:hanging="540"/>
      </w:pPr>
      <w:r w:rsidRPr="002C4C1A">
        <w:t>2014 Kings Health Partners, R &amp; D Challenge Fund, UK, December review</w:t>
      </w:r>
    </w:p>
    <w:p w14:paraId="785BE99D" w14:textId="77777777" w:rsidR="00E97C17" w:rsidRPr="002C4C1A" w:rsidRDefault="00533F86" w:rsidP="00E97C17">
      <w:pPr>
        <w:pStyle w:val="hangingline"/>
        <w:widowControl w:val="0"/>
        <w:autoSpaceDE w:val="0"/>
        <w:autoSpaceDN w:val="0"/>
        <w:adjustRightInd w:val="0"/>
        <w:spacing w:after="60"/>
        <w:ind w:hanging="540"/>
      </w:pPr>
      <w:r w:rsidRPr="002C4C1A">
        <w:t>2014</w:t>
      </w:r>
      <w:r w:rsidRPr="002C4C1A">
        <w:tab/>
        <w:t>NIMH July</w:t>
      </w:r>
      <w:r w:rsidR="00E97C17" w:rsidRPr="002C4C1A">
        <w:t xml:space="preserve"> panel for K99/R00</w:t>
      </w:r>
    </w:p>
    <w:p w14:paraId="791E2557" w14:textId="77777777" w:rsidR="00E97C17" w:rsidRPr="002C4C1A" w:rsidRDefault="00533F86" w:rsidP="00E97C17">
      <w:pPr>
        <w:pStyle w:val="hangingline"/>
        <w:widowControl w:val="0"/>
        <w:autoSpaceDE w:val="0"/>
        <w:autoSpaceDN w:val="0"/>
        <w:adjustRightInd w:val="0"/>
        <w:spacing w:after="60"/>
        <w:ind w:hanging="540"/>
      </w:pPr>
      <w:r w:rsidRPr="002C4C1A">
        <w:t>2</w:t>
      </w:r>
      <w:r w:rsidR="00E97C17" w:rsidRPr="002C4C1A">
        <w:t>014 Kings Health Partners, R &amp; D Challenge Fund, UK</w:t>
      </w:r>
      <w:r w:rsidRPr="002C4C1A">
        <w:t>, February review</w:t>
      </w:r>
    </w:p>
    <w:p w14:paraId="148B7DCF" w14:textId="77777777" w:rsidR="00E97C17" w:rsidRPr="002C4C1A" w:rsidRDefault="00E97C17" w:rsidP="00E97C17">
      <w:pPr>
        <w:pStyle w:val="hangingline"/>
        <w:widowControl w:val="0"/>
        <w:autoSpaceDE w:val="0"/>
        <w:autoSpaceDN w:val="0"/>
        <w:adjustRightInd w:val="0"/>
        <w:spacing w:after="60"/>
        <w:ind w:hanging="540"/>
      </w:pPr>
      <w:r w:rsidRPr="002C4C1A">
        <w:t>2014</w:t>
      </w:r>
      <w:r w:rsidRPr="002C4C1A">
        <w:tab/>
        <w:t>NIMH February panel for K99/R00</w:t>
      </w:r>
    </w:p>
    <w:p w14:paraId="466623C6" w14:textId="77777777" w:rsidR="00E97C17" w:rsidRPr="002C4C1A" w:rsidRDefault="00E97C17" w:rsidP="00E97C17">
      <w:pPr>
        <w:pStyle w:val="hangingline"/>
        <w:widowControl w:val="0"/>
        <w:autoSpaceDE w:val="0"/>
        <w:autoSpaceDN w:val="0"/>
        <w:adjustRightInd w:val="0"/>
        <w:spacing w:after="60"/>
        <w:ind w:hanging="540"/>
      </w:pPr>
      <w:r w:rsidRPr="002C4C1A">
        <w:t>2013</w:t>
      </w:r>
      <w:r w:rsidRPr="002C4C1A">
        <w:tab/>
        <w:t>NIMH November panel for K99/R00</w:t>
      </w:r>
    </w:p>
    <w:p w14:paraId="577737E6" w14:textId="77777777" w:rsidR="00E97C17" w:rsidRPr="002C4C1A" w:rsidRDefault="00E97C17" w:rsidP="00E97C17">
      <w:pPr>
        <w:pStyle w:val="hangingline"/>
        <w:widowControl w:val="0"/>
        <w:autoSpaceDE w:val="0"/>
        <w:autoSpaceDN w:val="0"/>
        <w:adjustRightInd w:val="0"/>
        <w:spacing w:after="60"/>
        <w:ind w:hanging="540"/>
      </w:pPr>
      <w:r w:rsidRPr="002C4C1A">
        <w:t>2013</w:t>
      </w:r>
      <w:r w:rsidRPr="002C4C1A">
        <w:tab/>
        <w:t>NIMH June panel for K99/R00</w:t>
      </w:r>
    </w:p>
    <w:p w14:paraId="13A84BA6" w14:textId="77777777" w:rsidR="00E97C17" w:rsidRPr="002C4C1A" w:rsidRDefault="00E97C17" w:rsidP="00AB5076">
      <w:pPr>
        <w:pStyle w:val="hangingline"/>
        <w:widowControl w:val="0"/>
        <w:autoSpaceDE w:val="0"/>
        <w:autoSpaceDN w:val="0"/>
        <w:adjustRightInd w:val="0"/>
        <w:spacing w:after="60"/>
        <w:ind w:left="734" w:hanging="547"/>
      </w:pPr>
      <w:r w:rsidRPr="002C4C1A">
        <w:t>2013</w:t>
      </w:r>
      <w:r w:rsidRPr="002C4C1A">
        <w:tab/>
        <w:t>Medical Research Council, Research Councils UK. Biomedical Catalyst: Developmental Pathways Funding Scheme</w:t>
      </w:r>
    </w:p>
    <w:p w14:paraId="3A6AD1A8" w14:textId="77777777" w:rsidR="00E97C17" w:rsidRPr="002C4C1A" w:rsidRDefault="00E97C17" w:rsidP="00E97C17">
      <w:pPr>
        <w:pStyle w:val="hangingline"/>
        <w:widowControl w:val="0"/>
        <w:autoSpaceDE w:val="0"/>
        <w:autoSpaceDN w:val="0"/>
        <w:adjustRightInd w:val="0"/>
        <w:spacing w:after="60"/>
        <w:ind w:hanging="540"/>
      </w:pPr>
      <w:r w:rsidRPr="002C4C1A">
        <w:t>2013</w:t>
      </w:r>
      <w:r w:rsidRPr="002C4C1A">
        <w:tab/>
        <w:t>NIMH February panel for K99/R00</w:t>
      </w:r>
    </w:p>
    <w:p w14:paraId="2EF9F645" w14:textId="77777777" w:rsidR="00E97C17" w:rsidRPr="002C4C1A" w:rsidRDefault="00E97C17" w:rsidP="00E97C17">
      <w:pPr>
        <w:pStyle w:val="hangingline"/>
        <w:widowControl w:val="0"/>
        <w:autoSpaceDE w:val="0"/>
        <w:autoSpaceDN w:val="0"/>
        <w:adjustRightInd w:val="0"/>
        <w:spacing w:after="60"/>
        <w:ind w:hanging="540"/>
      </w:pPr>
      <w:r w:rsidRPr="002C4C1A">
        <w:t>2011</w:t>
      </w:r>
      <w:r w:rsidRPr="002C4C1A">
        <w:tab/>
        <w:t>Review panel for NIDA SBIR submission.</w:t>
      </w:r>
    </w:p>
    <w:p w14:paraId="46697F8C" w14:textId="77777777" w:rsidR="005527D2" w:rsidRPr="002C4C1A" w:rsidRDefault="005527D2" w:rsidP="00B6464D">
      <w:pPr>
        <w:tabs>
          <w:tab w:val="left" w:pos="1350"/>
          <w:tab w:val="left" w:pos="1980"/>
          <w:tab w:val="left" w:pos="2790"/>
        </w:tabs>
        <w:ind w:left="1530" w:hanging="1350"/>
        <w:rPr>
          <w:rFonts w:cs="Arial"/>
          <w:szCs w:val="24"/>
        </w:rPr>
      </w:pPr>
    </w:p>
    <w:p w14:paraId="584EE677" w14:textId="3436E4D7" w:rsidR="005527D2" w:rsidRPr="002C4C1A" w:rsidRDefault="005527D2" w:rsidP="00DC7D08">
      <w:pPr>
        <w:tabs>
          <w:tab w:val="left" w:pos="1980"/>
          <w:tab w:val="left" w:pos="2790"/>
        </w:tabs>
        <w:ind w:left="0" w:firstLine="0"/>
        <w:rPr>
          <w:rFonts w:cs="Arial"/>
          <w:b/>
          <w:szCs w:val="24"/>
        </w:rPr>
      </w:pPr>
      <w:r w:rsidRPr="002C4C1A">
        <w:rPr>
          <w:rFonts w:cs="Arial"/>
          <w:b/>
          <w:szCs w:val="24"/>
        </w:rPr>
        <w:t>Journal Service:</w:t>
      </w:r>
    </w:p>
    <w:p w14:paraId="6482D8CE" w14:textId="77777777" w:rsidR="00217AFF" w:rsidRPr="002C4C1A" w:rsidRDefault="005527D2" w:rsidP="00217AFF">
      <w:pPr>
        <w:tabs>
          <w:tab w:val="left" w:pos="1530"/>
          <w:tab w:val="left" w:pos="2790"/>
        </w:tabs>
        <w:ind w:left="547"/>
        <w:rPr>
          <w:rFonts w:cs="Arial"/>
          <w:i/>
          <w:szCs w:val="24"/>
          <w:u w:val="single"/>
        </w:rPr>
      </w:pPr>
      <w:r w:rsidRPr="002C4C1A">
        <w:rPr>
          <w:rFonts w:cs="Arial"/>
          <w:szCs w:val="24"/>
          <w:u w:val="single"/>
        </w:rPr>
        <w:t>Editor/Associate Editor</w:t>
      </w:r>
    </w:p>
    <w:p w14:paraId="33037AEA" w14:textId="73120365" w:rsidR="003F0389" w:rsidRPr="002C4C1A" w:rsidRDefault="00346A15" w:rsidP="00DC7D08">
      <w:pPr>
        <w:tabs>
          <w:tab w:val="left" w:pos="1530"/>
          <w:tab w:val="left" w:pos="2790"/>
        </w:tabs>
        <w:rPr>
          <w:rFonts w:cs="Arial"/>
          <w:i/>
          <w:szCs w:val="24"/>
        </w:rPr>
      </w:pPr>
      <w:r w:rsidRPr="002C4C1A">
        <w:rPr>
          <w:rFonts w:cs="Arial"/>
          <w:szCs w:val="24"/>
        </w:rPr>
        <w:t>2011</w:t>
      </w:r>
      <w:r w:rsidR="009D2E8C" w:rsidRPr="002C4C1A">
        <w:rPr>
          <w:rFonts w:cs="Arial"/>
          <w:szCs w:val="24"/>
        </w:rPr>
        <w:t xml:space="preserve">-present </w:t>
      </w:r>
      <w:r w:rsidR="00C2046B" w:rsidRPr="002C4C1A">
        <w:rPr>
          <w:rFonts w:cs="Arial"/>
          <w:szCs w:val="24"/>
        </w:rPr>
        <w:tab/>
      </w:r>
      <w:r w:rsidR="008F1E96" w:rsidRPr="002C4C1A">
        <w:rPr>
          <w:rFonts w:cs="Arial"/>
          <w:szCs w:val="24"/>
        </w:rPr>
        <w:t xml:space="preserve"> </w:t>
      </w:r>
      <w:r w:rsidR="00D934E2" w:rsidRPr="002C4C1A">
        <w:rPr>
          <w:rFonts w:cs="Arial"/>
          <w:szCs w:val="24"/>
        </w:rPr>
        <w:t xml:space="preserve">Academic </w:t>
      </w:r>
      <w:r w:rsidR="005527D2" w:rsidRPr="002C4C1A">
        <w:rPr>
          <w:rFonts w:cs="Arial"/>
          <w:szCs w:val="24"/>
        </w:rPr>
        <w:t xml:space="preserve">Editor, </w:t>
      </w:r>
      <w:r w:rsidRPr="002C4C1A">
        <w:rPr>
          <w:rFonts w:cs="Arial"/>
          <w:i/>
          <w:szCs w:val="24"/>
        </w:rPr>
        <w:t>PLoS One</w:t>
      </w:r>
    </w:p>
    <w:p w14:paraId="6EB24F0F" w14:textId="5D752B7B" w:rsidR="003F0389" w:rsidRPr="002C4C1A" w:rsidRDefault="003F0389" w:rsidP="00DC7D08">
      <w:pPr>
        <w:tabs>
          <w:tab w:val="left" w:pos="1530"/>
          <w:tab w:val="left" w:pos="2790"/>
        </w:tabs>
        <w:rPr>
          <w:rFonts w:cs="Arial"/>
          <w:szCs w:val="24"/>
        </w:rPr>
      </w:pPr>
      <w:r w:rsidRPr="002C4C1A">
        <w:rPr>
          <w:rFonts w:cs="Arial"/>
          <w:szCs w:val="24"/>
        </w:rPr>
        <w:t>201</w:t>
      </w:r>
      <w:r w:rsidR="00E373B8" w:rsidRPr="002C4C1A">
        <w:rPr>
          <w:rFonts w:cs="Arial"/>
          <w:szCs w:val="24"/>
        </w:rPr>
        <w:t>7</w:t>
      </w:r>
      <w:r w:rsidRPr="002C4C1A">
        <w:rPr>
          <w:rFonts w:cs="Arial"/>
          <w:szCs w:val="24"/>
        </w:rPr>
        <w:t>-201</w:t>
      </w:r>
      <w:r w:rsidR="00E373B8" w:rsidRPr="002C4C1A">
        <w:rPr>
          <w:rFonts w:cs="Arial"/>
          <w:szCs w:val="24"/>
        </w:rPr>
        <w:t>9</w:t>
      </w:r>
      <w:r w:rsidRPr="002C4C1A">
        <w:rPr>
          <w:rFonts w:cs="Arial"/>
          <w:szCs w:val="24"/>
        </w:rPr>
        <w:t xml:space="preserve">: </w:t>
      </w:r>
      <w:r w:rsidR="008F1E96" w:rsidRPr="002C4C1A">
        <w:rPr>
          <w:rFonts w:cs="Arial"/>
          <w:szCs w:val="24"/>
        </w:rPr>
        <w:t xml:space="preserve">    </w:t>
      </w:r>
      <w:r w:rsidRPr="002C4C1A">
        <w:rPr>
          <w:rFonts w:cs="Arial"/>
          <w:szCs w:val="24"/>
        </w:rPr>
        <w:t>Editor for NeuroImage Special Issue on Neurofeedback</w:t>
      </w:r>
    </w:p>
    <w:p w14:paraId="56009072" w14:textId="77777777" w:rsidR="003F0389" w:rsidRPr="002C4C1A" w:rsidRDefault="003F0389" w:rsidP="009D2E8C">
      <w:pPr>
        <w:tabs>
          <w:tab w:val="left" w:pos="1980"/>
          <w:tab w:val="left" w:pos="2790"/>
        </w:tabs>
        <w:ind w:left="180"/>
        <w:rPr>
          <w:rFonts w:cs="Arial"/>
          <w:szCs w:val="24"/>
        </w:rPr>
      </w:pPr>
    </w:p>
    <w:p w14:paraId="5734DB75" w14:textId="77777777" w:rsidR="00857A67" w:rsidRPr="002C4C1A" w:rsidRDefault="005527D2" w:rsidP="00217AFF">
      <w:pPr>
        <w:tabs>
          <w:tab w:val="left" w:pos="1530"/>
          <w:tab w:val="left" w:pos="2790"/>
        </w:tabs>
        <w:ind w:left="720" w:hanging="720"/>
        <w:rPr>
          <w:rFonts w:cs="Arial"/>
          <w:szCs w:val="24"/>
          <w:u w:val="single"/>
        </w:rPr>
      </w:pPr>
      <w:r w:rsidRPr="002C4C1A">
        <w:rPr>
          <w:rFonts w:cs="Arial"/>
          <w:szCs w:val="24"/>
          <w:u w:val="single"/>
        </w:rPr>
        <w:t>Reviewer</w:t>
      </w:r>
    </w:p>
    <w:p w14:paraId="21D40DF8" w14:textId="77777777" w:rsidR="005527D2" w:rsidRPr="002C4C1A" w:rsidRDefault="007D7809" w:rsidP="00217AFF">
      <w:pPr>
        <w:tabs>
          <w:tab w:val="left" w:pos="1530"/>
          <w:tab w:val="left" w:pos="2790"/>
        </w:tabs>
        <w:ind w:left="720" w:hanging="720"/>
        <w:rPr>
          <w:rFonts w:cs="Arial"/>
          <w:szCs w:val="24"/>
        </w:rPr>
      </w:pPr>
      <w:r w:rsidRPr="002C4C1A">
        <w:rPr>
          <w:rFonts w:cs="Arial"/>
          <w:szCs w:val="24"/>
        </w:rPr>
        <w:lastRenderedPageBreak/>
        <w:t>2002</w:t>
      </w:r>
      <w:r w:rsidR="005527D2" w:rsidRPr="002C4C1A">
        <w:rPr>
          <w:rFonts w:cs="Arial"/>
          <w:szCs w:val="24"/>
        </w:rPr>
        <w:t>-present</w:t>
      </w:r>
      <w:r w:rsidR="005527D2" w:rsidRPr="002C4C1A">
        <w:rPr>
          <w:rFonts w:cs="Arial"/>
          <w:szCs w:val="24"/>
        </w:rPr>
        <w:tab/>
        <w:t xml:space="preserve">Reviewer for </w:t>
      </w:r>
      <w:r w:rsidR="00346A15" w:rsidRPr="002C4C1A">
        <w:rPr>
          <w:rFonts w:cs="Arial"/>
          <w:szCs w:val="24"/>
        </w:rPr>
        <w:t xml:space="preserve">NeuroImage, Human Brain Mapping, Cerebral Cortex, Brain, Biological Psychiatry, </w:t>
      </w:r>
      <w:r w:rsidR="005A6EA2" w:rsidRPr="002C4C1A">
        <w:rPr>
          <w:rFonts w:cs="Arial"/>
          <w:szCs w:val="24"/>
        </w:rPr>
        <w:t xml:space="preserve">Magnetic Resonance in Medicine, </w:t>
      </w:r>
      <w:r w:rsidR="00346A15" w:rsidRPr="002C4C1A">
        <w:rPr>
          <w:rFonts w:cs="Arial"/>
          <w:szCs w:val="24"/>
        </w:rPr>
        <w:t>PLoS One, IEEE AMD, Magnetic Resonance Imaging, Behavioral Brain Research, Brain Connectivity, Journal of Psychiatry and Neuroscience, Clinical Neurophysiology, Frontiers in Neuroscience, Archives of General Psychiatry, Frontiers in Behavioral Neuroscience, Frontiers in Human Neuroscience, Journal of Neuroscience</w:t>
      </w:r>
      <w:r w:rsidR="0029507F" w:rsidRPr="002C4C1A">
        <w:rPr>
          <w:rFonts w:cs="Arial"/>
          <w:szCs w:val="24"/>
        </w:rPr>
        <w:t>, Proceedings of the National Academy of Sciences</w:t>
      </w:r>
      <w:r w:rsidR="005527D2" w:rsidRPr="002C4C1A">
        <w:rPr>
          <w:rFonts w:cs="Arial"/>
          <w:szCs w:val="24"/>
        </w:rPr>
        <w:br/>
      </w:r>
    </w:p>
    <w:p w14:paraId="5F289D3D" w14:textId="235D2391" w:rsidR="002C555D" w:rsidRPr="002C4C1A" w:rsidRDefault="00164BF5" w:rsidP="006F43AC">
      <w:pPr>
        <w:tabs>
          <w:tab w:val="left" w:pos="1980"/>
          <w:tab w:val="left" w:pos="2790"/>
        </w:tabs>
        <w:ind w:left="180"/>
        <w:rPr>
          <w:rFonts w:cs="Arial"/>
          <w:b/>
          <w:szCs w:val="24"/>
        </w:rPr>
      </w:pPr>
      <w:r>
        <w:rPr>
          <w:rFonts w:cs="Arial"/>
          <w:b/>
          <w:szCs w:val="24"/>
        </w:rPr>
        <w:t xml:space="preserve">    </w:t>
      </w:r>
      <w:r w:rsidR="005527D2" w:rsidRPr="002C4C1A">
        <w:rPr>
          <w:rFonts w:cs="Arial"/>
          <w:b/>
          <w:szCs w:val="24"/>
        </w:rPr>
        <w:t>Professional Service for Professional Organizations</w:t>
      </w:r>
      <w:r w:rsidR="00BA36CC" w:rsidRPr="002C4C1A">
        <w:rPr>
          <w:rFonts w:cs="Arial"/>
          <w:b/>
          <w:szCs w:val="24"/>
        </w:rPr>
        <w:t xml:space="preserve">: </w:t>
      </w:r>
    </w:p>
    <w:p w14:paraId="34250534" w14:textId="77777777" w:rsidR="00D244E5" w:rsidRPr="002C4C1A" w:rsidRDefault="00D244E5" w:rsidP="006F43AC">
      <w:pPr>
        <w:tabs>
          <w:tab w:val="left" w:pos="1980"/>
          <w:tab w:val="left" w:pos="2790"/>
        </w:tabs>
        <w:ind w:left="180"/>
        <w:rPr>
          <w:rFonts w:cs="Arial"/>
          <w:b/>
          <w:szCs w:val="24"/>
        </w:rPr>
      </w:pPr>
    </w:p>
    <w:p w14:paraId="0B455FC7" w14:textId="77777777" w:rsidR="00114CCA" w:rsidRPr="002C4C1A" w:rsidRDefault="00114CCA" w:rsidP="00114CCA">
      <w:pPr>
        <w:tabs>
          <w:tab w:val="left" w:pos="1980"/>
          <w:tab w:val="left" w:pos="2790"/>
        </w:tabs>
        <w:ind w:left="907" w:hanging="720"/>
        <w:rPr>
          <w:rFonts w:cs="Arial"/>
          <w:szCs w:val="24"/>
        </w:rPr>
      </w:pPr>
      <w:r w:rsidRPr="002C4C1A">
        <w:rPr>
          <w:rFonts w:cs="Arial"/>
          <w:szCs w:val="24"/>
        </w:rPr>
        <w:t>2015-present: Member of the Executive Committee planning the Real-time Functional Imaging and Neurofeedback 2017 meeting (</w:t>
      </w:r>
      <w:hyperlink r:id="rId8" w:history="1">
        <w:r w:rsidRPr="002C4C1A">
          <w:rPr>
            <w:rStyle w:val="Hyperlink"/>
            <w:rFonts w:cs="Arial"/>
            <w:szCs w:val="24"/>
          </w:rPr>
          <w:t>http://www.cns.atr.jp/kawato/?page_id=36</w:t>
        </w:r>
      </w:hyperlink>
      <w:r w:rsidRPr="002C4C1A">
        <w:rPr>
          <w:rFonts w:cs="Arial"/>
          <w:szCs w:val="24"/>
        </w:rPr>
        <w:t>)</w:t>
      </w:r>
    </w:p>
    <w:p w14:paraId="7F781E7F" w14:textId="77777777" w:rsidR="00114CCA" w:rsidRPr="002C4C1A" w:rsidRDefault="00114CCA" w:rsidP="00114CCA">
      <w:pPr>
        <w:tabs>
          <w:tab w:val="left" w:pos="1980"/>
          <w:tab w:val="left" w:pos="2790"/>
        </w:tabs>
        <w:ind w:left="907" w:hanging="720"/>
        <w:rPr>
          <w:rFonts w:cs="Arial"/>
          <w:szCs w:val="24"/>
        </w:rPr>
      </w:pPr>
    </w:p>
    <w:p w14:paraId="3E36D9BC" w14:textId="77777777" w:rsidR="00AD1376" w:rsidRPr="002C4C1A" w:rsidRDefault="00AD1376" w:rsidP="00AD1376">
      <w:pPr>
        <w:tabs>
          <w:tab w:val="left" w:pos="1980"/>
          <w:tab w:val="left" w:pos="2790"/>
        </w:tabs>
        <w:ind w:left="907" w:hanging="720"/>
        <w:rPr>
          <w:rFonts w:cs="Arial"/>
          <w:szCs w:val="24"/>
        </w:rPr>
      </w:pPr>
      <w:r w:rsidRPr="002C4C1A">
        <w:rPr>
          <w:rFonts w:cs="Arial"/>
          <w:szCs w:val="24"/>
        </w:rPr>
        <w:t xml:space="preserve">2014  </w:t>
      </w:r>
      <w:r w:rsidRPr="002C4C1A">
        <w:rPr>
          <w:rFonts w:cs="Arial"/>
          <w:b/>
          <w:szCs w:val="24"/>
        </w:rPr>
        <w:t xml:space="preserve"> </w:t>
      </w:r>
      <w:r w:rsidRPr="002C4C1A">
        <w:rPr>
          <w:rFonts w:cs="Arial"/>
          <w:szCs w:val="24"/>
        </w:rPr>
        <w:t>Organized the Resting Connectivity Satellite Workshop: Interventions and Consciousness, Cambridge, MA.  77 registered participants.</w:t>
      </w:r>
    </w:p>
    <w:p w14:paraId="594BD4D7" w14:textId="77777777" w:rsidR="002C555D" w:rsidRPr="002C4C1A" w:rsidRDefault="002C555D" w:rsidP="006F43AC">
      <w:pPr>
        <w:tabs>
          <w:tab w:val="left" w:pos="1980"/>
          <w:tab w:val="left" w:pos="2790"/>
        </w:tabs>
        <w:ind w:left="180"/>
        <w:rPr>
          <w:rFonts w:cs="Arial"/>
          <w:b/>
          <w:szCs w:val="24"/>
        </w:rPr>
      </w:pPr>
    </w:p>
    <w:p w14:paraId="4D312A40" w14:textId="77777777" w:rsidR="002C555D" w:rsidRPr="002C4C1A" w:rsidRDefault="002C555D" w:rsidP="00164BF5">
      <w:pPr>
        <w:tabs>
          <w:tab w:val="left" w:pos="1980"/>
          <w:tab w:val="left" w:pos="2790"/>
        </w:tabs>
        <w:ind w:left="1440" w:hanging="1440"/>
        <w:rPr>
          <w:rFonts w:cs="Arial"/>
          <w:b/>
          <w:szCs w:val="24"/>
        </w:rPr>
      </w:pPr>
      <w:r w:rsidRPr="002C4C1A">
        <w:rPr>
          <w:rFonts w:cs="Arial"/>
          <w:b/>
          <w:szCs w:val="24"/>
        </w:rPr>
        <w:t xml:space="preserve">Yale University Service:  </w:t>
      </w:r>
    </w:p>
    <w:p w14:paraId="722EB389" w14:textId="77777777" w:rsidR="00D2127F" w:rsidRPr="002C4C1A" w:rsidRDefault="00D2127F" w:rsidP="00D2127F">
      <w:pPr>
        <w:tabs>
          <w:tab w:val="left" w:pos="1980"/>
          <w:tab w:val="left" w:pos="2790"/>
          <w:tab w:val="left" w:pos="6300"/>
        </w:tabs>
        <w:ind w:left="1620" w:hanging="1440"/>
        <w:rPr>
          <w:rFonts w:cs="Arial"/>
          <w:b/>
          <w:i/>
          <w:szCs w:val="24"/>
        </w:rPr>
      </w:pPr>
    </w:p>
    <w:p w14:paraId="04AA8A41" w14:textId="77777777" w:rsidR="00D2127F" w:rsidRPr="002C4C1A" w:rsidRDefault="00D2127F" w:rsidP="00D2127F">
      <w:pPr>
        <w:tabs>
          <w:tab w:val="left" w:pos="1980"/>
          <w:tab w:val="left" w:pos="2790"/>
          <w:tab w:val="left" w:pos="6300"/>
        </w:tabs>
        <w:ind w:left="1620" w:hanging="1440"/>
        <w:rPr>
          <w:rFonts w:cs="Arial"/>
          <w:i/>
          <w:szCs w:val="24"/>
        </w:rPr>
      </w:pPr>
      <w:r w:rsidRPr="002C4C1A">
        <w:rPr>
          <w:rFonts w:cs="Arial"/>
          <w:b/>
          <w:i/>
          <w:szCs w:val="24"/>
        </w:rPr>
        <w:t>Departmental Committees</w:t>
      </w:r>
    </w:p>
    <w:p w14:paraId="58EDEABE" w14:textId="77777777" w:rsidR="00217AFF" w:rsidRPr="002C4C1A" w:rsidRDefault="00217AFF" w:rsidP="00217AFF">
      <w:pPr>
        <w:ind w:left="900" w:hanging="720"/>
        <w:rPr>
          <w:rFonts w:cs="Arial"/>
          <w:szCs w:val="24"/>
        </w:rPr>
      </w:pPr>
      <w:r w:rsidRPr="002C4C1A">
        <w:rPr>
          <w:rFonts w:cs="Arial"/>
          <w:szCs w:val="24"/>
        </w:rPr>
        <w:t>2016: Member of the planning meeting for the Radiology Research Day</w:t>
      </w:r>
    </w:p>
    <w:p w14:paraId="1D86A047" w14:textId="77777777" w:rsidR="00D2127F" w:rsidRPr="002C4C1A" w:rsidRDefault="00D2127F" w:rsidP="00217AFF">
      <w:pPr>
        <w:rPr>
          <w:rFonts w:cs="Arial"/>
          <w:szCs w:val="24"/>
        </w:rPr>
      </w:pPr>
      <w:r w:rsidRPr="002C4C1A">
        <w:rPr>
          <w:rFonts w:cs="Arial"/>
          <w:szCs w:val="24"/>
        </w:rPr>
        <w:t>2015: Member of the planning meeting for the BioImaging Sciences Retreat</w:t>
      </w:r>
    </w:p>
    <w:p w14:paraId="60A7D1B0" w14:textId="77777777" w:rsidR="00076237" w:rsidRPr="002C4C1A" w:rsidRDefault="00076237" w:rsidP="00D2127F">
      <w:pPr>
        <w:ind w:left="900" w:hanging="720"/>
        <w:rPr>
          <w:rFonts w:cs="Arial"/>
          <w:szCs w:val="24"/>
        </w:rPr>
      </w:pPr>
    </w:p>
    <w:p w14:paraId="212436BD" w14:textId="77777777" w:rsidR="00076237" w:rsidRPr="002C4C1A" w:rsidRDefault="00076237" w:rsidP="00076237">
      <w:pPr>
        <w:tabs>
          <w:tab w:val="left" w:pos="1980"/>
          <w:tab w:val="left" w:pos="2790"/>
          <w:tab w:val="left" w:pos="6300"/>
        </w:tabs>
        <w:ind w:left="1620" w:hanging="1440"/>
        <w:rPr>
          <w:rFonts w:cs="Arial"/>
          <w:i/>
          <w:szCs w:val="24"/>
        </w:rPr>
      </w:pPr>
      <w:r w:rsidRPr="002C4C1A">
        <w:rPr>
          <w:rFonts w:cs="Arial"/>
          <w:b/>
          <w:i/>
          <w:szCs w:val="24"/>
        </w:rPr>
        <w:t>Interd</w:t>
      </w:r>
      <w:r w:rsidR="005654D8" w:rsidRPr="002C4C1A">
        <w:rPr>
          <w:rFonts w:cs="Arial"/>
          <w:b/>
          <w:i/>
          <w:szCs w:val="24"/>
        </w:rPr>
        <w:t>epartmental</w:t>
      </w:r>
      <w:r w:rsidRPr="002C4C1A">
        <w:rPr>
          <w:rFonts w:cs="Arial"/>
          <w:b/>
          <w:i/>
          <w:szCs w:val="24"/>
        </w:rPr>
        <w:t xml:space="preserve"> Committees</w:t>
      </w:r>
    </w:p>
    <w:p w14:paraId="3D5F418F" w14:textId="46302D18" w:rsidR="001971B0" w:rsidRPr="002C4C1A" w:rsidRDefault="009D39E2" w:rsidP="008F1E96">
      <w:pPr>
        <w:tabs>
          <w:tab w:val="left" w:pos="1728"/>
        </w:tabs>
        <w:rPr>
          <w:rFonts w:cs="Arial"/>
          <w:szCs w:val="24"/>
        </w:rPr>
      </w:pPr>
      <w:r w:rsidRPr="002C4C1A">
        <w:rPr>
          <w:rFonts w:cs="Arial"/>
          <w:szCs w:val="24"/>
        </w:rPr>
        <w:t xml:space="preserve">2018: </w:t>
      </w:r>
      <w:r w:rsidR="008F1E96" w:rsidRPr="002C4C1A">
        <w:rPr>
          <w:rFonts w:cs="Arial"/>
          <w:szCs w:val="24"/>
        </w:rPr>
        <w:tab/>
      </w:r>
      <w:r w:rsidR="001971B0" w:rsidRPr="002C4C1A">
        <w:rPr>
          <w:rFonts w:cs="Arial"/>
          <w:szCs w:val="24"/>
        </w:rPr>
        <w:t xml:space="preserve">Bioimaging Scholar Awards Committee </w:t>
      </w:r>
    </w:p>
    <w:p w14:paraId="69DC2B1E" w14:textId="413ED11A" w:rsidR="00217AFF" w:rsidRPr="002C4C1A" w:rsidRDefault="00217AFF" w:rsidP="00217AFF">
      <w:pPr>
        <w:ind w:left="900" w:hanging="720"/>
        <w:rPr>
          <w:rFonts w:cs="Arial"/>
          <w:szCs w:val="24"/>
        </w:rPr>
      </w:pPr>
      <w:r w:rsidRPr="002C4C1A">
        <w:rPr>
          <w:rFonts w:cs="Arial"/>
          <w:szCs w:val="24"/>
        </w:rPr>
        <w:t xml:space="preserve">2017: </w:t>
      </w:r>
      <w:r w:rsidRPr="002C4C1A">
        <w:rPr>
          <w:rFonts w:cs="Arial"/>
          <w:szCs w:val="24"/>
        </w:rPr>
        <w:tab/>
      </w:r>
      <w:r w:rsidRPr="002C4C1A">
        <w:rPr>
          <w:rFonts w:cs="Arial"/>
          <w:szCs w:val="24"/>
        </w:rPr>
        <w:tab/>
      </w:r>
      <w:r w:rsidRPr="002C4C1A">
        <w:rPr>
          <w:rFonts w:cs="Arial"/>
          <w:szCs w:val="24"/>
        </w:rPr>
        <w:tab/>
      </w:r>
      <w:r w:rsidR="008F1E96" w:rsidRPr="002C4C1A">
        <w:rPr>
          <w:rFonts w:cs="Arial"/>
          <w:szCs w:val="24"/>
        </w:rPr>
        <w:tab/>
      </w:r>
      <w:r w:rsidRPr="002C4C1A">
        <w:rPr>
          <w:rFonts w:cs="Arial"/>
          <w:szCs w:val="24"/>
        </w:rPr>
        <w:t>Bioimaging Scholar Awards Committee</w:t>
      </w:r>
    </w:p>
    <w:p w14:paraId="7FB7347C" w14:textId="31F7736C" w:rsidR="005E3FA6" w:rsidRPr="002C4C1A" w:rsidRDefault="00076237" w:rsidP="00164BF5">
      <w:pPr>
        <w:tabs>
          <w:tab w:val="left" w:pos="1728"/>
        </w:tabs>
        <w:ind w:left="2203" w:hanging="2016"/>
        <w:rPr>
          <w:rFonts w:cs="Arial"/>
          <w:szCs w:val="24"/>
        </w:rPr>
      </w:pPr>
      <w:r w:rsidRPr="002C4C1A">
        <w:rPr>
          <w:rFonts w:cs="Arial"/>
          <w:szCs w:val="24"/>
        </w:rPr>
        <w:t>2016</w:t>
      </w:r>
      <w:r w:rsidR="005E3FA6" w:rsidRPr="002C4C1A">
        <w:rPr>
          <w:rFonts w:cs="Arial"/>
          <w:szCs w:val="24"/>
        </w:rPr>
        <w:t xml:space="preserve"> – present</w:t>
      </w:r>
      <w:r w:rsidRPr="002C4C1A">
        <w:rPr>
          <w:rFonts w:cs="Arial"/>
          <w:szCs w:val="24"/>
        </w:rPr>
        <w:t xml:space="preserve">: </w:t>
      </w:r>
      <w:r w:rsidR="008F1E96" w:rsidRPr="002C4C1A">
        <w:rPr>
          <w:rFonts w:cs="Arial"/>
          <w:szCs w:val="24"/>
        </w:rPr>
        <w:t xml:space="preserve"> </w:t>
      </w:r>
      <w:r w:rsidRPr="002C4C1A">
        <w:rPr>
          <w:rFonts w:cs="Arial"/>
          <w:szCs w:val="24"/>
        </w:rPr>
        <w:t xml:space="preserve">Member of the Developmental Neuroimaging Pod. This group is comprised of 4 faculty members from the Child Study Center and Radiology who facilitate pediatric neuroimaging. </w:t>
      </w:r>
    </w:p>
    <w:p w14:paraId="1DE704D5" w14:textId="77777777" w:rsidR="00076237" w:rsidRPr="002C4C1A" w:rsidRDefault="00076237" w:rsidP="00D2127F">
      <w:pPr>
        <w:ind w:left="900" w:hanging="720"/>
        <w:rPr>
          <w:rFonts w:cs="Arial"/>
          <w:szCs w:val="24"/>
        </w:rPr>
      </w:pPr>
    </w:p>
    <w:p w14:paraId="22A539C3" w14:textId="1682053D" w:rsidR="00DC0C34" w:rsidRPr="002C4C1A" w:rsidRDefault="00DC0C34" w:rsidP="003F0389">
      <w:pPr>
        <w:tabs>
          <w:tab w:val="left" w:pos="1980"/>
          <w:tab w:val="left" w:pos="2790"/>
        </w:tabs>
        <w:ind w:left="1440" w:hanging="1260"/>
        <w:rPr>
          <w:rFonts w:cs="Arial"/>
          <w:b/>
          <w:i/>
          <w:szCs w:val="24"/>
        </w:rPr>
      </w:pPr>
      <w:r w:rsidRPr="002C4C1A">
        <w:rPr>
          <w:rFonts w:cs="Arial"/>
          <w:b/>
          <w:i/>
          <w:szCs w:val="24"/>
        </w:rPr>
        <w:t>Presentations (records limited to last five years)</w:t>
      </w:r>
    </w:p>
    <w:p w14:paraId="39BD19DD" w14:textId="5691C9CC" w:rsidR="00164BF5" w:rsidRDefault="00217AFF" w:rsidP="00177DC9">
      <w:pPr>
        <w:ind w:left="900" w:hanging="720"/>
        <w:rPr>
          <w:rFonts w:cs="Arial"/>
          <w:szCs w:val="24"/>
        </w:rPr>
      </w:pPr>
      <w:r w:rsidRPr="002C4C1A">
        <w:rPr>
          <w:rFonts w:cs="Arial"/>
          <w:szCs w:val="24"/>
        </w:rPr>
        <w:t xml:space="preserve">2019:   </w:t>
      </w:r>
      <w:r w:rsidR="00164BF5">
        <w:rPr>
          <w:rFonts w:cs="Arial"/>
          <w:szCs w:val="24"/>
        </w:rPr>
        <w:t>Data Blitz: "Real-time fMRI neurofeedback for treating and studying mental illness" (10 minutes)</w:t>
      </w:r>
    </w:p>
    <w:p w14:paraId="471C460A" w14:textId="26FCF066" w:rsidR="00217AFF" w:rsidRPr="002C4C1A" w:rsidRDefault="00164BF5" w:rsidP="00177DC9">
      <w:pPr>
        <w:ind w:left="900" w:hanging="720"/>
        <w:rPr>
          <w:rFonts w:cs="Arial"/>
          <w:szCs w:val="24"/>
        </w:rPr>
      </w:pPr>
      <w:r>
        <w:rPr>
          <w:rFonts w:cs="Arial"/>
          <w:szCs w:val="24"/>
        </w:rPr>
        <w:t xml:space="preserve">2019: </w:t>
      </w:r>
      <w:r>
        <w:rPr>
          <w:rFonts w:cs="Arial"/>
          <w:szCs w:val="24"/>
        </w:rPr>
        <w:tab/>
      </w:r>
      <w:r w:rsidR="008734DE" w:rsidRPr="002C4C1A">
        <w:rPr>
          <w:rFonts w:cs="Arial"/>
          <w:szCs w:val="24"/>
        </w:rPr>
        <w:t>Neuroimaging for Clinical Neuroscientist: “Real-time fMRI”</w:t>
      </w:r>
      <w:r w:rsidR="00EC593E" w:rsidRPr="002C4C1A">
        <w:rPr>
          <w:rFonts w:cs="Arial"/>
          <w:szCs w:val="24"/>
        </w:rPr>
        <w:t xml:space="preserve"> (1 hour)</w:t>
      </w:r>
    </w:p>
    <w:p w14:paraId="1970A97C" w14:textId="7FBCEEF3" w:rsidR="00C4214F" w:rsidRPr="002C4C1A" w:rsidRDefault="00C4214F" w:rsidP="00177DC9">
      <w:pPr>
        <w:ind w:left="900" w:hanging="720"/>
        <w:rPr>
          <w:rFonts w:cs="Arial"/>
          <w:szCs w:val="24"/>
        </w:rPr>
      </w:pPr>
      <w:r w:rsidRPr="002C4C1A">
        <w:rPr>
          <w:rFonts w:cs="Arial"/>
          <w:szCs w:val="24"/>
        </w:rPr>
        <w:t>2018:</w:t>
      </w:r>
      <w:r w:rsidRPr="002C4C1A">
        <w:rPr>
          <w:rFonts w:cs="Arial"/>
          <w:szCs w:val="24"/>
        </w:rPr>
        <w:tab/>
        <w:t>Data Blitz: “Real time fMRI neurofeedback for treating and studying mental illness”</w:t>
      </w:r>
      <w:r w:rsidR="00EC593E" w:rsidRPr="002C4C1A">
        <w:rPr>
          <w:rFonts w:cs="Arial"/>
          <w:szCs w:val="24"/>
        </w:rPr>
        <w:t xml:space="preserve"> (10 minutes)</w:t>
      </w:r>
    </w:p>
    <w:p w14:paraId="62787C3C" w14:textId="54EFAF63" w:rsidR="00177DC9" w:rsidRPr="002C4C1A" w:rsidRDefault="00177DC9" w:rsidP="00177DC9">
      <w:pPr>
        <w:ind w:left="900" w:hanging="720"/>
        <w:rPr>
          <w:rFonts w:cs="Arial"/>
          <w:szCs w:val="24"/>
        </w:rPr>
      </w:pPr>
      <w:r w:rsidRPr="002C4C1A">
        <w:rPr>
          <w:rFonts w:cs="Arial"/>
          <w:szCs w:val="24"/>
        </w:rPr>
        <w:t>2018:</w:t>
      </w:r>
      <w:r w:rsidRPr="002C4C1A">
        <w:rPr>
          <w:rFonts w:cs="Arial"/>
          <w:szCs w:val="24"/>
        </w:rPr>
        <w:tab/>
        <w:t>Work-in-Progress seminar, 2018: “Time course of clinical change induced by neurofeedback.”</w:t>
      </w:r>
      <w:r w:rsidR="00EC593E" w:rsidRPr="002C4C1A">
        <w:rPr>
          <w:rFonts w:cs="Arial"/>
          <w:szCs w:val="24"/>
        </w:rPr>
        <w:t xml:space="preserve"> (1 hour) </w:t>
      </w:r>
    </w:p>
    <w:p w14:paraId="06216D3F" w14:textId="547AEF20" w:rsidR="00177DC9" w:rsidRPr="002C4C1A" w:rsidRDefault="00177DC9" w:rsidP="00177DC9">
      <w:pPr>
        <w:ind w:left="900" w:hanging="720"/>
        <w:rPr>
          <w:rFonts w:cs="Arial"/>
          <w:szCs w:val="24"/>
        </w:rPr>
      </w:pPr>
      <w:r w:rsidRPr="002C4C1A">
        <w:rPr>
          <w:rFonts w:cs="Arial"/>
          <w:szCs w:val="24"/>
        </w:rPr>
        <w:t>2018:</w:t>
      </w:r>
      <w:r w:rsidRPr="002C4C1A">
        <w:rPr>
          <w:rFonts w:cs="Arial"/>
          <w:szCs w:val="24"/>
        </w:rPr>
        <w:tab/>
        <w:t>Neuroimaging for the Clinical Neuroscientist: “Real-time fMRI”</w:t>
      </w:r>
      <w:r w:rsidR="00EC593E" w:rsidRPr="002C4C1A">
        <w:rPr>
          <w:rFonts w:cs="Arial"/>
          <w:szCs w:val="24"/>
        </w:rPr>
        <w:t xml:space="preserve"> (1 hour)</w:t>
      </w:r>
    </w:p>
    <w:p w14:paraId="5052D65F" w14:textId="22AB7C43" w:rsidR="003F0389" w:rsidRPr="002C4C1A" w:rsidRDefault="003F0389" w:rsidP="003F0389">
      <w:pPr>
        <w:ind w:left="900" w:hanging="720"/>
        <w:rPr>
          <w:rFonts w:cs="Arial"/>
          <w:szCs w:val="24"/>
        </w:rPr>
      </w:pPr>
      <w:r w:rsidRPr="002C4C1A">
        <w:rPr>
          <w:rFonts w:cs="Arial"/>
          <w:szCs w:val="24"/>
        </w:rPr>
        <w:t>2017:</w:t>
      </w:r>
      <w:r w:rsidRPr="002C4C1A">
        <w:rPr>
          <w:rFonts w:cs="Arial"/>
          <w:szCs w:val="24"/>
        </w:rPr>
        <w:tab/>
        <w:t>Data Blitz 2017: “Real time fMRI neurofeedback for treating and studying mental illness”</w:t>
      </w:r>
      <w:r w:rsidR="00EC593E" w:rsidRPr="002C4C1A">
        <w:rPr>
          <w:rFonts w:cs="Arial"/>
          <w:szCs w:val="24"/>
        </w:rPr>
        <w:t xml:space="preserve"> (10 minutes)</w:t>
      </w:r>
    </w:p>
    <w:p w14:paraId="19ABAFF6" w14:textId="5B424E3F" w:rsidR="00177DC9" w:rsidRPr="002C4C1A" w:rsidRDefault="00177DC9" w:rsidP="003F0389">
      <w:pPr>
        <w:ind w:left="900" w:hanging="720"/>
        <w:rPr>
          <w:rFonts w:cs="Arial"/>
          <w:szCs w:val="24"/>
        </w:rPr>
      </w:pPr>
      <w:r w:rsidRPr="002C4C1A">
        <w:rPr>
          <w:rFonts w:cs="Arial"/>
          <w:szCs w:val="24"/>
        </w:rPr>
        <w:t>2017:</w:t>
      </w:r>
      <w:r w:rsidRPr="002C4C1A">
        <w:rPr>
          <w:rFonts w:cs="Arial"/>
          <w:szCs w:val="24"/>
        </w:rPr>
        <w:tab/>
        <w:t>BENG 480 lecture: “Human functional brain imaging for studying and treating OCD.”</w:t>
      </w:r>
      <w:r w:rsidR="00EC593E" w:rsidRPr="002C4C1A">
        <w:rPr>
          <w:rFonts w:cs="Arial"/>
          <w:szCs w:val="24"/>
        </w:rPr>
        <w:t xml:space="preserve"> (1 hour)</w:t>
      </w:r>
    </w:p>
    <w:p w14:paraId="0EFEB1D8" w14:textId="47CC24ED" w:rsidR="00EC593E" w:rsidRPr="002C4C1A" w:rsidRDefault="00EC593E" w:rsidP="003F0389">
      <w:pPr>
        <w:ind w:left="900" w:hanging="720"/>
        <w:rPr>
          <w:rFonts w:cs="Arial"/>
          <w:szCs w:val="24"/>
        </w:rPr>
      </w:pPr>
      <w:r w:rsidRPr="002C4C1A">
        <w:rPr>
          <w:rFonts w:cs="Arial"/>
          <w:szCs w:val="24"/>
        </w:rPr>
        <w:t xml:space="preserve">2017:   National Center for PTSD Research V-Tel lecture: "Neurofeedback of amygdala activity for PTSD" (1 hour) </w:t>
      </w:r>
    </w:p>
    <w:p w14:paraId="6FD6B30C" w14:textId="1011129A" w:rsidR="0077030C" w:rsidRPr="002C4C1A" w:rsidRDefault="0077030C" w:rsidP="003F0389">
      <w:pPr>
        <w:ind w:left="900" w:hanging="720"/>
        <w:rPr>
          <w:rFonts w:cs="Arial"/>
          <w:szCs w:val="24"/>
        </w:rPr>
      </w:pPr>
      <w:r w:rsidRPr="002C4C1A">
        <w:rPr>
          <w:rFonts w:cs="Arial"/>
          <w:szCs w:val="24"/>
        </w:rPr>
        <w:t>2017:</w:t>
      </w:r>
      <w:r w:rsidRPr="002C4C1A">
        <w:rPr>
          <w:rFonts w:cs="Arial"/>
          <w:szCs w:val="24"/>
        </w:rPr>
        <w:tab/>
        <w:t>Neuroimaging for the Clinical Neuroscientist: “Real-time fMRI”</w:t>
      </w:r>
      <w:r w:rsidR="00EC593E" w:rsidRPr="002C4C1A">
        <w:rPr>
          <w:rFonts w:cs="Arial"/>
          <w:szCs w:val="24"/>
        </w:rPr>
        <w:t xml:space="preserve"> (1 hour)</w:t>
      </w:r>
    </w:p>
    <w:p w14:paraId="2A8DCAF2" w14:textId="42A04C98" w:rsidR="003F0389" w:rsidRPr="002C4C1A" w:rsidRDefault="003F0389" w:rsidP="00DC0C34">
      <w:pPr>
        <w:ind w:left="900" w:hanging="720"/>
        <w:rPr>
          <w:rFonts w:cs="Arial"/>
          <w:szCs w:val="24"/>
        </w:rPr>
      </w:pPr>
      <w:r w:rsidRPr="002C4C1A">
        <w:rPr>
          <w:rFonts w:cs="Arial"/>
          <w:szCs w:val="24"/>
        </w:rPr>
        <w:lastRenderedPageBreak/>
        <w:t xml:space="preserve">2016: </w:t>
      </w:r>
      <w:r w:rsidRPr="002C4C1A">
        <w:rPr>
          <w:rFonts w:cs="Arial"/>
          <w:szCs w:val="24"/>
        </w:rPr>
        <w:tab/>
        <w:t>Yale Child Study Center Associates Meeting, Seminar: “Mindfulness and biofeedback interventions for children and adolescents”</w:t>
      </w:r>
      <w:r w:rsidR="00EC593E" w:rsidRPr="002C4C1A">
        <w:rPr>
          <w:rFonts w:cs="Arial"/>
          <w:szCs w:val="24"/>
        </w:rPr>
        <w:t xml:space="preserve"> (45 minutes)</w:t>
      </w:r>
    </w:p>
    <w:p w14:paraId="37706C3D" w14:textId="663686EE" w:rsidR="003F0389" w:rsidRPr="002C4C1A" w:rsidRDefault="003F0389" w:rsidP="00DC0C34">
      <w:pPr>
        <w:ind w:left="900" w:hanging="720"/>
        <w:rPr>
          <w:rFonts w:cs="Arial"/>
          <w:szCs w:val="24"/>
        </w:rPr>
      </w:pPr>
      <w:r w:rsidRPr="002C4C1A">
        <w:rPr>
          <w:rFonts w:cs="Arial"/>
          <w:szCs w:val="24"/>
        </w:rPr>
        <w:t>2016:</w:t>
      </w:r>
      <w:r w:rsidRPr="002C4C1A">
        <w:rPr>
          <w:rFonts w:cs="Arial"/>
          <w:szCs w:val="24"/>
        </w:rPr>
        <w:tab/>
        <w:t xml:space="preserve">Yale Child Study Center Associates Meeting, Data Blitz: “Real-time fMRI neurofeedback: training subjects to control brain activity”. </w:t>
      </w:r>
      <w:r w:rsidR="00EC593E" w:rsidRPr="002C4C1A">
        <w:rPr>
          <w:rFonts w:cs="Arial"/>
          <w:szCs w:val="24"/>
        </w:rPr>
        <w:t xml:space="preserve"> (5 minutes)</w:t>
      </w:r>
    </w:p>
    <w:p w14:paraId="37A5AA4F" w14:textId="7B25F7F0" w:rsidR="00DC0C34" w:rsidRPr="002C4C1A" w:rsidRDefault="00DC0C34" w:rsidP="00DC0C34">
      <w:pPr>
        <w:ind w:left="900" w:hanging="720"/>
        <w:rPr>
          <w:rFonts w:cs="Arial"/>
          <w:szCs w:val="24"/>
        </w:rPr>
      </w:pPr>
      <w:r w:rsidRPr="002C4C1A">
        <w:rPr>
          <w:rFonts w:cs="Arial"/>
          <w:szCs w:val="24"/>
        </w:rPr>
        <w:t>2016:</w:t>
      </w:r>
      <w:r w:rsidRPr="002C4C1A">
        <w:rPr>
          <w:rFonts w:cs="Arial"/>
          <w:szCs w:val="24"/>
        </w:rPr>
        <w:tab/>
        <w:t>Yale Child Study Center Summer Internship Lecture Series: “Functional MRI neurofeedback for studying and treating anxiety”</w:t>
      </w:r>
      <w:r w:rsidR="00EC593E" w:rsidRPr="002C4C1A">
        <w:rPr>
          <w:rFonts w:cs="Arial"/>
          <w:szCs w:val="24"/>
        </w:rPr>
        <w:t xml:space="preserve"> (1 hour)</w:t>
      </w:r>
    </w:p>
    <w:p w14:paraId="6F1DBE90" w14:textId="400C639D" w:rsidR="0077030C" w:rsidRPr="002C4C1A" w:rsidRDefault="0077030C" w:rsidP="00DC0C34">
      <w:pPr>
        <w:ind w:left="900" w:hanging="720"/>
        <w:rPr>
          <w:rFonts w:cs="Arial"/>
          <w:szCs w:val="24"/>
        </w:rPr>
      </w:pPr>
      <w:r w:rsidRPr="002C4C1A">
        <w:rPr>
          <w:rFonts w:cs="Arial"/>
          <w:szCs w:val="24"/>
        </w:rPr>
        <w:t>2016:</w:t>
      </w:r>
      <w:r w:rsidRPr="002C4C1A">
        <w:rPr>
          <w:rFonts w:cs="Arial"/>
          <w:szCs w:val="24"/>
        </w:rPr>
        <w:tab/>
        <w:t>BENG 480 lecture: “Human functional brain imaging for studying and treating OCD.”</w:t>
      </w:r>
      <w:r w:rsidR="00EC593E" w:rsidRPr="002C4C1A">
        <w:rPr>
          <w:rFonts w:cs="Arial"/>
          <w:szCs w:val="24"/>
        </w:rPr>
        <w:t xml:space="preserve"> (1 hour)</w:t>
      </w:r>
    </w:p>
    <w:p w14:paraId="0D8C826A" w14:textId="1C0E4646" w:rsidR="0077030C" w:rsidRPr="002C4C1A" w:rsidRDefault="0077030C" w:rsidP="00DC0C34">
      <w:pPr>
        <w:ind w:left="900" w:hanging="720"/>
        <w:rPr>
          <w:rFonts w:cs="Arial"/>
          <w:szCs w:val="24"/>
        </w:rPr>
      </w:pPr>
      <w:r w:rsidRPr="002C4C1A">
        <w:rPr>
          <w:rFonts w:cs="Arial"/>
          <w:szCs w:val="24"/>
        </w:rPr>
        <w:t>2016:</w:t>
      </w:r>
      <w:r w:rsidRPr="002C4C1A">
        <w:rPr>
          <w:rFonts w:cs="Arial"/>
          <w:szCs w:val="24"/>
        </w:rPr>
        <w:tab/>
        <w:t>Neuroimaging for the Clinical Neuroscientist: “Real-time fMRI”</w:t>
      </w:r>
      <w:r w:rsidR="00EC593E" w:rsidRPr="002C4C1A">
        <w:rPr>
          <w:rFonts w:cs="Arial"/>
          <w:szCs w:val="24"/>
        </w:rPr>
        <w:t xml:space="preserve"> (1 hour) </w:t>
      </w:r>
    </w:p>
    <w:p w14:paraId="69836294" w14:textId="4DCE163D" w:rsidR="00DC0C34" w:rsidRPr="002C4C1A" w:rsidRDefault="00DC0C34" w:rsidP="00DC0C34">
      <w:pPr>
        <w:ind w:left="900" w:hanging="720"/>
        <w:rPr>
          <w:rFonts w:cs="Arial"/>
          <w:szCs w:val="24"/>
        </w:rPr>
      </w:pPr>
      <w:r w:rsidRPr="002C4C1A">
        <w:rPr>
          <w:rFonts w:cs="Arial"/>
          <w:szCs w:val="24"/>
        </w:rPr>
        <w:t>2016:</w:t>
      </w:r>
      <w:r w:rsidRPr="002C4C1A">
        <w:rPr>
          <w:rFonts w:cs="Arial"/>
          <w:szCs w:val="24"/>
        </w:rPr>
        <w:tab/>
        <w:t>Data Blitz 2016: “Real time fMRI neurofeedback for treating and studying mental illness”</w:t>
      </w:r>
      <w:r w:rsidR="00EC593E" w:rsidRPr="002C4C1A">
        <w:rPr>
          <w:rFonts w:cs="Arial"/>
          <w:szCs w:val="24"/>
        </w:rPr>
        <w:t xml:space="preserve"> (10 minutes)</w:t>
      </w:r>
    </w:p>
    <w:p w14:paraId="7069A559" w14:textId="6A613423" w:rsidR="00DC0C34" w:rsidRPr="002C4C1A" w:rsidRDefault="00DC0C34" w:rsidP="00DC0C34">
      <w:pPr>
        <w:ind w:left="900" w:hanging="720"/>
        <w:rPr>
          <w:rFonts w:cs="Arial"/>
          <w:szCs w:val="24"/>
        </w:rPr>
      </w:pPr>
      <w:r w:rsidRPr="002C4C1A">
        <w:rPr>
          <w:rFonts w:cs="Arial"/>
          <w:szCs w:val="24"/>
        </w:rPr>
        <w:t>2015:</w:t>
      </w:r>
      <w:r w:rsidRPr="002C4C1A">
        <w:rPr>
          <w:rFonts w:cs="Arial"/>
          <w:szCs w:val="24"/>
        </w:rPr>
        <w:tab/>
        <w:t>Journal club on Translational and Clinical MR Research. Presentation of the paper: “Down-regulation of amygdala activation with real-time fMRI neurofeedback in a healthy female sample.”</w:t>
      </w:r>
      <w:r w:rsidR="00EC593E" w:rsidRPr="002C4C1A">
        <w:rPr>
          <w:rFonts w:cs="Arial"/>
          <w:szCs w:val="24"/>
        </w:rPr>
        <w:t xml:space="preserve"> (1 hour)</w:t>
      </w:r>
    </w:p>
    <w:p w14:paraId="15DD20D3" w14:textId="2870755F" w:rsidR="0077030C" w:rsidRPr="002C4C1A" w:rsidRDefault="0077030C" w:rsidP="00DC0C34">
      <w:pPr>
        <w:ind w:left="900" w:hanging="720"/>
        <w:rPr>
          <w:rFonts w:cs="Arial"/>
          <w:szCs w:val="24"/>
        </w:rPr>
      </w:pPr>
      <w:r w:rsidRPr="002C4C1A">
        <w:rPr>
          <w:rFonts w:cs="Arial"/>
          <w:szCs w:val="24"/>
        </w:rPr>
        <w:t>2015:</w:t>
      </w:r>
      <w:r w:rsidRPr="002C4C1A">
        <w:rPr>
          <w:rFonts w:cs="Arial"/>
          <w:szCs w:val="24"/>
        </w:rPr>
        <w:tab/>
        <w:t>BENG 480 lecture: “Human functional brain imaging for studying and treating OCD.”</w:t>
      </w:r>
      <w:r w:rsidR="00EC593E" w:rsidRPr="002C4C1A">
        <w:rPr>
          <w:rFonts w:cs="Arial"/>
          <w:szCs w:val="24"/>
        </w:rPr>
        <w:t xml:space="preserve"> (1 hour)</w:t>
      </w:r>
    </w:p>
    <w:p w14:paraId="1FF94284" w14:textId="344CC5D7" w:rsidR="00DC0C34" w:rsidRPr="002C4C1A" w:rsidRDefault="00DC0C34" w:rsidP="00DC0C34">
      <w:pPr>
        <w:ind w:left="900" w:hanging="720"/>
        <w:rPr>
          <w:rFonts w:cs="Arial"/>
          <w:szCs w:val="24"/>
        </w:rPr>
      </w:pPr>
      <w:r w:rsidRPr="002C4C1A">
        <w:rPr>
          <w:rFonts w:cs="Arial"/>
          <w:szCs w:val="24"/>
        </w:rPr>
        <w:t>2015:</w:t>
      </w:r>
      <w:r w:rsidRPr="002C4C1A">
        <w:rPr>
          <w:rFonts w:cs="Arial"/>
          <w:szCs w:val="24"/>
        </w:rPr>
        <w:tab/>
        <w:t>Cognitive Lunch Talk Series, Yale Psychology Department: “Changing brain function with real-time fMRI neurofeedback”</w:t>
      </w:r>
      <w:r w:rsidR="00EC593E" w:rsidRPr="002C4C1A">
        <w:rPr>
          <w:rFonts w:cs="Arial"/>
          <w:szCs w:val="24"/>
        </w:rPr>
        <w:t xml:space="preserve"> (1 hour and 15 minutes)</w:t>
      </w:r>
    </w:p>
    <w:p w14:paraId="38798D1B" w14:textId="77777777" w:rsidR="00DC0C34" w:rsidRPr="002C4C1A" w:rsidRDefault="00DC0C34" w:rsidP="00DC0C34">
      <w:pPr>
        <w:ind w:left="900" w:hanging="720"/>
        <w:rPr>
          <w:rFonts w:cs="Arial"/>
          <w:szCs w:val="24"/>
        </w:rPr>
      </w:pPr>
      <w:r w:rsidRPr="002C4C1A">
        <w:rPr>
          <w:rFonts w:cs="Arial"/>
          <w:szCs w:val="24"/>
        </w:rPr>
        <w:t>2015:</w:t>
      </w:r>
      <w:r w:rsidRPr="002C4C1A">
        <w:rPr>
          <w:rFonts w:cs="Arial"/>
          <w:szCs w:val="24"/>
        </w:rPr>
        <w:tab/>
        <w:t>Child Neuropsychiatric Disorders T32 Seminar: “OCD – Bench to Bedside”.</w:t>
      </w:r>
    </w:p>
    <w:p w14:paraId="2A2725C4" w14:textId="40C18329" w:rsidR="00DC0C34" w:rsidRPr="002C4C1A" w:rsidRDefault="00DC0C34" w:rsidP="00DC0C34">
      <w:pPr>
        <w:ind w:left="900" w:hanging="720"/>
        <w:rPr>
          <w:rFonts w:cs="Arial"/>
          <w:szCs w:val="24"/>
        </w:rPr>
      </w:pPr>
      <w:r w:rsidRPr="002C4C1A">
        <w:rPr>
          <w:rFonts w:cs="Arial"/>
          <w:szCs w:val="24"/>
        </w:rPr>
        <w:t>2015:</w:t>
      </w:r>
      <w:r w:rsidRPr="002C4C1A">
        <w:rPr>
          <w:rFonts w:cs="Arial"/>
          <w:szCs w:val="24"/>
        </w:rPr>
        <w:tab/>
        <w:t>Yale Child Study Center Summer Internship Lecture Series: “Functional MRI neurofeedback for studying and treating anxiety”</w:t>
      </w:r>
      <w:r w:rsidR="00EC593E" w:rsidRPr="002C4C1A">
        <w:rPr>
          <w:rFonts w:cs="Arial"/>
          <w:szCs w:val="24"/>
        </w:rPr>
        <w:t xml:space="preserve"> (1 hour)</w:t>
      </w:r>
    </w:p>
    <w:p w14:paraId="3AE0ABB1" w14:textId="65E2C29A" w:rsidR="00DC0C34" w:rsidRPr="002C4C1A" w:rsidRDefault="00DC0C34" w:rsidP="00DC0C34">
      <w:pPr>
        <w:ind w:left="900" w:hanging="720"/>
        <w:rPr>
          <w:rFonts w:cs="Arial"/>
          <w:szCs w:val="24"/>
        </w:rPr>
      </w:pPr>
      <w:r w:rsidRPr="002C4C1A">
        <w:rPr>
          <w:rFonts w:cs="Arial"/>
          <w:szCs w:val="24"/>
        </w:rPr>
        <w:t>2015:</w:t>
      </w:r>
      <w:r w:rsidRPr="002C4C1A">
        <w:rPr>
          <w:rFonts w:cs="Arial"/>
          <w:szCs w:val="24"/>
        </w:rPr>
        <w:tab/>
        <w:t>Data Blitz 2015: “Real time fMRI neurofeedback for treating and studying mental illness”</w:t>
      </w:r>
      <w:r w:rsidR="00EC593E" w:rsidRPr="002C4C1A">
        <w:rPr>
          <w:rFonts w:cs="Arial"/>
          <w:szCs w:val="24"/>
        </w:rPr>
        <w:t xml:space="preserve"> (10 minutes)</w:t>
      </w:r>
    </w:p>
    <w:p w14:paraId="2BCA4B51" w14:textId="22323E6B" w:rsidR="0077030C" w:rsidRPr="002C4C1A" w:rsidRDefault="0077030C" w:rsidP="00DC0C34">
      <w:pPr>
        <w:ind w:left="900" w:hanging="720"/>
        <w:rPr>
          <w:rFonts w:cs="Arial"/>
          <w:szCs w:val="24"/>
        </w:rPr>
      </w:pPr>
      <w:r w:rsidRPr="002C4C1A">
        <w:rPr>
          <w:rFonts w:cs="Arial"/>
          <w:szCs w:val="24"/>
        </w:rPr>
        <w:t>2014:</w:t>
      </w:r>
      <w:r w:rsidRPr="002C4C1A">
        <w:rPr>
          <w:rFonts w:cs="Arial"/>
          <w:szCs w:val="24"/>
        </w:rPr>
        <w:tab/>
        <w:t>BENG 480 lecture: “Human functional brain imaging for studying and treating OCD.”</w:t>
      </w:r>
      <w:r w:rsidR="00EC593E" w:rsidRPr="002C4C1A">
        <w:rPr>
          <w:rFonts w:cs="Arial"/>
          <w:szCs w:val="24"/>
        </w:rPr>
        <w:t xml:space="preserve"> (1 hour)</w:t>
      </w:r>
    </w:p>
    <w:p w14:paraId="582776D2" w14:textId="26314F15" w:rsidR="00DC0C34" w:rsidRPr="002C4C1A" w:rsidRDefault="00DC0C34" w:rsidP="00DC0C34">
      <w:pPr>
        <w:ind w:left="900" w:hanging="720"/>
        <w:rPr>
          <w:rFonts w:cs="Arial"/>
          <w:szCs w:val="24"/>
        </w:rPr>
      </w:pPr>
      <w:r w:rsidRPr="002C4C1A">
        <w:rPr>
          <w:rFonts w:cs="Arial"/>
          <w:szCs w:val="24"/>
        </w:rPr>
        <w:t>2014:</w:t>
      </w:r>
      <w:r w:rsidRPr="002C4C1A">
        <w:rPr>
          <w:rFonts w:cs="Arial"/>
          <w:szCs w:val="24"/>
        </w:rPr>
        <w:tab/>
        <w:t>Yale Child Study Center Summer Internship Lecture Series: “Functional MRI neurofeedback for studying and treating anxiety”</w:t>
      </w:r>
      <w:r w:rsidR="00EC593E" w:rsidRPr="002C4C1A">
        <w:rPr>
          <w:rFonts w:cs="Arial"/>
          <w:szCs w:val="24"/>
        </w:rPr>
        <w:t xml:space="preserve"> (1 hour)</w:t>
      </w:r>
    </w:p>
    <w:p w14:paraId="7D06481A" w14:textId="539E32E2" w:rsidR="00DC0C34" w:rsidRPr="002C4C1A" w:rsidRDefault="00DC0C34" w:rsidP="00DC0C34">
      <w:pPr>
        <w:ind w:left="900" w:hanging="720"/>
        <w:rPr>
          <w:rFonts w:cs="Arial"/>
          <w:szCs w:val="24"/>
        </w:rPr>
      </w:pPr>
      <w:r w:rsidRPr="002C4C1A">
        <w:rPr>
          <w:rFonts w:cs="Arial"/>
          <w:szCs w:val="24"/>
        </w:rPr>
        <w:t>2014:</w:t>
      </w:r>
      <w:r w:rsidRPr="002C4C1A">
        <w:rPr>
          <w:rFonts w:cs="Arial"/>
          <w:szCs w:val="24"/>
        </w:rPr>
        <w:tab/>
        <w:t>Data Blitz 2014: “Real time fMRI neurofeedback for treating and studying mental illness”</w:t>
      </w:r>
      <w:r w:rsidR="00EC593E" w:rsidRPr="002C4C1A">
        <w:rPr>
          <w:rFonts w:cs="Arial"/>
          <w:szCs w:val="24"/>
        </w:rPr>
        <w:t xml:space="preserve"> (10 minutes)</w:t>
      </w:r>
    </w:p>
    <w:p w14:paraId="0E75059A" w14:textId="77777777" w:rsidR="002C555D" w:rsidRPr="002C4C1A" w:rsidRDefault="002C555D" w:rsidP="002C555D">
      <w:pPr>
        <w:tabs>
          <w:tab w:val="left" w:pos="1980"/>
          <w:tab w:val="left" w:pos="2790"/>
        </w:tabs>
        <w:rPr>
          <w:rFonts w:cs="Arial"/>
          <w:b/>
          <w:szCs w:val="24"/>
        </w:rPr>
      </w:pPr>
    </w:p>
    <w:p w14:paraId="3A64A4C9" w14:textId="77777777" w:rsidR="002C555D" w:rsidRPr="002C4C1A" w:rsidRDefault="002C555D" w:rsidP="002C555D">
      <w:pPr>
        <w:tabs>
          <w:tab w:val="left" w:pos="1980"/>
          <w:tab w:val="left" w:pos="2790"/>
        </w:tabs>
        <w:ind w:left="360" w:hanging="360"/>
        <w:rPr>
          <w:rFonts w:cs="Arial"/>
          <w:color w:val="FF0000"/>
          <w:szCs w:val="24"/>
        </w:rPr>
      </w:pPr>
      <w:r w:rsidRPr="002C4C1A">
        <w:rPr>
          <w:rFonts w:cs="Arial"/>
          <w:b/>
          <w:szCs w:val="24"/>
        </w:rPr>
        <w:t xml:space="preserve">Bibliography: </w:t>
      </w:r>
      <w:r w:rsidRPr="002C4C1A">
        <w:rPr>
          <w:rFonts w:cs="Arial"/>
          <w:color w:val="FF0000"/>
          <w:szCs w:val="24"/>
        </w:rPr>
        <w:t xml:space="preserve"> </w:t>
      </w:r>
    </w:p>
    <w:p w14:paraId="42128391" w14:textId="77777777" w:rsidR="002C555D" w:rsidRPr="002C4C1A" w:rsidRDefault="002C555D" w:rsidP="002C555D">
      <w:pPr>
        <w:tabs>
          <w:tab w:val="left" w:pos="1980"/>
          <w:tab w:val="left" w:pos="2790"/>
        </w:tabs>
        <w:ind w:left="360" w:right="-360" w:hanging="360"/>
        <w:rPr>
          <w:rFonts w:cs="Arial"/>
          <w:b/>
          <w:szCs w:val="24"/>
        </w:rPr>
      </w:pPr>
    </w:p>
    <w:p w14:paraId="5B4E35A1" w14:textId="77777777" w:rsidR="002C555D" w:rsidRPr="002C4C1A" w:rsidRDefault="002C555D" w:rsidP="008F1E96">
      <w:pPr>
        <w:pStyle w:val="LightGrid-Accent31"/>
        <w:tabs>
          <w:tab w:val="left" w:pos="720"/>
          <w:tab w:val="left" w:pos="1980"/>
          <w:tab w:val="left" w:pos="2790"/>
        </w:tabs>
        <w:ind w:left="0" w:firstLine="0"/>
        <w:rPr>
          <w:rFonts w:cs="Arial"/>
          <w:b/>
          <w:szCs w:val="24"/>
        </w:rPr>
      </w:pPr>
      <w:r w:rsidRPr="002C4C1A">
        <w:rPr>
          <w:rFonts w:cs="Arial"/>
          <w:b/>
          <w:szCs w:val="24"/>
        </w:rPr>
        <w:t>Peer-Reviewed Original Research</w:t>
      </w:r>
    </w:p>
    <w:p w14:paraId="626C472A" w14:textId="77777777" w:rsidR="000934EA" w:rsidRPr="002C4C1A" w:rsidRDefault="000934EA" w:rsidP="002C555D">
      <w:pPr>
        <w:pStyle w:val="LightGrid-Accent31"/>
        <w:tabs>
          <w:tab w:val="left" w:pos="720"/>
          <w:tab w:val="left" w:pos="1980"/>
          <w:tab w:val="left" w:pos="2790"/>
        </w:tabs>
        <w:ind w:hanging="540"/>
        <w:rPr>
          <w:rFonts w:cs="Arial"/>
          <w:b/>
          <w:szCs w:val="24"/>
        </w:rPr>
      </w:pPr>
    </w:p>
    <w:p w14:paraId="6EF302C0" w14:textId="77777777" w:rsidR="008241B6" w:rsidRPr="002C4C1A" w:rsidRDefault="008241B6" w:rsidP="00386ACF">
      <w:pPr>
        <w:pStyle w:val="hangingline"/>
        <w:numPr>
          <w:ilvl w:val="0"/>
          <w:numId w:val="7"/>
        </w:numPr>
        <w:rPr>
          <w:rFonts w:ascii="Times" w:eastAsia="Times" w:hAnsi="Times"/>
          <w:sz w:val="24"/>
        </w:rPr>
      </w:pPr>
      <w:r w:rsidRPr="002C4C1A">
        <w:rPr>
          <w:rFonts w:ascii="Times" w:hAnsi="Times"/>
          <w:sz w:val="24"/>
        </w:rPr>
        <w:t xml:space="preserve">Guenther, F., </w:t>
      </w:r>
      <w:r w:rsidRPr="002C4C1A">
        <w:rPr>
          <w:rFonts w:ascii="Times" w:hAnsi="Times"/>
          <w:b/>
          <w:sz w:val="24"/>
        </w:rPr>
        <w:t>Hampson, M.</w:t>
      </w:r>
      <w:r w:rsidRPr="002C4C1A">
        <w:rPr>
          <w:rFonts w:ascii="Times" w:hAnsi="Times"/>
          <w:sz w:val="24"/>
        </w:rPr>
        <w:t xml:space="preserve">, and Johnson, D. 1998. A theoretical investigation of reference frames for the planning of speech movements. Psychological Review, 105(4), 611-633. </w:t>
      </w:r>
    </w:p>
    <w:p w14:paraId="7BBD808C" w14:textId="77777777" w:rsidR="00386ACF" w:rsidRPr="002C4C1A" w:rsidRDefault="008241B6" w:rsidP="00386ACF">
      <w:pPr>
        <w:pStyle w:val="hangingline"/>
        <w:numPr>
          <w:ilvl w:val="0"/>
          <w:numId w:val="7"/>
        </w:numPr>
        <w:rPr>
          <w:rFonts w:ascii="Times" w:hAnsi="Times"/>
          <w:sz w:val="24"/>
        </w:rPr>
      </w:pPr>
      <w:r w:rsidRPr="002C4C1A">
        <w:rPr>
          <w:rFonts w:ascii="Times" w:hAnsi="Times"/>
          <w:b/>
          <w:sz w:val="24"/>
        </w:rPr>
        <w:t>Hampson, M.</w:t>
      </w:r>
      <w:r w:rsidRPr="002C4C1A">
        <w:rPr>
          <w:rFonts w:ascii="Times" w:hAnsi="Times"/>
          <w:sz w:val="24"/>
        </w:rPr>
        <w:t>, Peterson, B., Skudlarski, P., Gatenby, C. and Gore, J. 2002. Detection of functional connectivity using temporal correlations in MR images. Human Brain Mapping, 15: 247-262.</w:t>
      </w:r>
    </w:p>
    <w:p w14:paraId="2FF9845B" w14:textId="77777777" w:rsidR="00386ACF" w:rsidRPr="002C4C1A" w:rsidRDefault="00386ACF" w:rsidP="00386ACF">
      <w:pPr>
        <w:pStyle w:val="hangingline"/>
        <w:numPr>
          <w:ilvl w:val="0"/>
          <w:numId w:val="7"/>
        </w:numPr>
        <w:rPr>
          <w:rFonts w:ascii="Times" w:hAnsi="Times"/>
          <w:sz w:val="24"/>
        </w:rPr>
      </w:pPr>
      <w:r w:rsidRPr="002C4C1A">
        <w:rPr>
          <w:rFonts w:ascii="Times" w:hAnsi="Times"/>
          <w:sz w:val="24"/>
        </w:rPr>
        <w:t xml:space="preserve">Hoffman, R.E., </w:t>
      </w:r>
      <w:r w:rsidRPr="002C4C1A">
        <w:rPr>
          <w:rFonts w:ascii="Times" w:hAnsi="Times"/>
          <w:b/>
          <w:sz w:val="24"/>
        </w:rPr>
        <w:t>Hampson, M.</w:t>
      </w:r>
      <w:r w:rsidRPr="002C4C1A">
        <w:rPr>
          <w:rFonts w:ascii="Times" w:hAnsi="Times"/>
          <w:sz w:val="24"/>
        </w:rPr>
        <w:t>, Varanko, M., McGlashan T.H. 2004. Auditory hallucinations, network connectivity, and schizophrenia (commentary). Behavioral and Brain Sciences, 27: 860-1.</w:t>
      </w:r>
    </w:p>
    <w:p w14:paraId="12575687" w14:textId="77777777" w:rsidR="008241B6" w:rsidRPr="002C4C1A" w:rsidRDefault="008241B6" w:rsidP="00386ACF">
      <w:pPr>
        <w:pStyle w:val="hangingline"/>
        <w:numPr>
          <w:ilvl w:val="0"/>
          <w:numId w:val="7"/>
        </w:numPr>
        <w:rPr>
          <w:rFonts w:ascii="Times" w:hAnsi="Times"/>
          <w:sz w:val="24"/>
        </w:rPr>
      </w:pPr>
      <w:r w:rsidRPr="002C4C1A">
        <w:rPr>
          <w:rFonts w:ascii="Times" w:hAnsi="Times"/>
          <w:b/>
          <w:sz w:val="24"/>
        </w:rPr>
        <w:t>Hampson, M.</w:t>
      </w:r>
      <w:r w:rsidRPr="002C4C1A">
        <w:rPr>
          <w:rFonts w:ascii="Times" w:hAnsi="Times"/>
          <w:sz w:val="24"/>
        </w:rPr>
        <w:t>, Olson, I.R., Leung, H</w:t>
      </w:r>
      <w:bookmarkStart w:id="1" w:name="OLE_LINK3"/>
      <w:bookmarkStart w:id="2" w:name="OLE_LINK4"/>
      <w:r w:rsidRPr="002C4C1A">
        <w:rPr>
          <w:rFonts w:ascii="Times" w:hAnsi="Times"/>
          <w:sz w:val="24"/>
        </w:rPr>
        <w:t>.C., Skudlarski, P., Gore, J.C. 2004. Changes in functional connectivity of MT/v5 with visual motion input</w:t>
      </w:r>
      <w:bookmarkEnd w:id="1"/>
      <w:bookmarkEnd w:id="2"/>
      <w:r w:rsidRPr="002C4C1A">
        <w:rPr>
          <w:rFonts w:ascii="Times" w:hAnsi="Times"/>
          <w:sz w:val="24"/>
        </w:rPr>
        <w:t>. NeuroReport, 15(8): 1315-9.</w:t>
      </w:r>
    </w:p>
    <w:p w14:paraId="3B9F26C0" w14:textId="77777777" w:rsidR="00386ACF" w:rsidRPr="002C4C1A" w:rsidRDefault="00386ACF" w:rsidP="00386ACF">
      <w:pPr>
        <w:pStyle w:val="hangingline"/>
        <w:numPr>
          <w:ilvl w:val="0"/>
          <w:numId w:val="7"/>
        </w:numPr>
        <w:rPr>
          <w:rFonts w:ascii="Times" w:hAnsi="Times"/>
          <w:sz w:val="24"/>
        </w:rPr>
      </w:pPr>
      <w:r w:rsidRPr="002C4C1A">
        <w:rPr>
          <w:rFonts w:ascii="Times" w:hAnsi="Times"/>
          <w:b/>
          <w:sz w:val="24"/>
        </w:rPr>
        <w:t>Hampson, M.</w:t>
      </w:r>
      <w:r w:rsidRPr="002C4C1A">
        <w:rPr>
          <w:rFonts w:ascii="Times" w:hAnsi="Times"/>
          <w:sz w:val="24"/>
        </w:rPr>
        <w:t>, Tokoglu, F., Sun, Z. Schafer, R., Skudlarski, P., Gore, J.C., Constable, R.T., 2006. Connectivity-behaviour analysis reveals that functional connectivity between left BA39 and Broca’s area varies with reading ability. NeuroImage, 31: 513-519.</w:t>
      </w:r>
    </w:p>
    <w:p w14:paraId="639E65F2" w14:textId="77777777" w:rsidR="00386ACF" w:rsidRPr="002C4C1A" w:rsidRDefault="00386ACF" w:rsidP="00386ACF">
      <w:pPr>
        <w:pStyle w:val="hangingline"/>
        <w:numPr>
          <w:ilvl w:val="0"/>
          <w:numId w:val="7"/>
        </w:numPr>
        <w:rPr>
          <w:rFonts w:ascii="Times" w:hAnsi="Times"/>
          <w:sz w:val="24"/>
        </w:rPr>
      </w:pPr>
      <w:r w:rsidRPr="002C4C1A">
        <w:rPr>
          <w:rFonts w:ascii="Times" w:hAnsi="Times"/>
          <w:b/>
          <w:sz w:val="24"/>
        </w:rPr>
        <w:lastRenderedPageBreak/>
        <w:t>Hampson, M.</w:t>
      </w:r>
      <w:r w:rsidRPr="002C4C1A">
        <w:rPr>
          <w:rFonts w:ascii="Times" w:hAnsi="Times"/>
          <w:sz w:val="24"/>
        </w:rPr>
        <w:t>, Driesen, N.R., Skudlarski, P., Gore, J.C., Constable, R.T. 2006. Brain connectivity related to working memory performance. The Journal of Neuroscience, 26(51): 13338-13343.</w:t>
      </w:r>
    </w:p>
    <w:p w14:paraId="4EB9D8B8" w14:textId="77777777" w:rsidR="008241B6" w:rsidRPr="002C4C1A" w:rsidRDefault="008241B6" w:rsidP="00386ACF">
      <w:pPr>
        <w:pStyle w:val="hangingline"/>
        <w:numPr>
          <w:ilvl w:val="0"/>
          <w:numId w:val="7"/>
        </w:numPr>
        <w:rPr>
          <w:rFonts w:ascii="Times" w:hAnsi="Times"/>
          <w:sz w:val="24"/>
        </w:rPr>
      </w:pPr>
      <w:r w:rsidRPr="002C4C1A">
        <w:rPr>
          <w:rFonts w:ascii="Times" w:hAnsi="Times"/>
          <w:sz w:val="24"/>
        </w:rPr>
        <w:t xml:space="preserve">Hoffman, R., </w:t>
      </w:r>
      <w:r w:rsidRPr="002C4C1A">
        <w:rPr>
          <w:rFonts w:ascii="Times" w:hAnsi="Times"/>
          <w:b/>
          <w:sz w:val="24"/>
        </w:rPr>
        <w:t>Hampson, M.</w:t>
      </w:r>
      <w:r w:rsidRPr="002C4C1A">
        <w:rPr>
          <w:rFonts w:ascii="Times" w:hAnsi="Times"/>
          <w:sz w:val="24"/>
        </w:rPr>
        <w:t xml:space="preserve"> Wu, K., Anderson, A., Gore, J., Buchanan, R.J., Constable, T. Hawkins, K., Sahay, N., Krystal, J.H., 2007. Probing the pathophysiology of auditory hallucinations by combining functional magnetic resonance imaging and transcranial magnetic stimulation. Cerebral Cortex, 17: 2733-2743.</w:t>
      </w:r>
    </w:p>
    <w:p w14:paraId="4ABBE296" w14:textId="77777777" w:rsidR="008241B6" w:rsidRPr="002C4C1A" w:rsidRDefault="008241B6" w:rsidP="00386ACF">
      <w:pPr>
        <w:pStyle w:val="hangingline"/>
        <w:numPr>
          <w:ilvl w:val="0"/>
          <w:numId w:val="7"/>
        </w:numPr>
        <w:rPr>
          <w:rFonts w:ascii="Times" w:hAnsi="Times"/>
          <w:sz w:val="24"/>
        </w:rPr>
      </w:pPr>
      <w:r w:rsidRPr="002C4C1A">
        <w:rPr>
          <w:rFonts w:ascii="Times" w:hAnsi="Times"/>
          <w:sz w:val="24"/>
        </w:rPr>
        <w:t xml:space="preserve">Hoffman, R.E., Anderson, A.W., Varanko, M., Gore, J.C., Coric, V., </w:t>
      </w:r>
      <w:r w:rsidRPr="002C4C1A">
        <w:rPr>
          <w:rFonts w:ascii="Times" w:hAnsi="Times"/>
          <w:b/>
          <w:sz w:val="24"/>
        </w:rPr>
        <w:t>Hampson, M.</w:t>
      </w:r>
      <w:r w:rsidRPr="002C4C1A">
        <w:rPr>
          <w:rFonts w:ascii="Times" w:hAnsi="Times"/>
          <w:sz w:val="24"/>
        </w:rPr>
        <w:t xml:space="preserve"> 2008. Time course of regional brain activation associated with onset of auditory/verbal hallucinations. British Journal of Psychiatry,193: 424-425.</w:t>
      </w:r>
    </w:p>
    <w:p w14:paraId="24F062DF" w14:textId="77777777" w:rsidR="008241B6" w:rsidRPr="002C4C1A" w:rsidRDefault="008241B6" w:rsidP="00386ACF">
      <w:pPr>
        <w:pStyle w:val="hangingline"/>
        <w:numPr>
          <w:ilvl w:val="0"/>
          <w:numId w:val="7"/>
        </w:numPr>
        <w:rPr>
          <w:rFonts w:ascii="Times" w:hAnsi="Times"/>
          <w:sz w:val="24"/>
        </w:rPr>
      </w:pPr>
      <w:r w:rsidRPr="002C4C1A">
        <w:rPr>
          <w:rFonts w:ascii="Times" w:hAnsi="Times"/>
          <w:sz w:val="24"/>
        </w:rPr>
        <w:t xml:space="preserve">Skudlarski, P., Jagannathan, K., Calhoun, V.D., </w:t>
      </w:r>
      <w:r w:rsidRPr="002C4C1A">
        <w:rPr>
          <w:rFonts w:ascii="Times" w:hAnsi="Times"/>
          <w:b/>
          <w:sz w:val="24"/>
        </w:rPr>
        <w:t>Hampson, M.</w:t>
      </w:r>
      <w:r w:rsidRPr="002C4C1A">
        <w:rPr>
          <w:rFonts w:ascii="Times" w:hAnsi="Times"/>
          <w:sz w:val="24"/>
        </w:rPr>
        <w:t>, Skudlarska, B.A., Pearlson, G. 2008. Measuring brain connectivity: diffusion tensor imaging validates resting state temporal correlations. NeuroImage, 43(3): 554-61.</w:t>
      </w:r>
    </w:p>
    <w:p w14:paraId="350DB857" w14:textId="77777777" w:rsidR="008241B6" w:rsidRPr="002C4C1A" w:rsidRDefault="008241B6" w:rsidP="00386ACF">
      <w:pPr>
        <w:pStyle w:val="hangingline"/>
        <w:numPr>
          <w:ilvl w:val="0"/>
          <w:numId w:val="7"/>
        </w:numPr>
        <w:rPr>
          <w:rFonts w:ascii="Times" w:hAnsi="Times"/>
          <w:sz w:val="24"/>
        </w:rPr>
      </w:pPr>
      <w:r w:rsidRPr="002C4C1A">
        <w:rPr>
          <w:rFonts w:ascii="Times" w:hAnsi="Times"/>
          <w:b/>
          <w:sz w:val="24"/>
        </w:rPr>
        <w:t>Hampson, M.</w:t>
      </w:r>
      <w:r w:rsidRPr="002C4C1A">
        <w:rPr>
          <w:rFonts w:ascii="Times" w:hAnsi="Times"/>
          <w:sz w:val="24"/>
        </w:rPr>
        <w:t xml:space="preserve">, Tokoglu, F., King, R.A., Constable, R.T., Leckman, J.F. 2009. Brain areas co-activating with motor cortex during chronic motor tics and intentional movements. Biological Psychiatry, 65(7): 594-9. </w:t>
      </w:r>
    </w:p>
    <w:p w14:paraId="6A65A557" w14:textId="77777777" w:rsidR="008241B6" w:rsidRPr="002C4C1A" w:rsidRDefault="008241B6" w:rsidP="00386ACF">
      <w:pPr>
        <w:pStyle w:val="hangingline"/>
        <w:numPr>
          <w:ilvl w:val="0"/>
          <w:numId w:val="7"/>
        </w:numPr>
        <w:rPr>
          <w:rFonts w:ascii="Times" w:hAnsi="Times"/>
          <w:sz w:val="24"/>
        </w:rPr>
      </w:pPr>
      <w:r w:rsidRPr="002C4C1A">
        <w:rPr>
          <w:rFonts w:ascii="Times" w:hAnsi="Times"/>
          <w:sz w:val="24"/>
        </w:rPr>
        <w:t xml:space="preserve">Gozzo, Y., Vohr, B., Lacadie, C., </w:t>
      </w:r>
      <w:r w:rsidRPr="002C4C1A">
        <w:rPr>
          <w:rFonts w:ascii="Times" w:hAnsi="Times"/>
          <w:b/>
          <w:sz w:val="24"/>
        </w:rPr>
        <w:t>Hampson, M.</w:t>
      </w:r>
      <w:r w:rsidRPr="002C4C1A">
        <w:rPr>
          <w:rFonts w:ascii="Times" w:hAnsi="Times"/>
          <w:sz w:val="24"/>
        </w:rPr>
        <w:t xml:space="preserve">, Katz, K.H., Maller-Kesselman, J., Schneider, K.C., Peterson, B.S., Rajeevan, N., Makuch, R.W., Constable, R.T., Ment, L.R. 2009. Alterations in neural connectivity in preterm children at school age. NeuroImage, 48(2):458-63. </w:t>
      </w:r>
    </w:p>
    <w:p w14:paraId="5884DC3C" w14:textId="77777777" w:rsidR="008241B6" w:rsidRPr="002C4C1A" w:rsidRDefault="008241B6" w:rsidP="00386ACF">
      <w:pPr>
        <w:pStyle w:val="hangingline"/>
        <w:numPr>
          <w:ilvl w:val="0"/>
          <w:numId w:val="7"/>
        </w:numPr>
        <w:rPr>
          <w:rFonts w:ascii="Times" w:hAnsi="Times"/>
          <w:sz w:val="24"/>
        </w:rPr>
      </w:pPr>
      <w:r w:rsidRPr="002C4C1A">
        <w:rPr>
          <w:rFonts w:ascii="Times" w:hAnsi="Times"/>
          <w:sz w:val="24"/>
        </w:rPr>
        <w:t>Biswal et al. 2010. Towards discovery science of human brain function. Proceedings of the National Academy of Sciences, 107(10): 4734-9.</w:t>
      </w:r>
    </w:p>
    <w:p w14:paraId="7C01DDA2" w14:textId="77777777" w:rsidR="008241B6" w:rsidRPr="002C4C1A" w:rsidRDefault="008241B6" w:rsidP="00386ACF">
      <w:pPr>
        <w:pStyle w:val="PlainText"/>
        <w:numPr>
          <w:ilvl w:val="0"/>
          <w:numId w:val="7"/>
        </w:numPr>
        <w:spacing w:after="0"/>
        <w:rPr>
          <w:rFonts w:ascii="Times" w:eastAsia="Times" w:hAnsi="Times"/>
          <w:sz w:val="24"/>
          <w:szCs w:val="24"/>
        </w:rPr>
      </w:pPr>
      <w:r w:rsidRPr="002C4C1A">
        <w:rPr>
          <w:rFonts w:ascii="Times" w:hAnsi="Times"/>
          <w:b/>
          <w:sz w:val="24"/>
          <w:szCs w:val="24"/>
        </w:rPr>
        <w:t>Hampson, M.</w:t>
      </w:r>
      <w:r w:rsidRPr="002C4C1A">
        <w:rPr>
          <w:rFonts w:ascii="Times" w:hAnsi="Times"/>
          <w:sz w:val="24"/>
          <w:szCs w:val="24"/>
        </w:rPr>
        <w:t xml:space="preserve">, Driesen, N.R., Roth, J., Gore, J.C., Constable, R.T. 2010. Functional connectivity between task-positive and task-negative brain areas and its relation to working memory performance. Magnetic Resonance Imaging, 28(8): 1051-7. </w:t>
      </w:r>
    </w:p>
    <w:p w14:paraId="6EA08902" w14:textId="77777777" w:rsidR="008241B6" w:rsidRPr="002C4C1A" w:rsidRDefault="008241B6" w:rsidP="00386ACF">
      <w:pPr>
        <w:pStyle w:val="PlainText"/>
        <w:numPr>
          <w:ilvl w:val="0"/>
          <w:numId w:val="7"/>
        </w:numPr>
        <w:spacing w:after="0"/>
        <w:rPr>
          <w:rFonts w:ascii="Times" w:eastAsia="Times" w:hAnsi="Times"/>
          <w:sz w:val="24"/>
          <w:szCs w:val="24"/>
        </w:rPr>
      </w:pPr>
      <w:r w:rsidRPr="002C4C1A">
        <w:rPr>
          <w:rFonts w:ascii="Times" w:eastAsia="Times" w:hAnsi="Times"/>
          <w:sz w:val="24"/>
          <w:szCs w:val="24"/>
        </w:rPr>
        <w:t xml:space="preserve">Myers, E.H., </w:t>
      </w:r>
      <w:r w:rsidRPr="002C4C1A">
        <w:rPr>
          <w:rFonts w:ascii="Times" w:eastAsia="Times" w:hAnsi="Times"/>
          <w:b/>
          <w:sz w:val="24"/>
          <w:szCs w:val="24"/>
        </w:rPr>
        <w:t>Hampson, M.</w:t>
      </w:r>
      <w:r w:rsidRPr="002C4C1A">
        <w:rPr>
          <w:rFonts w:ascii="Times" w:eastAsia="Times" w:hAnsi="Times"/>
          <w:sz w:val="24"/>
          <w:szCs w:val="24"/>
        </w:rPr>
        <w:t xml:space="preserve">, Vohr, B., Lacadie, C., Frost, S.J., Pugh, K.R., Katz, K.H., Schneider, K.C., Makuch, R.W., Constable, R.T., Ment, L.R. 2010. Functional connectivity to a right hemisphere language center in prematurely born adolescents, NeuroImage, 51(4): 1445-52. </w:t>
      </w:r>
    </w:p>
    <w:p w14:paraId="1FB506FE" w14:textId="77777777" w:rsidR="00386ACF" w:rsidRPr="002C4C1A" w:rsidRDefault="00386ACF" w:rsidP="00386ACF">
      <w:pPr>
        <w:numPr>
          <w:ilvl w:val="0"/>
          <w:numId w:val="7"/>
        </w:numPr>
        <w:rPr>
          <w:szCs w:val="24"/>
        </w:rPr>
      </w:pPr>
      <w:r w:rsidRPr="002C4C1A">
        <w:rPr>
          <w:szCs w:val="24"/>
        </w:rPr>
        <w:t xml:space="preserve">Chepenik, L.G., Raffo, M., </w:t>
      </w:r>
      <w:r w:rsidRPr="002C4C1A">
        <w:rPr>
          <w:b/>
          <w:szCs w:val="24"/>
        </w:rPr>
        <w:t>Hampson, M.</w:t>
      </w:r>
      <w:r w:rsidRPr="002C4C1A">
        <w:rPr>
          <w:szCs w:val="24"/>
        </w:rPr>
        <w:t>, Lacadie, C., Wang, F., Jones, M.M., Pittman, B., Skudlarski, P., Blumberg, H.P. 2010. Low frequency temporal associations between ventral prefrontal cortex and amygdala activity in the resting state in bipolar disorder. Psychiatry Research: Neuroimaging, 183(3): 207-10.</w:t>
      </w:r>
    </w:p>
    <w:p w14:paraId="7ED9FC16" w14:textId="77777777" w:rsidR="00386ACF" w:rsidRPr="002C4C1A" w:rsidRDefault="00386ACF" w:rsidP="00386ACF">
      <w:pPr>
        <w:pStyle w:val="DataField11pt-Single"/>
        <w:numPr>
          <w:ilvl w:val="0"/>
          <w:numId w:val="7"/>
        </w:numPr>
        <w:rPr>
          <w:rFonts w:ascii="Times" w:hAnsi="Times"/>
          <w:sz w:val="24"/>
          <w:szCs w:val="24"/>
        </w:rPr>
      </w:pPr>
      <w:r w:rsidRPr="002C4C1A">
        <w:rPr>
          <w:rFonts w:ascii="Times" w:hAnsi="Times"/>
          <w:sz w:val="24"/>
          <w:szCs w:val="24"/>
        </w:rPr>
        <w:t xml:space="preserve">Lubsen, J., Vohr, B., Myers, E., </w:t>
      </w:r>
      <w:r w:rsidRPr="002C4C1A">
        <w:rPr>
          <w:rFonts w:ascii="Times" w:hAnsi="Times"/>
          <w:b/>
          <w:sz w:val="24"/>
          <w:szCs w:val="24"/>
        </w:rPr>
        <w:t>Hampson, M</w:t>
      </w:r>
      <w:r w:rsidRPr="002C4C1A">
        <w:rPr>
          <w:rFonts w:ascii="Times" w:hAnsi="Times"/>
          <w:sz w:val="24"/>
          <w:szCs w:val="24"/>
        </w:rPr>
        <w:t xml:space="preserve">., Lacadie, C., Schneider, K.C., Katz, K.H., Constable, R.T., Ment, L.R. 2011. Microstructural and functional connectivity in the developing preterm brain. Seminars in Perinatology, 35(1): 34-43. </w:t>
      </w:r>
    </w:p>
    <w:p w14:paraId="0BA8D294" w14:textId="77777777" w:rsidR="00386ACF" w:rsidRPr="002C4C1A" w:rsidRDefault="00386ACF" w:rsidP="00386ACF">
      <w:pPr>
        <w:pStyle w:val="DataField11pt-Single"/>
        <w:numPr>
          <w:ilvl w:val="0"/>
          <w:numId w:val="7"/>
        </w:numPr>
        <w:rPr>
          <w:rFonts w:ascii="Times" w:hAnsi="Times"/>
          <w:sz w:val="24"/>
          <w:szCs w:val="24"/>
        </w:rPr>
      </w:pPr>
      <w:r w:rsidRPr="002C4C1A">
        <w:rPr>
          <w:rFonts w:ascii="Times" w:hAnsi="Times"/>
          <w:sz w:val="24"/>
          <w:szCs w:val="24"/>
        </w:rPr>
        <w:t xml:space="preserve">Mullen, K.M., Vohr, B.R., Katz, K.H., Schneider, K.C., Lacadie, C.M., </w:t>
      </w:r>
      <w:r w:rsidRPr="002C4C1A">
        <w:rPr>
          <w:rFonts w:ascii="Times" w:hAnsi="Times"/>
          <w:b/>
          <w:sz w:val="24"/>
          <w:szCs w:val="24"/>
        </w:rPr>
        <w:t>Hampson, M.</w:t>
      </w:r>
      <w:r w:rsidRPr="002C4C1A">
        <w:rPr>
          <w:rFonts w:ascii="Times" w:hAnsi="Times"/>
          <w:sz w:val="24"/>
          <w:szCs w:val="24"/>
        </w:rPr>
        <w:t xml:space="preserve"> Makuch, R.W., Reiss, A.R., Constable, R.T. 2011. Preterm birth results in alterations in neural connectivity at age 16 years. NeuroImage, 54(4): 2563-70.</w:t>
      </w:r>
    </w:p>
    <w:p w14:paraId="66A33189" w14:textId="77777777" w:rsidR="00386ACF" w:rsidRPr="002C4C1A" w:rsidRDefault="00386ACF" w:rsidP="00386ACF">
      <w:pPr>
        <w:numPr>
          <w:ilvl w:val="0"/>
          <w:numId w:val="7"/>
        </w:numPr>
        <w:rPr>
          <w:szCs w:val="24"/>
        </w:rPr>
      </w:pPr>
      <w:r w:rsidRPr="002C4C1A">
        <w:rPr>
          <w:szCs w:val="24"/>
        </w:rPr>
        <w:t xml:space="preserve">Hoffman, R.E., Fernandez T., Pittman B., </w:t>
      </w:r>
      <w:r w:rsidRPr="002C4C1A">
        <w:rPr>
          <w:b/>
          <w:szCs w:val="24"/>
        </w:rPr>
        <w:t>Hampson M.</w:t>
      </w:r>
      <w:r w:rsidRPr="002C4C1A">
        <w:rPr>
          <w:szCs w:val="24"/>
        </w:rPr>
        <w:t>  2011. Elevated functional connectivity along a corticostriatal loop and the mechanism of auditory/verbal hallucinations in patients with schizophrenia. Biological Psychiatry, 69(5): 407-14.</w:t>
      </w:r>
    </w:p>
    <w:p w14:paraId="1DB03056" w14:textId="77777777" w:rsidR="00386ACF" w:rsidRPr="002C4C1A" w:rsidRDefault="00386ACF" w:rsidP="00386ACF">
      <w:pPr>
        <w:numPr>
          <w:ilvl w:val="0"/>
          <w:numId w:val="7"/>
        </w:numPr>
        <w:rPr>
          <w:szCs w:val="24"/>
        </w:rPr>
      </w:pPr>
      <w:r w:rsidRPr="002C4C1A">
        <w:rPr>
          <w:szCs w:val="24"/>
        </w:rPr>
        <w:t xml:space="preserve">Hoffman, R.E., Pittman B., Constable R.T., Bhagwagar Z.,  </w:t>
      </w:r>
      <w:r w:rsidRPr="002C4C1A">
        <w:rPr>
          <w:b/>
          <w:szCs w:val="24"/>
        </w:rPr>
        <w:t>Hampson M.</w:t>
      </w:r>
      <w:r w:rsidRPr="002C4C1A">
        <w:rPr>
          <w:szCs w:val="24"/>
        </w:rPr>
        <w:t xml:space="preserve"> 2011. Time-course of regional brain activity accompanying auditory/verbal hallucinations in schizophrenia.  British Journal of Psychiatry, 198: 277-83.</w:t>
      </w:r>
    </w:p>
    <w:p w14:paraId="0B3B055F" w14:textId="77777777" w:rsidR="00386ACF" w:rsidRPr="002C4C1A" w:rsidRDefault="00386ACF" w:rsidP="00386ACF">
      <w:pPr>
        <w:numPr>
          <w:ilvl w:val="0"/>
          <w:numId w:val="7"/>
        </w:numPr>
        <w:rPr>
          <w:szCs w:val="24"/>
        </w:rPr>
      </w:pPr>
      <w:r w:rsidRPr="002C4C1A">
        <w:rPr>
          <w:b/>
          <w:szCs w:val="24"/>
        </w:rPr>
        <w:t>Hampson, M.</w:t>
      </w:r>
      <w:r w:rsidRPr="002C4C1A">
        <w:rPr>
          <w:szCs w:val="24"/>
        </w:rPr>
        <w:t>, Scheinost, D., Qiu, M., Bhawnani, J., Lacadie, C., Leckman, J.F., Constable, R.T., Papademetris, X. 2011. Biofeedback from the supplementary motor area reduces functional connectivity to subcortical regions. Brain Connectivity, 1(1): 91-8.</w:t>
      </w:r>
    </w:p>
    <w:p w14:paraId="7249D4D7" w14:textId="77777777" w:rsidR="00386ACF" w:rsidRPr="002C4C1A" w:rsidRDefault="00386ACF" w:rsidP="00386ACF">
      <w:pPr>
        <w:numPr>
          <w:ilvl w:val="0"/>
          <w:numId w:val="7"/>
        </w:numPr>
        <w:rPr>
          <w:szCs w:val="24"/>
        </w:rPr>
      </w:pPr>
      <w:r w:rsidRPr="002C4C1A">
        <w:rPr>
          <w:b/>
          <w:szCs w:val="24"/>
          <w:lang w:val="fr-FR"/>
        </w:rPr>
        <w:lastRenderedPageBreak/>
        <w:t xml:space="preserve">Hampson, M., </w:t>
      </w:r>
      <w:r w:rsidRPr="002C4C1A">
        <w:rPr>
          <w:szCs w:val="24"/>
          <w:lang w:val="fr-FR"/>
        </w:rPr>
        <w:t xml:space="preserve">Tokoglu, F., Shen, X., Scheinost, D., Papademetris, X, Constable, R.T.  </w:t>
      </w:r>
      <w:r w:rsidRPr="002C4C1A">
        <w:rPr>
          <w:szCs w:val="24"/>
        </w:rPr>
        <w:t>2012. Intrinsic brain connectivity related to age in young and middle aged adults. PLoS One, 7(9): e44067.</w:t>
      </w:r>
    </w:p>
    <w:p w14:paraId="15773950" w14:textId="77777777" w:rsidR="00386ACF" w:rsidRPr="002C4C1A" w:rsidRDefault="00386ACF" w:rsidP="00386ACF">
      <w:pPr>
        <w:numPr>
          <w:ilvl w:val="0"/>
          <w:numId w:val="7"/>
        </w:numPr>
        <w:rPr>
          <w:szCs w:val="24"/>
        </w:rPr>
      </w:pPr>
      <w:r w:rsidRPr="002C4C1A">
        <w:rPr>
          <w:szCs w:val="24"/>
          <w:lang w:val="fr-FR"/>
        </w:rPr>
        <w:t xml:space="preserve">Scheinost, D., </w:t>
      </w:r>
      <w:r w:rsidRPr="002C4C1A">
        <w:rPr>
          <w:b/>
          <w:szCs w:val="24"/>
          <w:lang w:val="fr-FR"/>
        </w:rPr>
        <w:t>Hampson, M</w:t>
      </w:r>
      <w:r w:rsidRPr="002C4C1A">
        <w:rPr>
          <w:szCs w:val="24"/>
          <w:lang w:val="fr-FR"/>
        </w:rPr>
        <w:t xml:space="preserve">., Qiu, M., Bhawnani, J., Constable, R.T., Papademetris, X. 2013. </w:t>
      </w:r>
      <w:r w:rsidRPr="002C4C1A">
        <w:rPr>
          <w:szCs w:val="24"/>
        </w:rPr>
        <w:t>A graphics processing unit accelerated motion correction algorithm and modular system for real-time fMRI. Neuroinformatics, 11(3): 291-300.</w:t>
      </w:r>
    </w:p>
    <w:p w14:paraId="19DE799F" w14:textId="77777777" w:rsidR="00386ACF" w:rsidRPr="002C4C1A" w:rsidRDefault="00386ACF" w:rsidP="00386ACF">
      <w:pPr>
        <w:numPr>
          <w:ilvl w:val="0"/>
          <w:numId w:val="7"/>
        </w:numPr>
        <w:rPr>
          <w:szCs w:val="24"/>
        </w:rPr>
      </w:pPr>
      <w:r w:rsidRPr="002C4C1A">
        <w:rPr>
          <w:szCs w:val="24"/>
        </w:rPr>
        <w:t xml:space="preserve">Scheinost, D., Stoica, T., Saksa, J., Papademetris, X., Constable, R.T., Pittenger, C., </w:t>
      </w:r>
      <w:r w:rsidRPr="002C4C1A">
        <w:rPr>
          <w:b/>
          <w:szCs w:val="24"/>
        </w:rPr>
        <w:t>Hampson, M.</w:t>
      </w:r>
      <w:r w:rsidRPr="002C4C1A">
        <w:rPr>
          <w:szCs w:val="24"/>
        </w:rPr>
        <w:t xml:space="preserve"> 2013. Orbitofrontal cortex neurofeedback produces lasting changes in contamination anxiety and resting-state connectivity. Translational Psychiatry, 3, e250.</w:t>
      </w:r>
    </w:p>
    <w:p w14:paraId="06EC8E26" w14:textId="77777777" w:rsidR="00386ACF" w:rsidRPr="002C4C1A" w:rsidRDefault="00355DB6" w:rsidP="00386ACF">
      <w:pPr>
        <w:numPr>
          <w:ilvl w:val="0"/>
          <w:numId w:val="7"/>
        </w:numPr>
        <w:rPr>
          <w:szCs w:val="24"/>
        </w:rPr>
      </w:pPr>
      <w:hyperlink r:id="rId9" w:history="1">
        <w:r w:rsidR="00386ACF" w:rsidRPr="002C4C1A">
          <w:rPr>
            <w:rFonts w:cs="Arial"/>
            <w:color w:val="262626"/>
            <w:szCs w:val="24"/>
            <w:u w:color="262626"/>
          </w:rPr>
          <w:t>Garrison, K.A</w:t>
        </w:r>
      </w:hyperlink>
      <w:r w:rsidR="00386ACF" w:rsidRPr="002C4C1A">
        <w:rPr>
          <w:rFonts w:cs="Arial"/>
          <w:szCs w:val="24"/>
        </w:rPr>
        <w:t xml:space="preserve">., </w:t>
      </w:r>
      <w:hyperlink r:id="rId10" w:history="1">
        <w:r w:rsidR="00386ACF" w:rsidRPr="002C4C1A">
          <w:rPr>
            <w:rFonts w:cs="Arial"/>
            <w:color w:val="262626"/>
            <w:szCs w:val="24"/>
          </w:rPr>
          <w:t>Scheinost, D</w:t>
        </w:r>
      </w:hyperlink>
      <w:r w:rsidR="00386ACF" w:rsidRPr="002C4C1A">
        <w:rPr>
          <w:rFonts w:cs="Arial"/>
          <w:szCs w:val="24"/>
        </w:rPr>
        <w:t xml:space="preserve">., </w:t>
      </w:r>
      <w:hyperlink r:id="rId11" w:history="1">
        <w:r w:rsidR="00386ACF" w:rsidRPr="002C4C1A">
          <w:rPr>
            <w:rFonts w:cs="Arial"/>
            <w:color w:val="262626"/>
            <w:szCs w:val="24"/>
            <w:u w:color="262626"/>
          </w:rPr>
          <w:t>Worhunsky, P.D</w:t>
        </w:r>
      </w:hyperlink>
      <w:r w:rsidR="00386ACF" w:rsidRPr="002C4C1A">
        <w:rPr>
          <w:rFonts w:cs="Arial"/>
          <w:szCs w:val="24"/>
        </w:rPr>
        <w:t xml:space="preserve">., </w:t>
      </w:r>
      <w:hyperlink r:id="rId12" w:history="1">
        <w:r w:rsidR="00386ACF" w:rsidRPr="002C4C1A">
          <w:rPr>
            <w:rFonts w:cs="Arial"/>
            <w:color w:val="262626"/>
            <w:szCs w:val="24"/>
            <w:u w:color="262626"/>
          </w:rPr>
          <w:t>Elwafi, H.M</w:t>
        </w:r>
      </w:hyperlink>
      <w:r w:rsidR="00386ACF" w:rsidRPr="002C4C1A">
        <w:rPr>
          <w:rFonts w:cs="Arial"/>
          <w:szCs w:val="24"/>
        </w:rPr>
        <w:t xml:space="preserve">., </w:t>
      </w:r>
      <w:hyperlink r:id="rId13" w:history="1">
        <w:r w:rsidR="00386ACF" w:rsidRPr="002C4C1A">
          <w:rPr>
            <w:rFonts w:cs="Arial"/>
            <w:color w:val="262626"/>
            <w:szCs w:val="24"/>
            <w:u w:color="262626"/>
          </w:rPr>
          <w:t>Thornhill, T.A. 4th</w:t>
        </w:r>
      </w:hyperlink>
      <w:r w:rsidR="00386ACF" w:rsidRPr="002C4C1A">
        <w:rPr>
          <w:rFonts w:cs="Arial"/>
          <w:szCs w:val="24"/>
        </w:rPr>
        <w:t xml:space="preserve">, </w:t>
      </w:r>
      <w:hyperlink r:id="rId14" w:history="1">
        <w:r w:rsidR="00386ACF" w:rsidRPr="002C4C1A">
          <w:rPr>
            <w:rFonts w:cs="Arial"/>
            <w:color w:val="262626"/>
            <w:szCs w:val="24"/>
            <w:u w:color="262626"/>
          </w:rPr>
          <w:t>Thompson, E</w:t>
        </w:r>
      </w:hyperlink>
      <w:r w:rsidR="00386ACF" w:rsidRPr="002C4C1A">
        <w:rPr>
          <w:rFonts w:cs="Arial"/>
          <w:szCs w:val="24"/>
        </w:rPr>
        <w:t xml:space="preserve">., </w:t>
      </w:r>
      <w:hyperlink r:id="rId15" w:history="1">
        <w:r w:rsidR="00386ACF" w:rsidRPr="002C4C1A">
          <w:rPr>
            <w:rFonts w:cs="Arial"/>
            <w:color w:val="262626"/>
            <w:szCs w:val="24"/>
            <w:u w:color="262626"/>
          </w:rPr>
          <w:t>Saron, C</w:t>
        </w:r>
      </w:hyperlink>
      <w:r w:rsidR="00386ACF" w:rsidRPr="002C4C1A">
        <w:rPr>
          <w:rFonts w:cs="Arial"/>
          <w:szCs w:val="24"/>
        </w:rPr>
        <w:t xml:space="preserve">., </w:t>
      </w:r>
      <w:hyperlink r:id="rId16" w:history="1">
        <w:r w:rsidR="00386ACF" w:rsidRPr="002C4C1A">
          <w:rPr>
            <w:rFonts w:cs="Arial"/>
            <w:color w:val="262626"/>
            <w:szCs w:val="24"/>
            <w:u w:color="262626"/>
          </w:rPr>
          <w:t>Desbordes, G</w:t>
        </w:r>
      </w:hyperlink>
      <w:r w:rsidR="00386ACF" w:rsidRPr="002C4C1A">
        <w:rPr>
          <w:rFonts w:cs="Arial"/>
          <w:szCs w:val="24"/>
        </w:rPr>
        <w:t xml:space="preserve">., </w:t>
      </w:r>
      <w:hyperlink r:id="rId17" w:history="1">
        <w:r w:rsidR="00386ACF" w:rsidRPr="002C4C1A">
          <w:rPr>
            <w:rFonts w:cs="Arial"/>
            <w:color w:val="262626"/>
            <w:szCs w:val="24"/>
            <w:u w:color="262626"/>
          </w:rPr>
          <w:t>Kober, H</w:t>
        </w:r>
      </w:hyperlink>
      <w:r w:rsidR="00386ACF" w:rsidRPr="002C4C1A">
        <w:rPr>
          <w:rFonts w:cs="Arial"/>
          <w:szCs w:val="24"/>
        </w:rPr>
        <w:t xml:space="preserve">., </w:t>
      </w:r>
      <w:hyperlink r:id="rId18" w:history="1">
        <w:r w:rsidR="00386ACF" w:rsidRPr="002C4C1A">
          <w:rPr>
            <w:rFonts w:cs="Arial"/>
            <w:b/>
            <w:color w:val="262626"/>
            <w:szCs w:val="24"/>
          </w:rPr>
          <w:t>Hampson, M</w:t>
        </w:r>
      </w:hyperlink>
      <w:r w:rsidR="00386ACF" w:rsidRPr="002C4C1A">
        <w:rPr>
          <w:rFonts w:cs="Arial"/>
          <w:b/>
          <w:szCs w:val="24"/>
        </w:rPr>
        <w:t>.,</w:t>
      </w:r>
      <w:r w:rsidR="00386ACF" w:rsidRPr="002C4C1A">
        <w:rPr>
          <w:rFonts w:cs="Arial"/>
          <w:szCs w:val="24"/>
        </w:rPr>
        <w:t xml:space="preserve"> </w:t>
      </w:r>
      <w:hyperlink r:id="rId19" w:history="1">
        <w:r w:rsidR="00386ACF" w:rsidRPr="002C4C1A">
          <w:rPr>
            <w:rFonts w:cs="Arial"/>
            <w:color w:val="262626"/>
            <w:szCs w:val="24"/>
            <w:u w:color="262626"/>
          </w:rPr>
          <w:t>Gray, J.R</w:t>
        </w:r>
      </w:hyperlink>
      <w:r w:rsidR="00386ACF" w:rsidRPr="002C4C1A">
        <w:rPr>
          <w:rFonts w:cs="Arial"/>
          <w:szCs w:val="24"/>
        </w:rPr>
        <w:t xml:space="preserve">., </w:t>
      </w:r>
      <w:hyperlink r:id="rId20" w:history="1">
        <w:r w:rsidR="00386ACF" w:rsidRPr="002C4C1A">
          <w:rPr>
            <w:rFonts w:cs="Arial"/>
            <w:color w:val="262626"/>
            <w:szCs w:val="24"/>
            <w:u w:color="262626"/>
          </w:rPr>
          <w:t>Constable, R.T</w:t>
        </w:r>
      </w:hyperlink>
      <w:r w:rsidR="00386ACF" w:rsidRPr="002C4C1A">
        <w:rPr>
          <w:rFonts w:cs="Arial"/>
          <w:szCs w:val="24"/>
        </w:rPr>
        <w:t xml:space="preserve">., </w:t>
      </w:r>
      <w:hyperlink r:id="rId21" w:history="1">
        <w:r w:rsidR="00386ACF" w:rsidRPr="002C4C1A">
          <w:rPr>
            <w:rFonts w:cs="Arial"/>
            <w:color w:val="262626"/>
            <w:szCs w:val="24"/>
            <w:u w:color="262626"/>
          </w:rPr>
          <w:t>Papademetris, X</w:t>
        </w:r>
      </w:hyperlink>
      <w:r w:rsidR="00386ACF" w:rsidRPr="002C4C1A">
        <w:rPr>
          <w:rFonts w:cs="Arial"/>
          <w:szCs w:val="24"/>
        </w:rPr>
        <w:t xml:space="preserve">., </w:t>
      </w:r>
      <w:hyperlink r:id="rId22" w:history="1">
        <w:r w:rsidR="00386ACF" w:rsidRPr="002C4C1A">
          <w:rPr>
            <w:rFonts w:cs="Arial"/>
            <w:color w:val="262626"/>
            <w:szCs w:val="24"/>
            <w:u w:color="262626"/>
          </w:rPr>
          <w:t>Brewer, J.A</w:t>
        </w:r>
      </w:hyperlink>
      <w:r w:rsidR="00386ACF" w:rsidRPr="002C4C1A">
        <w:rPr>
          <w:rFonts w:cs="Arial"/>
          <w:szCs w:val="24"/>
        </w:rPr>
        <w:t>. 2013. Real-time fMRI links subjective experience with brain activity during focused attention. NeuroImage, 81:110-8.</w:t>
      </w:r>
    </w:p>
    <w:p w14:paraId="3C1602EC" w14:textId="77777777" w:rsidR="008241B6" w:rsidRPr="002C4C1A" w:rsidRDefault="00386ACF" w:rsidP="00386ACF">
      <w:pPr>
        <w:numPr>
          <w:ilvl w:val="0"/>
          <w:numId w:val="7"/>
        </w:numPr>
        <w:rPr>
          <w:rFonts w:cs="Arial"/>
          <w:szCs w:val="24"/>
        </w:rPr>
      </w:pPr>
      <w:r w:rsidRPr="002C4C1A">
        <w:rPr>
          <w:rFonts w:cs="Arial"/>
          <w:szCs w:val="24"/>
        </w:rPr>
        <w:t xml:space="preserve">Rajab, A.S, Crane, D.E., Middleton, L.E., Robertson, A., </w:t>
      </w:r>
      <w:r w:rsidRPr="002C4C1A">
        <w:rPr>
          <w:rFonts w:cs="Arial"/>
          <w:b/>
          <w:szCs w:val="24"/>
        </w:rPr>
        <w:t>Hampson, M.,</w:t>
      </w:r>
      <w:r w:rsidRPr="002C4C1A">
        <w:rPr>
          <w:rFonts w:cs="Arial"/>
          <w:szCs w:val="24"/>
        </w:rPr>
        <w:t xml:space="preserve"> MacIntosh, B.J. 2014. </w:t>
      </w:r>
      <w:r w:rsidRPr="002C4C1A">
        <w:rPr>
          <w:rFonts w:cs="Consolas"/>
          <w:szCs w:val="24"/>
        </w:rPr>
        <w:t>A single session of exercise increases connectivity in sensorimotor-related brain networks: A resting-state fMRI study in young healthy adults. Frontiers in Human Neuroscience, 8:625.</w:t>
      </w:r>
    </w:p>
    <w:p w14:paraId="337AFDA3" w14:textId="77777777" w:rsidR="000934EA" w:rsidRPr="002C4C1A" w:rsidRDefault="000934EA" w:rsidP="00386ACF">
      <w:pPr>
        <w:pStyle w:val="Field"/>
        <w:numPr>
          <w:ilvl w:val="0"/>
          <w:numId w:val="7"/>
        </w:numPr>
        <w:rPr>
          <w:rFonts w:ascii="Times" w:hAnsi="Times"/>
          <w:sz w:val="24"/>
          <w:szCs w:val="24"/>
        </w:rPr>
      </w:pPr>
      <w:r w:rsidRPr="002C4C1A">
        <w:rPr>
          <w:rFonts w:ascii="Times" w:hAnsi="Times"/>
          <w:sz w:val="24"/>
          <w:szCs w:val="24"/>
        </w:rPr>
        <w:t xml:space="preserve">Scheinost, D., Stoica, T., Wasylink, S., Saksa, J., Pittenger, C., </w:t>
      </w:r>
      <w:r w:rsidRPr="002C4C1A">
        <w:rPr>
          <w:rFonts w:ascii="Times" w:hAnsi="Times"/>
          <w:b/>
          <w:sz w:val="24"/>
          <w:szCs w:val="24"/>
        </w:rPr>
        <w:t>Hampson, M.</w:t>
      </w:r>
      <w:r w:rsidR="00B96E4C" w:rsidRPr="002C4C1A">
        <w:rPr>
          <w:rFonts w:ascii="Times" w:hAnsi="Times"/>
          <w:sz w:val="24"/>
          <w:szCs w:val="24"/>
        </w:rPr>
        <w:t xml:space="preserve"> 2014.</w:t>
      </w:r>
      <w:r w:rsidRPr="002C4C1A">
        <w:rPr>
          <w:rFonts w:ascii="Times" w:hAnsi="Times"/>
          <w:sz w:val="24"/>
          <w:szCs w:val="24"/>
        </w:rPr>
        <w:t xml:space="preserve"> Resting state functional connectivity predicts neurofeedback response. Frontiers in Behavioral Neuroscience (special issue on learned brain regulation), 8: 338.</w:t>
      </w:r>
    </w:p>
    <w:p w14:paraId="10613142" w14:textId="77777777" w:rsidR="000D2664" w:rsidRPr="002C4C1A" w:rsidRDefault="000D2664" w:rsidP="00386ACF">
      <w:pPr>
        <w:pStyle w:val="Field"/>
        <w:numPr>
          <w:ilvl w:val="0"/>
          <w:numId w:val="7"/>
        </w:numPr>
        <w:rPr>
          <w:rFonts w:ascii="Times" w:hAnsi="Times"/>
          <w:sz w:val="24"/>
          <w:szCs w:val="24"/>
        </w:rPr>
      </w:pPr>
      <w:r w:rsidRPr="002C4C1A">
        <w:rPr>
          <w:rFonts w:ascii="Times" w:hAnsi="Times"/>
          <w:sz w:val="24"/>
          <w:szCs w:val="24"/>
          <w:lang w:val="en-US"/>
        </w:rPr>
        <w:t xml:space="preserve">Scheinost, D.,  Finn E.S., Tokoglu, F., Shen, X., Papademetris, X., </w:t>
      </w:r>
      <w:r w:rsidRPr="002C4C1A">
        <w:rPr>
          <w:rFonts w:ascii="Times" w:hAnsi="Times"/>
          <w:b/>
          <w:sz w:val="24"/>
          <w:szCs w:val="24"/>
          <w:lang w:val="en-US"/>
        </w:rPr>
        <w:t>Hampson, M.</w:t>
      </w:r>
      <w:r w:rsidRPr="002C4C1A">
        <w:rPr>
          <w:rFonts w:ascii="Times" w:hAnsi="Times"/>
          <w:sz w:val="24"/>
          <w:szCs w:val="24"/>
          <w:lang w:val="en-US"/>
        </w:rPr>
        <w:t>, Constable, R.T. 2015. Sex differences in normal age trajectories of functional brain networks. Human Brain Mapping, 36(4): 1524-35.</w:t>
      </w:r>
    </w:p>
    <w:p w14:paraId="7BAB58AF" w14:textId="479916DC" w:rsidR="007D25B9" w:rsidRPr="002C4C1A" w:rsidRDefault="000D2664" w:rsidP="00386ACF">
      <w:pPr>
        <w:pStyle w:val="Field"/>
        <w:numPr>
          <w:ilvl w:val="0"/>
          <w:numId w:val="7"/>
        </w:numPr>
        <w:rPr>
          <w:rFonts w:ascii="Times" w:hAnsi="Times"/>
          <w:sz w:val="24"/>
          <w:szCs w:val="24"/>
        </w:rPr>
      </w:pPr>
      <w:r w:rsidRPr="002C4C1A">
        <w:rPr>
          <w:rFonts w:ascii="Times" w:hAnsi="Times"/>
          <w:sz w:val="24"/>
          <w:szCs w:val="24"/>
          <w:lang w:val="en-US"/>
        </w:rPr>
        <w:t xml:space="preserve">Radua, J., Stoica, T., Scheinost, D, Pittenger, C., </w:t>
      </w:r>
      <w:r w:rsidRPr="002C4C1A">
        <w:rPr>
          <w:rFonts w:ascii="Times" w:hAnsi="Times"/>
          <w:b/>
          <w:sz w:val="24"/>
          <w:szCs w:val="24"/>
          <w:lang w:val="en-US"/>
        </w:rPr>
        <w:t>Hampson, M.</w:t>
      </w:r>
      <w:r w:rsidRPr="002C4C1A">
        <w:rPr>
          <w:rFonts w:ascii="Times" w:hAnsi="Times"/>
          <w:sz w:val="24"/>
          <w:szCs w:val="24"/>
          <w:lang w:val="en-US"/>
        </w:rPr>
        <w:t xml:space="preserve"> 2016. Neural correlates of success and failure signals during neurofeedback learning. Neuroscience, </w:t>
      </w:r>
      <w:r w:rsidR="00470EDC" w:rsidRPr="002C4C1A">
        <w:rPr>
          <w:rFonts w:ascii="Times" w:hAnsi="Times"/>
          <w:sz w:val="24"/>
          <w:szCs w:val="24"/>
          <w:lang w:val="en-US"/>
        </w:rPr>
        <w:t>378: 11-21</w:t>
      </w:r>
      <w:r w:rsidRPr="002C4C1A">
        <w:rPr>
          <w:rFonts w:ascii="Times" w:hAnsi="Times"/>
          <w:sz w:val="24"/>
          <w:szCs w:val="24"/>
          <w:lang w:val="en-US"/>
        </w:rPr>
        <w:t>.</w:t>
      </w:r>
    </w:p>
    <w:p w14:paraId="77763C1D" w14:textId="77777777" w:rsidR="000D2664" w:rsidRPr="002C4C1A" w:rsidRDefault="000D2664" w:rsidP="00386ACF">
      <w:pPr>
        <w:pStyle w:val="Field"/>
        <w:numPr>
          <w:ilvl w:val="0"/>
          <w:numId w:val="7"/>
        </w:numPr>
        <w:rPr>
          <w:rFonts w:ascii="Times" w:hAnsi="Times"/>
          <w:sz w:val="24"/>
          <w:szCs w:val="24"/>
        </w:rPr>
      </w:pPr>
      <w:r w:rsidRPr="002C4C1A">
        <w:rPr>
          <w:rFonts w:ascii="Times" w:hAnsi="Times"/>
          <w:sz w:val="24"/>
          <w:szCs w:val="24"/>
          <w:lang w:val="en-US"/>
        </w:rPr>
        <w:t xml:space="preserve">Gerin, M.I., Fichtenholtz, H., Roy, A., Walsh, C.J., Krystal, J.H., Southwick, S., </w:t>
      </w:r>
      <w:r w:rsidRPr="002C4C1A">
        <w:rPr>
          <w:rFonts w:ascii="Times" w:hAnsi="Times"/>
          <w:b/>
          <w:sz w:val="24"/>
          <w:szCs w:val="24"/>
          <w:lang w:val="en-US"/>
        </w:rPr>
        <w:t xml:space="preserve">Hampson, M. </w:t>
      </w:r>
      <w:r w:rsidR="00D01847" w:rsidRPr="002C4C1A">
        <w:rPr>
          <w:rFonts w:ascii="Times" w:hAnsi="Times"/>
          <w:sz w:val="24"/>
          <w:szCs w:val="24"/>
          <w:lang w:val="en-US"/>
        </w:rPr>
        <w:t>2016.</w:t>
      </w:r>
      <w:r w:rsidR="00D01847" w:rsidRPr="002C4C1A">
        <w:rPr>
          <w:rFonts w:ascii="Times" w:hAnsi="Times"/>
          <w:b/>
          <w:sz w:val="24"/>
          <w:szCs w:val="24"/>
          <w:lang w:val="en-US"/>
        </w:rPr>
        <w:t xml:space="preserve"> </w:t>
      </w:r>
      <w:r w:rsidRPr="002C4C1A">
        <w:rPr>
          <w:rFonts w:ascii="Times" w:hAnsi="Times"/>
          <w:sz w:val="24"/>
          <w:szCs w:val="24"/>
          <w:lang w:val="en-US"/>
        </w:rPr>
        <w:t>Real-time fMRI neurofeedback with PTSD patients. Frontiers in Psychiatry, 7: 111.</w:t>
      </w:r>
    </w:p>
    <w:p w14:paraId="57669137" w14:textId="0CA792F3" w:rsidR="003F0389" w:rsidRPr="002C4C1A" w:rsidRDefault="00D9477F" w:rsidP="00D9477F">
      <w:pPr>
        <w:pStyle w:val="Field"/>
        <w:numPr>
          <w:ilvl w:val="0"/>
          <w:numId w:val="7"/>
        </w:numPr>
        <w:rPr>
          <w:rFonts w:ascii="Times" w:hAnsi="Times"/>
          <w:sz w:val="24"/>
          <w:szCs w:val="24"/>
        </w:rPr>
      </w:pPr>
      <w:r w:rsidRPr="002C4C1A">
        <w:rPr>
          <w:rFonts w:ascii="Times" w:hAnsi="Times"/>
          <w:sz w:val="24"/>
          <w:szCs w:val="24"/>
        </w:rPr>
        <w:t xml:space="preserve">Scheinost, D., Holmes, S., DellaGioia, N., Schleifer, C., Matuskey, D., </w:t>
      </w:r>
      <w:r w:rsidRPr="002C4C1A">
        <w:rPr>
          <w:rFonts w:ascii="Times" w:hAnsi="Times"/>
          <w:b/>
          <w:sz w:val="24"/>
          <w:szCs w:val="24"/>
        </w:rPr>
        <w:t>Hampson, M.,</w:t>
      </w:r>
      <w:r w:rsidRPr="002C4C1A">
        <w:rPr>
          <w:rFonts w:ascii="Times" w:hAnsi="Times"/>
          <w:sz w:val="24"/>
          <w:szCs w:val="24"/>
        </w:rPr>
        <w:t xml:space="preserve"> Krystal, J., An</w:t>
      </w:r>
      <w:r w:rsidR="00317ED6" w:rsidRPr="002C4C1A">
        <w:rPr>
          <w:rFonts w:ascii="Times" w:hAnsi="Times"/>
          <w:sz w:val="24"/>
          <w:szCs w:val="24"/>
        </w:rPr>
        <w:t xml:space="preserve">ticevic, A., Esterlis, I. </w:t>
      </w:r>
      <w:r w:rsidR="001E39F5" w:rsidRPr="002C4C1A">
        <w:rPr>
          <w:rFonts w:ascii="Times" w:hAnsi="Times"/>
          <w:sz w:val="24"/>
          <w:szCs w:val="24"/>
          <w:lang w:val="en-US"/>
        </w:rPr>
        <w:t xml:space="preserve">2018. </w:t>
      </w:r>
      <w:r w:rsidRPr="002C4C1A">
        <w:rPr>
          <w:rFonts w:ascii="Times" w:hAnsi="Times"/>
          <w:sz w:val="24"/>
          <w:szCs w:val="24"/>
        </w:rPr>
        <w:t xml:space="preserve">Multimodal investigation of network level effects using intrinsic functional connectivity, anatomical covariance, and structure-to-function correlations in unmedicated major depressive disorder. Neuropsychopharmacology, </w:t>
      </w:r>
      <w:r w:rsidR="001E39F5" w:rsidRPr="002C4C1A">
        <w:rPr>
          <w:rFonts w:ascii="Times" w:hAnsi="Times"/>
          <w:sz w:val="24"/>
          <w:szCs w:val="24"/>
          <w:lang w:val="en-US"/>
        </w:rPr>
        <w:t>43(5): 1119-1127</w:t>
      </w:r>
      <w:r w:rsidRPr="002C4C1A">
        <w:rPr>
          <w:rFonts w:ascii="Times" w:hAnsi="Times"/>
          <w:sz w:val="24"/>
          <w:szCs w:val="24"/>
        </w:rPr>
        <w:t>.</w:t>
      </w:r>
    </w:p>
    <w:p w14:paraId="67E32841" w14:textId="66D3D20A" w:rsidR="00AA75D1" w:rsidRPr="002C4C1A" w:rsidRDefault="00AA75D1" w:rsidP="00AA75D1">
      <w:pPr>
        <w:pStyle w:val="Field"/>
        <w:numPr>
          <w:ilvl w:val="0"/>
          <w:numId w:val="7"/>
        </w:numPr>
        <w:rPr>
          <w:rFonts w:ascii="Times" w:hAnsi="Times"/>
          <w:sz w:val="24"/>
          <w:szCs w:val="24"/>
        </w:rPr>
      </w:pPr>
      <w:r w:rsidRPr="002C4C1A">
        <w:rPr>
          <w:rFonts w:ascii="Times" w:hAnsi="Times"/>
          <w:sz w:val="24"/>
          <w:szCs w:val="24"/>
          <w:lang w:val="de-DE"/>
        </w:rPr>
        <w:t xml:space="preserve">Wang, Q., DiNicola, L., Heymann, P., </w:t>
      </w:r>
      <w:r w:rsidRPr="002C4C1A">
        <w:rPr>
          <w:rFonts w:ascii="Times" w:hAnsi="Times"/>
          <w:b/>
          <w:sz w:val="24"/>
          <w:szCs w:val="24"/>
          <w:lang w:val="de-DE"/>
        </w:rPr>
        <w:t>Hampson, M.,</w:t>
      </w:r>
      <w:r w:rsidRPr="002C4C1A">
        <w:rPr>
          <w:rFonts w:ascii="Times" w:hAnsi="Times"/>
          <w:sz w:val="24"/>
          <w:szCs w:val="24"/>
          <w:lang w:val="de-DE"/>
        </w:rPr>
        <w:t xml:space="preserve"> Katarzyna, C.  </w:t>
      </w:r>
      <w:r w:rsidR="00A52F48" w:rsidRPr="002C4C1A">
        <w:rPr>
          <w:rFonts w:ascii="Times" w:hAnsi="Times"/>
          <w:sz w:val="24"/>
          <w:szCs w:val="24"/>
          <w:lang w:val="en-US"/>
        </w:rPr>
        <w:t xml:space="preserve">2018. </w:t>
      </w:r>
      <w:r w:rsidRPr="002C4C1A">
        <w:rPr>
          <w:rFonts w:ascii="Times" w:hAnsi="Times"/>
          <w:sz w:val="24"/>
          <w:szCs w:val="24"/>
          <w:lang w:val="en-US"/>
        </w:rPr>
        <w:t>Impaired value learning for faces in pre</w:t>
      </w:r>
      <w:r w:rsidRPr="002C4C1A">
        <w:rPr>
          <w:rFonts w:ascii="Times" w:hAnsi="Times"/>
          <w:sz w:val="24"/>
          <w:szCs w:val="24"/>
        </w:rPr>
        <w:t>schoolers with Autism Spectrum D</w:t>
      </w:r>
      <w:r w:rsidRPr="002C4C1A">
        <w:rPr>
          <w:rFonts w:ascii="Times" w:hAnsi="Times"/>
          <w:sz w:val="24"/>
          <w:szCs w:val="24"/>
          <w:lang w:val="en-US"/>
        </w:rPr>
        <w:t xml:space="preserve">isorder. </w:t>
      </w:r>
      <w:r w:rsidRPr="002C4C1A">
        <w:rPr>
          <w:rFonts w:ascii="Times" w:hAnsi="Times"/>
          <w:sz w:val="24"/>
          <w:szCs w:val="24"/>
        </w:rPr>
        <w:t>Journal of the American Academy of Child and Adolescent Psychiatry</w:t>
      </w:r>
      <w:r w:rsidR="003F37F8" w:rsidRPr="002C4C1A">
        <w:rPr>
          <w:rFonts w:ascii="Times" w:hAnsi="Times"/>
          <w:sz w:val="24"/>
          <w:szCs w:val="24"/>
          <w:lang w:val="en-US"/>
        </w:rPr>
        <w:t>, 57(1): 33-40</w:t>
      </w:r>
      <w:r w:rsidRPr="002C4C1A">
        <w:rPr>
          <w:rFonts w:ascii="Times" w:hAnsi="Times"/>
          <w:sz w:val="24"/>
          <w:szCs w:val="24"/>
        </w:rPr>
        <w:t>.</w:t>
      </w:r>
    </w:p>
    <w:p w14:paraId="1BFB74AF" w14:textId="5802C6C5" w:rsidR="00317ED6" w:rsidRPr="002C4C1A" w:rsidRDefault="00317ED6" w:rsidP="00AA75D1">
      <w:pPr>
        <w:pStyle w:val="Field"/>
        <w:numPr>
          <w:ilvl w:val="0"/>
          <w:numId w:val="7"/>
        </w:numPr>
        <w:rPr>
          <w:rFonts w:ascii="Times" w:hAnsi="Times"/>
          <w:sz w:val="24"/>
          <w:szCs w:val="24"/>
        </w:rPr>
      </w:pPr>
      <w:r w:rsidRPr="002C4C1A">
        <w:rPr>
          <w:rFonts w:ascii="Times" w:hAnsi="Times"/>
          <w:sz w:val="24"/>
          <w:szCs w:val="24"/>
        </w:rPr>
        <w:t xml:space="preserve">Scheinost, D., Tokoglu, F., </w:t>
      </w:r>
      <w:r w:rsidRPr="002C4C1A">
        <w:rPr>
          <w:rFonts w:ascii="Times" w:hAnsi="Times"/>
          <w:b/>
          <w:sz w:val="24"/>
          <w:szCs w:val="24"/>
        </w:rPr>
        <w:t>Hampson, M.</w:t>
      </w:r>
      <w:r w:rsidRPr="002C4C1A">
        <w:rPr>
          <w:rFonts w:ascii="Times" w:hAnsi="Times"/>
          <w:sz w:val="24"/>
          <w:szCs w:val="24"/>
        </w:rPr>
        <w:t xml:space="preserve">, Hoffman, R.E., Constable, R.T. </w:t>
      </w:r>
      <w:r w:rsidR="00A52F48" w:rsidRPr="002C4C1A">
        <w:rPr>
          <w:rFonts w:ascii="Times" w:hAnsi="Times"/>
          <w:sz w:val="24"/>
          <w:szCs w:val="24"/>
          <w:lang w:val="en-US"/>
        </w:rPr>
        <w:t xml:space="preserve">2018. </w:t>
      </w:r>
      <w:r w:rsidRPr="002C4C1A">
        <w:rPr>
          <w:rFonts w:ascii="Times" w:hAnsi="Times"/>
          <w:sz w:val="24"/>
          <w:szCs w:val="24"/>
        </w:rPr>
        <w:t xml:space="preserve">Data-driven analysis of functional connectivity reveals a potential auditory verbal hallucination network. Schizophrenia Bulletin, </w:t>
      </w:r>
      <w:r w:rsidR="008A38D6" w:rsidRPr="002C4C1A">
        <w:rPr>
          <w:rFonts w:ascii="Times" w:hAnsi="Times"/>
          <w:sz w:val="24"/>
          <w:szCs w:val="24"/>
          <w:lang w:val="en-US"/>
        </w:rPr>
        <w:t>45(2): 415-424.</w:t>
      </w:r>
    </w:p>
    <w:p w14:paraId="7CA75E6C" w14:textId="63054579" w:rsidR="00C4214F" w:rsidRPr="002C4C1A" w:rsidRDefault="003B4613" w:rsidP="00C4214F">
      <w:pPr>
        <w:pStyle w:val="Field"/>
        <w:numPr>
          <w:ilvl w:val="0"/>
          <w:numId w:val="7"/>
        </w:numPr>
        <w:rPr>
          <w:rFonts w:ascii="Times" w:hAnsi="Times"/>
          <w:sz w:val="24"/>
          <w:szCs w:val="24"/>
        </w:rPr>
      </w:pPr>
      <w:r w:rsidRPr="002C4C1A">
        <w:rPr>
          <w:rFonts w:ascii="Times" w:hAnsi="Times"/>
          <w:sz w:val="24"/>
          <w:szCs w:val="24"/>
          <w:lang w:val="en-US"/>
        </w:rPr>
        <w:t xml:space="preserve">Holmes, S.E., Scheinost, D., DellaGioia, N., Davis, M.T., Matuskey, D., Pietrzak, R.H.,  </w:t>
      </w:r>
      <w:r w:rsidRPr="002C4C1A">
        <w:rPr>
          <w:rFonts w:ascii="Times" w:hAnsi="Times"/>
          <w:b/>
          <w:sz w:val="24"/>
          <w:szCs w:val="24"/>
          <w:lang w:val="en-US"/>
        </w:rPr>
        <w:t>Hampson, M</w:t>
      </w:r>
      <w:r w:rsidRPr="002C4C1A">
        <w:rPr>
          <w:rFonts w:ascii="Times" w:hAnsi="Times"/>
          <w:sz w:val="24"/>
          <w:szCs w:val="24"/>
          <w:lang w:val="en-US"/>
        </w:rPr>
        <w:t xml:space="preserve">., Krystal, J.H., Esterlis, I. </w:t>
      </w:r>
      <w:r w:rsidR="00A52F48" w:rsidRPr="002C4C1A">
        <w:rPr>
          <w:rFonts w:ascii="Times" w:hAnsi="Times"/>
          <w:sz w:val="24"/>
          <w:szCs w:val="24"/>
          <w:lang w:val="en-US"/>
        </w:rPr>
        <w:t xml:space="preserve">2018. </w:t>
      </w:r>
      <w:r w:rsidRPr="002C4C1A">
        <w:rPr>
          <w:rFonts w:ascii="Times" w:hAnsi="Times"/>
          <w:sz w:val="24"/>
          <w:szCs w:val="24"/>
          <w:lang w:val="en-US"/>
        </w:rPr>
        <w:t>Cerebellar and prefrontal cortical alterations in PTSD: structural and functional evidence. Chronic Stress,</w:t>
      </w:r>
      <w:r w:rsidR="00A52F48" w:rsidRPr="002C4C1A">
        <w:rPr>
          <w:rFonts w:ascii="Times" w:hAnsi="Times"/>
          <w:sz w:val="24"/>
          <w:szCs w:val="24"/>
          <w:lang w:val="en-US"/>
        </w:rPr>
        <w:t xml:space="preserve"> epub ahead of print</w:t>
      </w:r>
      <w:r w:rsidRPr="002C4C1A">
        <w:rPr>
          <w:rFonts w:ascii="Times" w:hAnsi="Times"/>
          <w:sz w:val="24"/>
          <w:szCs w:val="24"/>
          <w:lang w:val="en-US"/>
        </w:rPr>
        <w:t>.</w:t>
      </w:r>
    </w:p>
    <w:p w14:paraId="6F8A0B90" w14:textId="77777777" w:rsidR="00F15BAF" w:rsidRPr="002C4C1A" w:rsidRDefault="00C4214F" w:rsidP="00F15BAF">
      <w:pPr>
        <w:pStyle w:val="Field"/>
        <w:numPr>
          <w:ilvl w:val="0"/>
          <w:numId w:val="7"/>
        </w:numPr>
        <w:rPr>
          <w:rFonts w:ascii="Times" w:hAnsi="Times"/>
          <w:sz w:val="24"/>
          <w:szCs w:val="24"/>
        </w:rPr>
      </w:pPr>
      <w:r w:rsidRPr="002C4C1A">
        <w:rPr>
          <w:rFonts w:ascii="Times" w:hAnsi="Times"/>
          <w:sz w:val="24"/>
          <w:szCs w:val="24"/>
        </w:rPr>
        <w:t>Brooks</w:t>
      </w:r>
      <w:r w:rsidR="00E7737C" w:rsidRPr="002C4C1A">
        <w:rPr>
          <w:rFonts w:ascii="Times" w:hAnsi="Times"/>
          <w:sz w:val="24"/>
          <w:szCs w:val="24"/>
          <w:lang w:val="en-US"/>
        </w:rPr>
        <w:t>,</w:t>
      </w:r>
      <w:r w:rsidRPr="002C4C1A">
        <w:rPr>
          <w:rFonts w:ascii="Times" w:hAnsi="Times"/>
          <w:sz w:val="24"/>
          <w:szCs w:val="24"/>
        </w:rPr>
        <w:t xml:space="preserve"> H, Kichuk</w:t>
      </w:r>
      <w:r w:rsidR="00E7737C" w:rsidRPr="002C4C1A">
        <w:rPr>
          <w:rFonts w:ascii="Times" w:hAnsi="Times"/>
          <w:sz w:val="24"/>
          <w:szCs w:val="24"/>
          <w:lang w:val="en-US"/>
        </w:rPr>
        <w:t>,</w:t>
      </w:r>
      <w:r w:rsidRPr="002C4C1A">
        <w:rPr>
          <w:rFonts w:ascii="Times" w:hAnsi="Times"/>
          <w:sz w:val="24"/>
          <w:szCs w:val="24"/>
        </w:rPr>
        <w:t xml:space="preserve"> SA, Adams</w:t>
      </w:r>
      <w:r w:rsidR="00E7737C" w:rsidRPr="002C4C1A">
        <w:rPr>
          <w:rFonts w:ascii="Times" w:hAnsi="Times"/>
          <w:sz w:val="24"/>
          <w:szCs w:val="24"/>
          <w:lang w:val="en-US"/>
        </w:rPr>
        <w:t>,</w:t>
      </w:r>
      <w:r w:rsidRPr="002C4C1A">
        <w:rPr>
          <w:rFonts w:ascii="Times" w:hAnsi="Times"/>
          <w:sz w:val="24"/>
          <w:szCs w:val="24"/>
        </w:rPr>
        <w:t xml:space="preserve"> TG, Koller</w:t>
      </w:r>
      <w:r w:rsidR="00E7737C" w:rsidRPr="002C4C1A">
        <w:rPr>
          <w:rFonts w:ascii="Times" w:hAnsi="Times"/>
          <w:sz w:val="24"/>
          <w:szCs w:val="24"/>
          <w:lang w:val="en-US"/>
        </w:rPr>
        <w:t>,</w:t>
      </w:r>
      <w:r w:rsidRPr="002C4C1A">
        <w:rPr>
          <w:rFonts w:ascii="Times" w:hAnsi="Times"/>
          <w:sz w:val="24"/>
          <w:szCs w:val="24"/>
        </w:rPr>
        <w:t xml:space="preserve"> WN, Eken</w:t>
      </w:r>
      <w:r w:rsidR="00E7737C" w:rsidRPr="002C4C1A">
        <w:rPr>
          <w:rFonts w:ascii="Times" w:hAnsi="Times"/>
          <w:sz w:val="24"/>
          <w:szCs w:val="24"/>
          <w:lang w:val="en-US"/>
        </w:rPr>
        <w:t>,</w:t>
      </w:r>
      <w:r w:rsidRPr="002C4C1A">
        <w:rPr>
          <w:rFonts w:ascii="Times" w:hAnsi="Times"/>
          <w:sz w:val="24"/>
          <w:szCs w:val="24"/>
        </w:rPr>
        <w:t xml:space="preserve"> HN, </w:t>
      </w:r>
      <w:r w:rsidRPr="002C4C1A">
        <w:rPr>
          <w:rFonts w:ascii="Times" w:hAnsi="Times"/>
          <w:bCs/>
          <w:sz w:val="24"/>
          <w:szCs w:val="24"/>
        </w:rPr>
        <w:t>Rance</w:t>
      </w:r>
      <w:r w:rsidR="00E7737C" w:rsidRPr="002C4C1A">
        <w:rPr>
          <w:rFonts w:ascii="Times" w:hAnsi="Times"/>
          <w:bCs/>
          <w:sz w:val="24"/>
          <w:szCs w:val="24"/>
          <w:lang w:val="en-US"/>
        </w:rPr>
        <w:t>,</w:t>
      </w:r>
      <w:r w:rsidRPr="002C4C1A">
        <w:rPr>
          <w:rFonts w:ascii="Times" w:hAnsi="Times"/>
          <w:sz w:val="24"/>
          <w:szCs w:val="24"/>
        </w:rPr>
        <w:t xml:space="preserve"> M, Monahan</w:t>
      </w:r>
      <w:r w:rsidR="00E7737C" w:rsidRPr="002C4C1A">
        <w:rPr>
          <w:rFonts w:ascii="Times" w:hAnsi="Times"/>
          <w:sz w:val="24"/>
          <w:szCs w:val="24"/>
          <w:lang w:val="en-US"/>
        </w:rPr>
        <w:t>,</w:t>
      </w:r>
      <w:r w:rsidRPr="002C4C1A">
        <w:rPr>
          <w:rFonts w:ascii="Times" w:hAnsi="Times"/>
          <w:sz w:val="24"/>
          <w:szCs w:val="24"/>
        </w:rPr>
        <w:t xml:space="preserve"> S, Wasylink</w:t>
      </w:r>
      <w:r w:rsidR="00E7737C" w:rsidRPr="002C4C1A">
        <w:rPr>
          <w:rFonts w:ascii="Times" w:hAnsi="Times"/>
          <w:sz w:val="24"/>
          <w:szCs w:val="24"/>
          <w:lang w:val="en-US"/>
        </w:rPr>
        <w:t>,</w:t>
      </w:r>
      <w:r w:rsidRPr="002C4C1A">
        <w:rPr>
          <w:rFonts w:ascii="Times" w:hAnsi="Times"/>
          <w:sz w:val="24"/>
          <w:szCs w:val="24"/>
        </w:rPr>
        <w:t xml:space="preserve"> S, Kelmendi</w:t>
      </w:r>
      <w:r w:rsidR="00E7737C" w:rsidRPr="002C4C1A">
        <w:rPr>
          <w:rFonts w:ascii="Times" w:hAnsi="Times"/>
          <w:sz w:val="24"/>
          <w:szCs w:val="24"/>
          <w:lang w:val="en-US"/>
        </w:rPr>
        <w:t>,</w:t>
      </w:r>
      <w:r w:rsidRPr="002C4C1A">
        <w:rPr>
          <w:rFonts w:ascii="Times" w:hAnsi="Times"/>
          <w:sz w:val="24"/>
          <w:szCs w:val="24"/>
        </w:rPr>
        <w:t xml:space="preserve"> B, Pittenger</w:t>
      </w:r>
      <w:r w:rsidR="00E7737C" w:rsidRPr="002C4C1A">
        <w:rPr>
          <w:rFonts w:ascii="Times" w:hAnsi="Times"/>
          <w:sz w:val="24"/>
          <w:szCs w:val="24"/>
          <w:lang w:val="en-US"/>
        </w:rPr>
        <w:t>,</w:t>
      </w:r>
      <w:r w:rsidRPr="002C4C1A">
        <w:rPr>
          <w:rFonts w:ascii="Times" w:hAnsi="Times"/>
          <w:sz w:val="24"/>
          <w:szCs w:val="24"/>
        </w:rPr>
        <w:t xml:space="preserve"> C, Gruner</w:t>
      </w:r>
      <w:r w:rsidR="00E7737C" w:rsidRPr="002C4C1A">
        <w:rPr>
          <w:rFonts w:ascii="Times" w:hAnsi="Times"/>
          <w:sz w:val="24"/>
          <w:szCs w:val="24"/>
          <w:lang w:val="en-US"/>
        </w:rPr>
        <w:t>,</w:t>
      </w:r>
      <w:r w:rsidRPr="002C4C1A">
        <w:rPr>
          <w:rFonts w:ascii="Times" w:hAnsi="Times"/>
          <w:sz w:val="24"/>
          <w:szCs w:val="24"/>
        </w:rPr>
        <w:t xml:space="preserve"> P, </w:t>
      </w:r>
      <w:r w:rsidRPr="002C4C1A">
        <w:rPr>
          <w:rFonts w:ascii="Times" w:hAnsi="Times"/>
          <w:b/>
          <w:bCs/>
          <w:sz w:val="24"/>
          <w:szCs w:val="24"/>
        </w:rPr>
        <w:t>Hampson</w:t>
      </w:r>
      <w:r w:rsidR="00E7737C" w:rsidRPr="002C4C1A">
        <w:rPr>
          <w:rFonts w:ascii="Times" w:hAnsi="Times"/>
          <w:b/>
          <w:bCs/>
          <w:sz w:val="24"/>
          <w:szCs w:val="24"/>
          <w:lang w:val="en-US"/>
        </w:rPr>
        <w:t>,</w:t>
      </w:r>
      <w:r w:rsidRPr="002C4C1A">
        <w:rPr>
          <w:rFonts w:ascii="Times" w:hAnsi="Times"/>
          <w:sz w:val="24"/>
          <w:szCs w:val="24"/>
        </w:rPr>
        <w:t xml:space="preserve"> </w:t>
      </w:r>
      <w:r w:rsidRPr="002C4C1A">
        <w:rPr>
          <w:rFonts w:ascii="Times" w:hAnsi="Times"/>
          <w:b/>
          <w:sz w:val="24"/>
          <w:szCs w:val="24"/>
        </w:rPr>
        <w:t>M.</w:t>
      </w:r>
      <w:r w:rsidRPr="002C4C1A">
        <w:rPr>
          <w:rFonts w:ascii="Times" w:hAnsi="Times"/>
          <w:sz w:val="24"/>
          <w:szCs w:val="24"/>
        </w:rPr>
        <w:t xml:space="preserve"> </w:t>
      </w:r>
      <w:r w:rsidR="00E155CF" w:rsidRPr="002C4C1A">
        <w:rPr>
          <w:rFonts w:ascii="Times" w:hAnsi="Times"/>
          <w:sz w:val="24"/>
          <w:szCs w:val="24"/>
          <w:lang w:val="en-US"/>
        </w:rPr>
        <w:t xml:space="preserve">2018. </w:t>
      </w:r>
      <w:r w:rsidRPr="002C4C1A">
        <w:rPr>
          <w:rFonts w:ascii="Times" w:hAnsi="Times"/>
          <w:sz w:val="24"/>
          <w:szCs w:val="24"/>
        </w:rPr>
        <w:t>Developing image sets for inducing obsessive-compulsive checking symptoms, Psychiatry Research,</w:t>
      </w:r>
      <w:r w:rsidR="00E155CF" w:rsidRPr="002C4C1A">
        <w:rPr>
          <w:rFonts w:ascii="Times" w:hAnsi="Times"/>
          <w:sz w:val="24"/>
          <w:szCs w:val="24"/>
          <w:lang w:val="en-US"/>
        </w:rPr>
        <w:t xml:space="preserve"> 265:249-255</w:t>
      </w:r>
      <w:r w:rsidRPr="002C4C1A">
        <w:rPr>
          <w:rFonts w:ascii="Times" w:hAnsi="Times"/>
          <w:sz w:val="24"/>
          <w:szCs w:val="24"/>
        </w:rPr>
        <w:t xml:space="preserve">. </w:t>
      </w:r>
    </w:p>
    <w:p w14:paraId="3584D1C4" w14:textId="76BDEF16" w:rsidR="00C4214F" w:rsidRPr="002C4C1A" w:rsidRDefault="00C4214F" w:rsidP="00F15BAF">
      <w:pPr>
        <w:pStyle w:val="Field"/>
        <w:numPr>
          <w:ilvl w:val="0"/>
          <w:numId w:val="7"/>
        </w:numPr>
        <w:rPr>
          <w:rFonts w:ascii="Times" w:hAnsi="Times"/>
          <w:sz w:val="24"/>
          <w:szCs w:val="24"/>
        </w:rPr>
      </w:pPr>
      <w:r w:rsidRPr="002C4C1A">
        <w:rPr>
          <w:rFonts w:ascii="Times" w:hAnsi="Times"/>
          <w:bCs/>
          <w:sz w:val="24"/>
          <w:szCs w:val="24"/>
        </w:rPr>
        <w:t>Rance</w:t>
      </w:r>
      <w:r w:rsidR="00E7737C" w:rsidRPr="002C4C1A">
        <w:rPr>
          <w:rFonts w:ascii="Times" w:hAnsi="Times"/>
          <w:bCs/>
          <w:sz w:val="24"/>
          <w:szCs w:val="24"/>
        </w:rPr>
        <w:t>,</w:t>
      </w:r>
      <w:r w:rsidRPr="002C4C1A">
        <w:rPr>
          <w:rFonts w:ascii="Times" w:hAnsi="Times"/>
          <w:sz w:val="24"/>
          <w:szCs w:val="24"/>
        </w:rPr>
        <w:t xml:space="preserve"> M, Walsh</w:t>
      </w:r>
      <w:r w:rsidR="00E7737C" w:rsidRPr="002C4C1A">
        <w:rPr>
          <w:rFonts w:ascii="Times" w:hAnsi="Times"/>
          <w:sz w:val="24"/>
          <w:szCs w:val="24"/>
        </w:rPr>
        <w:t>,</w:t>
      </w:r>
      <w:r w:rsidRPr="002C4C1A">
        <w:rPr>
          <w:rFonts w:ascii="Times" w:hAnsi="Times"/>
          <w:sz w:val="24"/>
          <w:szCs w:val="24"/>
        </w:rPr>
        <w:t xml:space="preserve"> C, Sukhodolsky</w:t>
      </w:r>
      <w:r w:rsidR="00E7737C" w:rsidRPr="002C4C1A">
        <w:rPr>
          <w:rFonts w:ascii="Times" w:hAnsi="Times"/>
          <w:sz w:val="24"/>
          <w:szCs w:val="24"/>
        </w:rPr>
        <w:t>,</w:t>
      </w:r>
      <w:r w:rsidRPr="002C4C1A">
        <w:rPr>
          <w:rFonts w:ascii="Times" w:hAnsi="Times"/>
          <w:sz w:val="24"/>
          <w:szCs w:val="24"/>
        </w:rPr>
        <w:t xml:space="preserve"> DG, Pittman</w:t>
      </w:r>
      <w:r w:rsidR="00E7737C" w:rsidRPr="002C4C1A">
        <w:rPr>
          <w:rFonts w:ascii="Times" w:hAnsi="Times"/>
          <w:sz w:val="24"/>
          <w:szCs w:val="24"/>
        </w:rPr>
        <w:t>,</w:t>
      </w:r>
      <w:r w:rsidRPr="002C4C1A">
        <w:rPr>
          <w:rFonts w:ascii="Times" w:hAnsi="Times"/>
          <w:sz w:val="24"/>
          <w:szCs w:val="24"/>
        </w:rPr>
        <w:t xml:space="preserve"> B, Qiu</w:t>
      </w:r>
      <w:r w:rsidR="00E7737C" w:rsidRPr="002C4C1A">
        <w:rPr>
          <w:rFonts w:ascii="Times" w:hAnsi="Times"/>
          <w:sz w:val="24"/>
          <w:szCs w:val="24"/>
        </w:rPr>
        <w:t>,</w:t>
      </w:r>
      <w:r w:rsidRPr="002C4C1A">
        <w:rPr>
          <w:rFonts w:ascii="Times" w:hAnsi="Times"/>
          <w:sz w:val="24"/>
          <w:szCs w:val="24"/>
        </w:rPr>
        <w:t xml:space="preserve"> M, Kichuk</w:t>
      </w:r>
      <w:r w:rsidR="00E7737C" w:rsidRPr="002C4C1A">
        <w:rPr>
          <w:rFonts w:ascii="Times" w:hAnsi="Times"/>
          <w:sz w:val="24"/>
          <w:szCs w:val="24"/>
        </w:rPr>
        <w:t>,</w:t>
      </w:r>
      <w:r w:rsidRPr="002C4C1A">
        <w:rPr>
          <w:rFonts w:ascii="Times" w:hAnsi="Times"/>
          <w:sz w:val="24"/>
          <w:szCs w:val="24"/>
        </w:rPr>
        <w:t xml:space="preserve"> SA, Wasylink</w:t>
      </w:r>
      <w:r w:rsidR="00E7737C" w:rsidRPr="002C4C1A">
        <w:rPr>
          <w:rFonts w:ascii="Times" w:hAnsi="Times"/>
          <w:sz w:val="24"/>
          <w:szCs w:val="24"/>
        </w:rPr>
        <w:t>,</w:t>
      </w:r>
      <w:r w:rsidRPr="002C4C1A">
        <w:rPr>
          <w:rFonts w:ascii="Times" w:hAnsi="Times"/>
          <w:sz w:val="24"/>
          <w:szCs w:val="24"/>
        </w:rPr>
        <w:t xml:space="preserve"> S, Koller</w:t>
      </w:r>
      <w:r w:rsidR="00E7737C" w:rsidRPr="002C4C1A">
        <w:rPr>
          <w:rFonts w:ascii="Times" w:hAnsi="Times"/>
          <w:sz w:val="24"/>
          <w:szCs w:val="24"/>
        </w:rPr>
        <w:t>,</w:t>
      </w:r>
      <w:r w:rsidRPr="002C4C1A">
        <w:rPr>
          <w:rFonts w:ascii="Times" w:hAnsi="Times"/>
          <w:sz w:val="24"/>
          <w:szCs w:val="24"/>
        </w:rPr>
        <w:t xml:space="preserve"> WN, Bloch</w:t>
      </w:r>
      <w:r w:rsidR="00E7737C" w:rsidRPr="002C4C1A">
        <w:rPr>
          <w:rFonts w:ascii="Times" w:hAnsi="Times"/>
          <w:sz w:val="24"/>
          <w:szCs w:val="24"/>
        </w:rPr>
        <w:t>,</w:t>
      </w:r>
      <w:r w:rsidRPr="002C4C1A">
        <w:rPr>
          <w:rFonts w:ascii="Times" w:hAnsi="Times"/>
          <w:sz w:val="24"/>
          <w:szCs w:val="24"/>
        </w:rPr>
        <w:t xml:space="preserve"> M, Gruner</w:t>
      </w:r>
      <w:r w:rsidR="00E7737C" w:rsidRPr="002C4C1A">
        <w:rPr>
          <w:rFonts w:ascii="Times" w:hAnsi="Times"/>
          <w:sz w:val="24"/>
          <w:szCs w:val="24"/>
        </w:rPr>
        <w:t>,</w:t>
      </w:r>
      <w:r w:rsidRPr="002C4C1A">
        <w:rPr>
          <w:rFonts w:ascii="Times" w:hAnsi="Times"/>
          <w:sz w:val="24"/>
          <w:szCs w:val="24"/>
        </w:rPr>
        <w:t xml:space="preserve"> P, Scheinost</w:t>
      </w:r>
      <w:r w:rsidR="00E7737C" w:rsidRPr="002C4C1A">
        <w:rPr>
          <w:rFonts w:ascii="Times" w:hAnsi="Times"/>
          <w:sz w:val="24"/>
          <w:szCs w:val="24"/>
        </w:rPr>
        <w:t>,</w:t>
      </w:r>
      <w:r w:rsidRPr="002C4C1A">
        <w:rPr>
          <w:rFonts w:ascii="Times" w:hAnsi="Times"/>
          <w:sz w:val="24"/>
          <w:szCs w:val="24"/>
        </w:rPr>
        <w:t xml:space="preserve"> D, Pittenger</w:t>
      </w:r>
      <w:r w:rsidR="00E7737C" w:rsidRPr="002C4C1A">
        <w:rPr>
          <w:rFonts w:ascii="Times" w:hAnsi="Times"/>
          <w:sz w:val="24"/>
          <w:szCs w:val="24"/>
        </w:rPr>
        <w:t>,</w:t>
      </w:r>
      <w:r w:rsidRPr="002C4C1A">
        <w:rPr>
          <w:rFonts w:ascii="Times" w:hAnsi="Times"/>
          <w:sz w:val="24"/>
          <w:szCs w:val="24"/>
        </w:rPr>
        <w:t xml:space="preserve"> C, </w:t>
      </w:r>
      <w:r w:rsidRPr="002C4C1A">
        <w:rPr>
          <w:rFonts w:ascii="Times" w:hAnsi="Times"/>
          <w:b/>
          <w:bCs/>
          <w:sz w:val="24"/>
          <w:szCs w:val="24"/>
        </w:rPr>
        <w:t>Hampson</w:t>
      </w:r>
      <w:r w:rsidR="00E7737C" w:rsidRPr="002C4C1A">
        <w:rPr>
          <w:rFonts w:ascii="Times" w:hAnsi="Times"/>
          <w:sz w:val="24"/>
          <w:szCs w:val="24"/>
        </w:rPr>
        <w:t xml:space="preserve">, </w:t>
      </w:r>
      <w:r w:rsidRPr="002C4C1A">
        <w:rPr>
          <w:rFonts w:ascii="Times" w:hAnsi="Times"/>
          <w:b/>
          <w:sz w:val="24"/>
          <w:szCs w:val="24"/>
        </w:rPr>
        <w:t>M.</w:t>
      </w:r>
      <w:r w:rsidRPr="002C4C1A">
        <w:rPr>
          <w:rFonts w:ascii="Times" w:hAnsi="Times"/>
          <w:sz w:val="24"/>
          <w:szCs w:val="24"/>
        </w:rPr>
        <w:t xml:space="preserve"> </w:t>
      </w:r>
      <w:r w:rsidR="00E155CF" w:rsidRPr="002C4C1A">
        <w:rPr>
          <w:rFonts w:ascii="Times" w:hAnsi="Times"/>
          <w:sz w:val="24"/>
          <w:szCs w:val="24"/>
        </w:rPr>
        <w:t xml:space="preserve">2018. </w:t>
      </w:r>
      <w:r w:rsidRPr="002C4C1A">
        <w:rPr>
          <w:rFonts w:ascii="Times" w:hAnsi="Times"/>
          <w:sz w:val="24"/>
          <w:szCs w:val="24"/>
        </w:rPr>
        <w:t xml:space="preserve">Time course of clinical change following neurofeedback. NeuroImage, </w:t>
      </w:r>
      <w:r w:rsidR="00E155CF" w:rsidRPr="002C4C1A">
        <w:rPr>
          <w:rFonts w:ascii="Times" w:hAnsi="Times"/>
          <w:sz w:val="24"/>
          <w:szCs w:val="24"/>
        </w:rPr>
        <w:t>181: 807-813</w:t>
      </w:r>
      <w:r w:rsidRPr="002C4C1A">
        <w:rPr>
          <w:rFonts w:ascii="Times" w:hAnsi="Times"/>
          <w:sz w:val="24"/>
          <w:szCs w:val="24"/>
        </w:rPr>
        <w:t>.</w:t>
      </w:r>
    </w:p>
    <w:p w14:paraId="4F3F944B" w14:textId="720823FB" w:rsidR="008734DE" w:rsidRPr="002C4C1A" w:rsidRDefault="00501CE2" w:rsidP="00C4214F">
      <w:pPr>
        <w:pStyle w:val="ListParagraph"/>
        <w:numPr>
          <w:ilvl w:val="0"/>
          <w:numId w:val="7"/>
        </w:numPr>
      </w:pPr>
      <w:r w:rsidRPr="002C4C1A">
        <w:rPr>
          <w:bCs/>
        </w:rPr>
        <w:lastRenderedPageBreak/>
        <w:t xml:space="preserve">Tinaz, S, Para, K, Vives-Rodriguez, A, Martinez-Kaigi, V, Nalamada, K, Sezgin, </w:t>
      </w:r>
      <w:r w:rsidR="00E7737C" w:rsidRPr="002C4C1A">
        <w:rPr>
          <w:bCs/>
        </w:rPr>
        <w:t xml:space="preserve">M, Scheinost, D, </w:t>
      </w:r>
      <w:r w:rsidRPr="002C4C1A">
        <w:rPr>
          <w:b/>
          <w:bCs/>
        </w:rPr>
        <w:t>Hampson, M</w:t>
      </w:r>
      <w:r w:rsidRPr="002C4C1A">
        <w:rPr>
          <w:bCs/>
        </w:rPr>
        <w:t>, Louis, ED, Constable, RT</w:t>
      </w:r>
      <w:r w:rsidR="00E7737C" w:rsidRPr="002C4C1A">
        <w:rPr>
          <w:bCs/>
        </w:rPr>
        <w:t xml:space="preserve">. </w:t>
      </w:r>
      <w:r w:rsidR="008A38D6" w:rsidRPr="002C4C1A">
        <w:rPr>
          <w:bCs/>
        </w:rPr>
        <w:t xml:space="preserve">2018. </w:t>
      </w:r>
      <w:r w:rsidR="00E7737C" w:rsidRPr="002C4C1A">
        <w:rPr>
          <w:bCs/>
        </w:rPr>
        <w:t xml:space="preserve">Insula as the interface between body awareness and movement: A neurofeedback-guided kinesthetic motor imagery study in Parkinson’s disease. Frontiers in Human Neuroscience, </w:t>
      </w:r>
      <w:r w:rsidR="008A38D6" w:rsidRPr="002C4C1A">
        <w:rPr>
          <w:bCs/>
        </w:rPr>
        <w:t>12:496</w:t>
      </w:r>
      <w:r w:rsidR="00E7737C" w:rsidRPr="002C4C1A">
        <w:rPr>
          <w:bCs/>
        </w:rPr>
        <w:t>.</w:t>
      </w:r>
    </w:p>
    <w:p w14:paraId="5528D40A" w14:textId="74B5B3FF" w:rsidR="008734DE" w:rsidRPr="002C4C1A" w:rsidRDefault="008734DE" w:rsidP="008734DE">
      <w:pPr>
        <w:pStyle w:val="ListParagraph"/>
        <w:numPr>
          <w:ilvl w:val="0"/>
          <w:numId w:val="7"/>
        </w:numPr>
        <w:adjustRightInd w:val="0"/>
        <w:spacing w:beforeLines="80" w:before="192" w:after="0"/>
        <w:rPr>
          <w:rFonts w:ascii="Times New Roman" w:eastAsia="Arial Unicode MS" w:hAnsi="Times New Roman"/>
        </w:rPr>
      </w:pPr>
      <w:r w:rsidRPr="002C4C1A">
        <w:rPr>
          <w:rFonts w:ascii="Times New Roman" w:hAnsi="Times New Roman"/>
          <w:szCs w:val="24"/>
          <w:lang w:val="de-DE"/>
        </w:rPr>
        <w:t xml:space="preserve">Bu, J., Young, K, Hong, W., Ma, R., Song, H., Wang, Y., Zhang, W., </w:t>
      </w:r>
      <w:r w:rsidRPr="002C4C1A">
        <w:rPr>
          <w:rFonts w:ascii="Times New Roman" w:hAnsi="Times New Roman"/>
          <w:b/>
          <w:szCs w:val="24"/>
          <w:lang w:val="de-DE"/>
        </w:rPr>
        <w:t>Hampson, M.,</w:t>
      </w:r>
      <w:r w:rsidRPr="002C4C1A">
        <w:rPr>
          <w:rFonts w:ascii="Times New Roman" w:hAnsi="Times New Roman"/>
          <w:szCs w:val="24"/>
          <w:lang w:val="de-DE"/>
        </w:rPr>
        <w:t xml:space="preserve"> Hendler, T., Zhang, X. 2019. </w:t>
      </w:r>
      <w:r w:rsidRPr="002C4C1A">
        <w:rPr>
          <w:rFonts w:ascii="Times New Roman" w:hAnsi="Times New Roman"/>
          <w:szCs w:val="24"/>
        </w:rPr>
        <w:t xml:space="preserve">Effect of de-activation of activity patterns related to smoking cue reactivity on nicotine addiction. Brain, </w:t>
      </w:r>
      <w:r w:rsidR="008A38D6" w:rsidRPr="002C4C1A">
        <w:rPr>
          <w:rFonts w:ascii="Times New Roman" w:hAnsi="Times New Roman"/>
          <w:szCs w:val="24"/>
        </w:rPr>
        <w:t>142(6): 1827-1841</w:t>
      </w:r>
      <w:r w:rsidRPr="002C4C1A">
        <w:rPr>
          <w:rFonts w:ascii="Times New Roman" w:hAnsi="Times New Roman"/>
          <w:szCs w:val="24"/>
        </w:rPr>
        <w:t>.</w:t>
      </w:r>
      <w:r w:rsidRPr="002C4C1A">
        <w:rPr>
          <w:rFonts w:ascii="Times New Roman" w:eastAsia="Arial Unicode MS" w:hAnsi="Times New Roman"/>
        </w:rPr>
        <w:t xml:space="preserve"> </w:t>
      </w:r>
    </w:p>
    <w:p w14:paraId="5035B797" w14:textId="27B00EF9" w:rsidR="00B06DF4" w:rsidRDefault="00C1751A" w:rsidP="00B06DF4">
      <w:pPr>
        <w:pStyle w:val="ListParagraph"/>
        <w:numPr>
          <w:ilvl w:val="0"/>
          <w:numId w:val="7"/>
        </w:numPr>
        <w:adjustRightInd w:val="0"/>
        <w:spacing w:beforeLines="80" w:before="192" w:after="0"/>
        <w:rPr>
          <w:rFonts w:ascii="Times New Roman" w:eastAsia="Arial Unicode MS" w:hAnsi="Times New Roman"/>
        </w:rPr>
      </w:pPr>
      <w:r w:rsidRPr="002C4C1A">
        <w:rPr>
          <w:rFonts w:ascii="Times New Roman" w:eastAsia="Arial Unicode MS" w:hAnsi="Times New Roman"/>
        </w:rPr>
        <w:t xml:space="preserve">Sukhodolsky, D.G., Walsh, C., Koller, W.N., Eilbott, J., Rance, M., Fulbright, R.K., Zhao, Z., Bloch, M.H., King, R., Leckman, J.F., Scheinost, D., Pittman, B., </w:t>
      </w:r>
      <w:r w:rsidRPr="002C4C1A">
        <w:rPr>
          <w:rFonts w:ascii="Times New Roman" w:eastAsia="Arial Unicode MS" w:hAnsi="Times New Roman"/>
          <w:b/>
        </w:rPr>
        <w:t>Hampson, M.</w:t>
      </w:r>
      <w:r w:rsidRPr="002C4C1A">
        <w:rPr>
          <w:rFonts w:ascii="Times New Roman" w:eastAsia="Arial Unicode MS" w:hAnsi="Times New Roman"/>
        </w:rPr>
        <w:t xml:space="preserve"> 2019</w:t>
      </w:r>
      <w:r w:rsidR="00E15B0F" w:rsidRPr="002C4C1A">
        <w:rPr>
          <w:rFonts w:ascii="Times New Roman" w:eastAsia="Arial Unicode MS" w:hAnsi="Times New Roman"/>
        </w:rPr>
        <w:t>.</w:t>
      </w:r>
      <w:r w:rsidRPr="002C4C1A">
        <w:rPr>
          <w:rFonts w:ascii="Times New Roman" w:eastAsia="Arial Unicode MS" w:hAnsi="Times New Roman"/>
        </w:rPr>
        <w:t xml:space="preserve"> Randomized, sham-controlled trial of real-time fMRI neurofeedback for tics in adolescents with Tourette Syndrome, Biological Psychiatry, In press.  </w:t>
      </w:r>
    </w:p>
    <w:p w14:paraId="0DED1F32" w14:textId="49443537" w:rsidR="002C555D" w:rsidRPr="00CB71BC" w:rsidRDefault="00D44286" w:rsidP="00CB71BC">
      <w:pPr>
        <w:pStyle w:val="ListParagraph"/>
        <w:numPr>
          <w:ilvl w:val="0"/>
          <w:numId w:val="7"/>
        </w:numPr>
        <w:adjustRightInd w:val="0"/>
        <w:spacing w:beforeLines="80" w:before="192" w:after="0"/>
        <w:rPr>
          <w:rFonts w:ascii="Times New Roman" w:eastAsia="Arial Unicode MS" w:hAnsi="Times New Roman"/>
        </w:rPr>
      </w:pPr>
      <w:r>
        <w:rPr>
          <w:rFonts w:ascii="Times New Roman" w:eastAsia="Arial Unicode MS" w:hAnsi="Times New Roman"/>
        </w:rPr>
        <w:t xml:space="preserve">Scheinost, D., Hsu, T.W., Avery, E.W., </w:t>
      </w:r>
      <w:r w:rsidRPr="00D44286">
        <w:rPr>
          <w:rFonts w:ascii="Times New Roman" w:eastAsia="Arial Unicode MS" w:hAnsi="Times New Roman"/>
          <w:b/>
        </w:rPr>
        <w:t>Hampson, M.</w:t>
      </w:r>
      <w:r>
        <w:rPr>
          <w:rFonts w:ascii="Times New Roman" w:eastAsia="Arial Unicode MS" w:hAnsi="Times New Roman"/>
        </w:rPr>
        <w:t>, Constable, R.T., Chun, M.M., Rosenberg, M.D. 2020. Connectome-based neurofeedback: a pilot study to improve sustained attention, NeuroImage, In press.</w:t>
      </w:r>
    </w:p>
    <w:p w14:paraId="139CD7EE" w14:textId="77777777" w:rsidR="002703B0" w:rsidRPr="002C4C1A" w:rsidRDefault="002703B0" w:rsidP="002C555D">
      <w:pPr>
        <w:tabs>
          <w:tab w:val="left" w:pos="720"/>
          <w:tab w:val="left" w:pos="1980"/>
          <w:tab w:val="left" w:pos="2790"/>
        </w:tabs>
        <w:ind w:left="720" w:hanging="540"/>
        <w:rPr>
          <w:rFonts w:cs="Arial"/>
          <w:szCs w:val="24"/>
          <w:u w:val="single"/>
        </w:rPr>
      </w:pPr>
    </w:p>
    <w:p w14:paraId="5CD281FA" w14:textId="70A5AC62" w:rsidR="000934EA" w:rsidRPr="002C4C1A" w:rsidRDefault="002C555D" w:rsidP="008F1E96">
      <w:pPr>
        <w:pStyle w:val="BodyText"/>
        <w:tabs>
          <w:tab w:val="clear" w:pos="540"/>
          <w:tab w:val="left" w:pos="720"/>
        </w:tabs>
        <w:ind w:left="0" w:firstLine="0"/>
        <w:rPr>
          <w:rFonts w:cs="Arial"/>
          <w:b/>
          <w:szCs w:val="24"/>
        </w:rPr>
      </w:pPr>
      <w:r w:rsidRPr="002C4C1A">
        <w:rPr>
          <w:rFonts w:cs="Arial"/>
          <w:b/>
          <w:szCs w:val="24"/>
        </w:rPr>
        <w:t xml:space="preserve">Chapters, Books, and Reviews </w:t>
      </w:r>
    </w:p>
    <w:p w14:paraId="12D1323C" w14:textId="77777777" w:rsidR="00B96E4C" w:rsidRPr="002C4C1A" w:rsidRDefault="00B96E4C" w:rsidP="00B96E4C">
      <w:pPr>
        <w:ind w:left="720" w:hanging="720"/>
        <w:rPr>
          <w:rFonts w:cs="Arial"/>
          <w:szCs w:val="24"/>
        </w:rPr>
      </w:pPr>
    </w:p>
    <w:p w14:paraId="7E80D62D" w14:textId="77777777" w:rsidR="00B96E4C" w:rsidRPr="002C4C1A" w:rsidRDefault="00B96E4C" w:rsidP="00B96E4C">
      <w:pPr>
        <w:ind w:left="720" w:hanging="720"/>
        <w:rPr>
          <w:rFonts w:cs="Arial"/>
          <w:szCs w:val="24"/>
          <w:u w:val="single"/>
        </w:rPr>
      </w:pPr>
      <w:r w:rsidRPr="002C4C1A">
        <w:rPr>
          <w:rFonts w:cs="Arial"/>
          <w:szCs w:val="24"/>
          <w:u w:val="single"/>
        </w:rPr>
        <w:t>Reviews</w:t>
      </w:r>
    </w:p>
    <w:p w14:paraId="2FA566E6" w14:textId="77777777" w:rsidR="004D150A" w:rsidRPr="002C4C1A" w:rsidRDefault="004D150A" w:rsidP="004D150A">
      <w:pPr>
        <w:numPr>
          <w:ilvl w:val="0"/>
          <w:numId w:val="7"/>
        </w:numPr>
      </w:pPr>
      <w:r w:rsidRPr="002C4C1A">
        <w:rPr>
          <w:b/>
        </w:rPr>
        <w:t>Hampson, M.</w:t>
      </w:r>
      <w:r w:rsidRPr="002C4C1A">
        <w:t>, Hoffman, R.E. 2010. Transcranial magnetic stimulation and connectivity mapping: tools for studying the neural bases of brain disorders. Frontiers in Systems Neuroscience, 4(40): 1-8.</w:t>
      </w:r>
    </w:p>
    <w:p w14:paraId="7769446B" w14:textId="77777777" w:rsidR="00DC0C34" w:rsidRPr="002C4C1A" w:rsidRDefault="00DC0C34" w:rsidP="00DC0C34">
      <w:pPr>
        <w:numPr>
          <w:ilvl w:val="0"/>
          <w:numId w:val="7"/>
        </w:numPr>
        <w:rPr>
          <w:szCs w:val="24"/>
        </w:rPr>
      </w:pPr>
      <w:r w:rsidRPr="002C4C1A">
        <w:rPr>
          <w:szCs w:val="24"/>
        </w:rPr>
        <w:t xml:space="preserve">Leckman, J.F., Bloch, M., Smith, M., Larabi, D., </w:t>
      </w:r>
      <w:r w:rsidRPr="002C4C1A">
        <w:rPr>
          <w:b/>
          <w:szCs w:val="24"/>
        </w:rPr>
        <w:t>Hampson, M.</w:t>
      </w:r>
      <w:r w:rsidRPr="002C4C1A">
        <w:rPr>
          <w:szCs w:val="24"/>
        </w:rPr>
        <w:t xml:space="preserve"> 2010. Neurobiological substrates of Tourette Syndrome. Journal of Child and Adolescent Psychopharmacology, 20(4): 237-47.</w:t>
      </w:r>
    </w:p>
    <w:p w14:paraId="1C72A5EC" w14:textId="77777777" w:rsidR="004D150A" w:rsidRPr="002C4C1A" w:rsidRDefault="004D150A" w:rsidP="004D150A">
      <w:pPr>
        <w:numPr>
          <w:ilvl w:val="0"/>
          <w:numId w:val="7"/>
        </w:numPr>
        <w:rPr>
          <w:szCs w:val="24"/>
        </w:rPr>
      </w:pPr>
      <w:r w:rsidRPr="002C4C1A">
        <w:t xml:space="preserve">Hoffman, R.E., </w:t>
      </w:r>
      <w:r w:rsidRPr="002C4C1A">
        <w:rPr>
          <w:b/>
          <w:szCs w:val="24"/>
        </w:rPr>
        <w:t>Hampson, M.</w:t>
      </w:r>
      <w:r w:rsidRPr="002C4C1A">
        <w:rPr>
          <w:szCs w:val="24"/>
        </w:rPr>
        <w:t xml:space="preserve"> 2012. </w:t>
      </w:r>
      <w:r w:rsidRPr="002C4C1A">
        <w:rPr>
          <w:rFonts w:cs="Calibri"/>
          <w:szCs w:val="24"/>
        </w:rPr>
        <w:t>Functional connectivity studies of patients with auditory verbal hallucinations. Frontiers in Human Neuroscience, 6:6.</w:t>
      </w:r>
    </w:p>
    <w:p w14:paraId="75541BAF" w14:textId="77777777" w:rsidR="000D2664" w:rsidRPr="002C4C1A" w:rsidRDefault="004D150A" w:rsidP="000D2664">
      <w:pPr>
        <w:numPr>
          <w:ilvl w:val="0"/>
          <w:numId w:val="7"/>
        </w:numPr>
        <w:rPr>
          <w:szCs w:val="24"/>
        </w:rPr>
      </w:pPr>
      <w:r w:rsidRPr="002C4C1A">
        <w:rPr>
          <w:rFonts w:cs="Consolas"/>
          <w:szCs w:val="24"/>
        </w:rPr>
        <w:t xml:space="preserve">Constable, R.T., Scheinost, D., Finn, E.S., Shen, X., </w:t>
      </w:r>
      <w:r w:rsidRPr="002C4C1A">
        <w:rPr>
          <w:rFonts w:cs="Consolas"/>
          <w:b/>
          <w:szCs w:val="24"/>
        </w:rPr>
        <w:t>Hampson, M</w:t>
      </w:r>
      <w:r w:rsidRPr="002C4C1A">
        <w:rPr>
          <w:rFonts w:cs="Consolas"/>
          <w:szCs w:val="24"/>
        </w:rPr>
        <w:t>., Winstanley, F.S., Spencer, D.D., Papademetris, X. 2013. Potential use and challenges of functional connectivity mapping in intractable epilepsy. Frontiers in Epilepsy, 4:39.</w:t>
      </w:r>
    </w:p>
    <w:p w14:paraId="36B6F752" w14:textId="38D5E656" w:rsidR="00B96E4C" w:rsidRPr="002C4C1A" w:rsidRDefault="00B96E4C" w:rsidP="004D150A">
      <w:pPr>
        <w:numPr>
          <w:ilvl w:val="0"/>
          <w:numId w:val="7"/>
        </w:numPr>
        <w:rPr>
          <w:rFonts w:cs="Arial"/>
          <w:szCs w:val="24"/>
        </w:rPr>
      </w:pPr>
      <w:r w:rsidRPr="002C4C1A">
        <w:rPr>
          <w:rFonts w:cs="Arial"/>
          <w:szCs w:val="24"/>
        </w:rPr>
        <w:t>Stoeckel et al. 2014. Optimizing real time fMRI neurofeedback for therapeutic discovery and development. NeuroImage: Clinical, 5:245-55.</w:t>
      </w:r>
    </w:p>
    <w:p w14:paraId="00F2319C" w14:textId="0F063BBA" w:rsidR="00E24820" w:rsidRPr="002C4C1A" w:rsidRDefault="00E24820" w:rsidP="00E24820">
      <w:pPr>
        <w:numPr>
          <w:ilvl w:val="0"/>
          <w:numId w:val="7"/>
        </w:numPr>
        <w:rPr>
          <w:rFonts w:cs="Arial"/>
          <w:szCs w:val="24"/>
        </w:rPr>
      </w:pPr>
      <w:r w:rsidRPr="002C4C1A">
        <w:rPr>
          <w:rFonts w:cs="Arial"/>
          <w:szCs w:val="24"/>
        </w:rPr>
        <w:t xml:space="preserve">Sorger, B, Scharnowski, F. Linden, D.E., </w:t>
      </w:r>
      <w:r w:rsidRPr="002C4C1A">
        <w:rPr>
          <w:rFonts w:cs="Arial"/>
          <w:b/>
          <w:szCs w:val="24"/>
        </w:rPr>
        <w:t>Hampson, M.,</w:t>
      </w:r>
      <w:r w:rsidRPr="002C4C1A">
        <w:rPr>
          <w:rFonts w:cs="Arial"/>
          <w:szCs w:val="24"/>
        </w:rPr>
        <w:t xml:space="preserve"> Young, K.D. 2018. Control Freaks: Towards Optimal Selection of Control Conditions for fMRI Neurofeedback Studies. NeuroImage, </w:t>
      </w:r>
      <w:r w:rsidR="0047298A">
        <w:rPr>
          <w:rFonts w:cs="Arial"/>
          <w:szCs w:val="24"/>
        </w:rPr>
        <w:t>186: 256-265</w:t>
      </w:r>
      <w:r w:rsidRPr="002C4C1A">
        <w:rPr>
          <w:rFonts w:cs="Arial"/>
          <w:szCs w:val="24"/>
        </w:rPr>
        <w:t>.</w:t>
      </w:r>
    </w:p>
    <w:p w14:paraId="243ACA40" w14:textId="77777777" w:rsidR="00B96E4C" w:rsidRPr="002C4C1A" w:rsidRDefault="00B96E4C" w:rsidP="00B96E4C">
      <w:pPr>
        <w:ind w:left="720" w:hanging="720"/>
        <w:rPr>
          <w:rFonts w:cs="Arial"/>
          <w:szCs w:val="24"/>
        </w:rPr>
      </w:pPr>
    </w:p>
    <w:p w14:paraId="7E6DBB55" w14:textId="77777777" w:rsidR="00B96E4C" w:rsidRPr="002C4C1A" w:rsidRDefault="00B96E4C" w:rsidP="00B96E4C">
      <w:pPr>
        <w:ind w:left="720" w:hanging="720"/>
        <w:rPr>
          <w:rFonts w:cs="Arial"/>
          <w:szCs w:val="24"/>
          <w:u w:val="single"/>
        </w:rPr>
      </w:pPr>
      <w:r w:rsidRPr="002C4C1A">
        <w:rPr>
          <w:rFonts w:cs="Arial"/>
          <w:szCs w:val="24"/>
          <w:u w:val="single"/>
        </w:rPr>
        <w:t>Chapters</w:t>
      </w:r>
    </w:p>
    <w:p w14:paraId="52B8B406" w14:textId="77777777" w:rsidR="000934EA" w:rsidRPr="002C4C1A" w:rsidRDefault="000934EA" w:rsidP="00FA63E0">
      <w:pPr>
        <w:pStyle w:val="hangingline"/>
        <w:numPr>
          <w:ilvl w:val="0"/>
          <w:numId w:val="7"/>
        </w:numPr>
        <w:rPr>
          <w:rFonts w:ascii="Times" w:eastAsia="Times" w:hAnsi="Times"/>
          <w:sz w:val="24"/>
        </w:rPr>
      </w:pPr>
      <w:r w:rsidRPr="002C4C1A">
        <w:rPr>
          <w:rFonts w:ascii="Times" w:hAnsi="Times"/>
          <w:b/>
          <w:sz w:val="24"/>
        </w:rPr>
        <w:t>Hampson, M.,</w:t>
      </w:r>
      <w:r w:rsidRPr="002C4C1A">
        <w:rPr>
          <w:rFonts w:ascii="Times" w:hAnsi="Times"/>
          <w:sz w:val="24"/>
        </w:rPr>
        <w:t xml:space="preserve"> Shen, X., Constable, R.T. Functional connectivity MR imaging. In Functional Neuroradiology: Principles and Clinical Applications, Eds. Faro, S.H., Mohamed, F.B. Published in 2011 by Springer Science+Business Media, LLC.</w:t>
      </w:r>
    </w:p>
    <w:p w14:paraId="12DF25AC" w14:textId="77777777" w:rsidR="000934EA" w:rsidRPr="002C4C1A" w:rsidRDefault="000934EA" w:rsidP="00FA63E0">
      <w:pPr>
        <w:pStyle w:val="hangingline"/>
        <w:numPr>
          <w:ilvl w:val="0"/>
          <w:numId w:val="7"/>
        </w:numPr>
        <w:rPr>
          <w:rFonts w:ascii="Times" w:eastAsia="Times" w:hAnsi="Times"/>
          <w:sz w:val="24"/>
        </w:rPr>
      </w:pPr>
      <w:r w:rsidRPr="002C4C1A">
        <w:rPr>
          <w:rFonts w:ascii="Times" w:eastAsia="Times" w:hAnsi="Times"/>
          <w:sz w:val="24"/>
        </w:rPr>
        <w:t xml:space="preserve">Leckman, J.F., Bloch, M.H., </w:t>
      </w:r>
      <w:r w:rsidRPr="002C4C1A">
        <w:rPr>
          <w:rFonts w:ascii="Times" w:eastAsia="Times" w:hAnsi="Times"/>
          <w:b/>
          <w:sz w:val="24"/>
        </w:rPr>
        <w:t>Hampson, M.,</w:t>
      </w:r>
      <w:r w:rsidRPr="002C4C1A">
        <w:rPr>
          <w:rFonts w:ascii="Times" w:eastAsia="Times" w:hAnsi="Times"/>
          <w:sz w:val="24"/>
        </w:rPr>
        <w:t xml:space="preserve"> King, R.A. Neurobiological substrates of tic disorders. In Pediatric Psychopharmacology, Second Edition. Editors: Martin, A., Scahill, L. and Kratochvil, C.J. Published in 2011 by Oxford University Press, Inc.</w:t>
      </w:r>
    </w:p>
    <w:p w14:paraId="15B4E2A5" w14:textId="39A39EE6" w:rsidR="000934EA" w:rsidRPr="002C4C1A" w:rsidRDefault="00FA63E0" w:rsidP="00FA63E0">
      <w:pPr>
        <w:pStyle w:val="hangingline"/>
        <w:numPr>
          <w:ilvl w:val="0"/>
          <w:numId w:val="7"/>
        </w:numPr>
        <w:rPr>
          <w:rFonts w:ascii="Times" w:hAnsi="Times"/>
          <w:sz w:val="24"/>
        </w:rPr>
      </w:pPr>
      <w:r w:rsidRPr="002C4C1A">
        <w:rPr>
          <w:rFonts w:ascii="Times" w:eastAsia="Times" w:hAnsi="Times"/>
          <w:b/>
          <w:sz w:val="24"/>
        </w:rPr>
        <w:t>Hampson, M.</w:t>
      </w:r>
      <w:r w:rsidRPr="002C4C1A">
        <w:rPr>
          <w:rFonts w:ascii="Times" w:eastAsia="Times" w:hAnsi="Times"/>
          <w:sz w:val="24"/>
        </w:rPr>
        <w:t xml:space="preserve"> Relating variations in network connectivity to cognitive function. In Analysis and Function of Large-scale Brain Networks. Published in 2011 by Society for Neuroscience.</w:t>
      </w:r>
    </w:p>
    <w:p w14:paraId="5513BC7D" w14:textId="407129D5" w:rsidR="00273E40" w:rsidRPr="002C4C1A" w:rsidRDefault="00273E40" w:rsidP="00273E40">
      <w:pPr>
        <w:pStyle w:val="hangingline"/>
        <w:numPr>
          <w:ilvl w:val="0"/>
          <w:numId w:val="7"/>
        </w:numPr>
        <w:rPr>
          <w:rFonts w:ascii="Times" w:eastAsia="Times" w:hAnsi="Times"/>
          <w:sz w:val="24"/>
        </w:rPr>
      </w:pPr>
      <w:r w:rsidRPr="002C4C1A">
        <w:rPr>
          <w:rFonts w:ascii="Times" w:hAnsi="Times"/>
          <w:sz w:val="24"/>
          <w:lang w:val="en-US"/>
        </w:rPr>
        <w:lastRenderedPageBreak/>
        <w:t xml:space="preserve">Horien, C., Shen, X., Scheinost, D., </w:t>
      </w:r>
      <w:r w:rsidRPr="002C4C1A">
        <w:rPr>
          <w:rFonts w:ascii="Times" w:hAnsi="Times"/>
          <w:sz w:val="24"/>
        </w:rPr>
        <w:t>Constable, R.T</w:t>
      </w:r>
      <w:r w:rsidRPr="002C4C1A">
        <w:rPr>
          <w:rFonts w:ascii="Times" w:hAnsi="Times"/>
          <w:sz w:val="24"/>
          <w:lang w:val="en-US"/>
        </w:rPr>
        <w:t xml:space="preserve">., </w:t>
      </w:r>
      <w:r w:rsidRPr="002C4C1A">
        <w:rPr>
          <w:rFonts w:ascii="Times" w:hAnsi="Times"/>
          <w:b/>
          <w:sz w:val="24"/>
        </w:rPr>
        <w:t>Hampson, M.</w:t>
      </w:r>
      <w:r w:rsidRPr="002C4C1A">
        <w:rPr>
          <w:rFonts w:ascii="Times" w:hAnsi="Times"/>
          <w:b/>
          <w:sz w:val="24"/>
          <w:lang w:val="en-US"/>
        </w:rPr>
        <w:t xml:space="preserve"> </w:t>
      </w:r>
      <w:r w:rsidRPr="002C4C1A">
        <w:rPr>
          <w:rFonts w:ascii="Times" w:hAnsi="Times"/>
          <w:sz w:val="24"/>
        </w:rPr>
        <w:t xml:space="preserve">Functional connectivity MR imaging. In Functional Neuroradiology: Principles and Clinical Applications, </w:t>
      </w:r>
      <w:r w:rsidRPr="002C4C1A">
        <w:rPr>
          <w:rFonts w:ascii="Times" w:hAnsi="Times"/>
          <w:sz w:val="24"/>
          <w:lang w:val="en-US"/>
        </w:rPr>
        <w:t>2</w:t>
      </w:r>
      <w:r w:rsidRPr="002C4C1A">
        <w:rPr>
          <w:rFonts w:ascii="Times" w:hAnsi="Times"/>
          <w:sz w:val="24"/>
          <w:vertAlign w:val="superscript"/>
          <w:lang w:val="en-US"/>
        </w:rPr>
        <w:t>nd</w:t>
      </w:r>
      <w:r w:rsidRPr="002C4C1A">
        <w:rPr>
          <w:rFonts w:ascii="Times" w:hAnsi="Times"/>
          <w:sz w:val="24"/>
          <w:lang w:val="en-US"/>
        </w:rPr>
        <w:t xml:space="preserve"> Edition. </w:t>
      </w:r>
      <w:r w:rsidRPr="002C4C1A">
        <w:rPr>
          <w:rFonts w:ascii="Times" w:hAnsi="Times"/>
          <w:sz w:val="24"/>
        </w:rPr>
        <w:t xml:space="preserve">Eds. Faro, S.H., Mohamed, F.B. </w:t>
      </w:r>
      <w:r w:rsidRPr="002C4C1A">
        <w:rPr>
          <w:rFonts w:ascii="Times" w:hAnsi="Times"/>
          <w:sz w:val="24"/>
          <w:lang w:val="en-US"/>
        </w:rPr>
        <w:t xml:space="preserve">In press. </w:t>
      </w:r>
      <w:r w:rsidRPr="002C4C1A">
        <w:rPr>
          <w:rFonts w:ascii="Times" w:hAnsi="Times"/>
          <w:sz w:val="24"/>
        </w:rPr>
        <w:t>Springer Science+Business Media, LLC.</w:t>
      </w:r>
    </w:p>
    <w:p w14:paraId="57679F65" w14:textId="77777777" w:rsidR="005527D2" w:rsidRPr="002C4C1A" w:rsidRDefault="005527D2" w:rsidP="006F43AC">
      <w:pPr>
        <w:tabs>
          <w:tab w:val="left" w:pos="1980"/>
          <w:tab w:val="left" w:pos="2790"/>
        </w:tabs>
        <w:ind w:left="180"/>
        <w:rPr>
          <w:rFonts w:cs="Arial"/>
          <w:b/>
          <w:szCs w:val="24"/>
        </w:rPr>
      </w:pPr>
    </w:p>
    <w:p w14:paraId="3D5ABC29" w14:textId="77777777" w:rsidR="005527D2" w:rsidRPr="002C4C1A" w:rsidRDefault="005527D2" w:rsidP="006F43AC">
      <w:pPr>
        <w:pStyle w:val="BodyText"/>
        <w:tabs>
          <w:tab w:val="clear" w:pos="540"/>
          <w:tab w:val="left" w:pos="720"/>
        </w:tabs>
        <w:ind w:left="720" w:hanging="540"/>
        <w:rPr>
          <w:rFonts w:cs="Arial"/>
          <w:b/>
          <w:szCs w:val="24"/>
        </w:rPr>
      </w:pPr>
      <w:r w:rsidRPr="002C4C1A">
        <w:rPr>
          <w:rFonts w:cs="Arial"/>
          <w:b/>
          <w:szCs w:val="24"/>
        </w:rPr>
        <w:t xml:space="preserve">Peer-Reviewed Educational Materials </w:t>
      </w:r>
    </w:p>
    <w:p w14:paraId="5CF13BE5" w14:textId="77777777" w:rsidR="00FA63E0" w:rsidRPr="002C4C1A" w:rsidRDefault="00FA63E0" w:rsidP="006F43AC">
      <w:pPr>
        <w:pStyle w:val="BodyText"/>
        <w:tabs>
          <w:tab w:val="clear" w:pos="540"/>
          <w:tab w:val="left" w:pos="720"/>
        </w:tabs>
        <w:ind w:left="720" w:hanging="540"/>
        <w:rPr>
          <w:rFonts w:cs="Arial"/>
          <w:b/>
          <w:szCs w:val="24"/>
        </w:rPr>
      </w:pPr>
    </w:p>
    <w:p w14:paraId="2E377C56" w14:textId="0770097E" w:rsidR="00B1173A" w:rsidRPr="002C4C1A" w:rsidRDefault="00FA63E0" w:rsidP="00B1173A">
      <w:pPr>
        <w:numPr>
          <w:ilvl w:val="0"/>
          <w:numId w:val="7"/>
        </w:numPr>
        <w:rPr>
          <w:szCs w:val="24"/>
        </w:rPr>
      </w:pPr>
      <w:r w:rsidRPr="002C4C1A">
        <w:rPr>
          <w:b/>
          <w:szCs w:val="24"/>
          <w:lang w:val="fr-FR"/>
        </w:rPr>
        <w:t xml:space="preserve">Hampson, M., </w:t>
      </w:r>
      <w:r w:rsidRPr="002C4C1A">
        <w:rPr>
          <w:szCs w:val="24"/>
          <w:lang w:val="fr-FR"/>
        </w:rPr>
        <w:t xml:space="preserve">Stoica, T., Saksa, J., Scheinost, D., Qiu, M., Bhawnani, J., Pittenger, C., Papademetris, X., Constable, R.T. 2012. </w:t>
      </w:r>
      <w:r w:rsidRPr="002C4C1A">
        <w:rPr>
          <w:szCs w:val="24"/>
        </w:rPr>
        <w:t>Real-time fMRI biofeedback targeting the orbitofrontal cortex for contamination anxiety. Journal of Visualized Experiments, 3535.</w:t>
      </w:r>
    </w:p>
    <w:p w14:paraId="3992CA7C" w14:textId="77777777" w:rsidR="00776E5D" w:rsidRPr="002C4C1A" w:rsidRDefault="00776E5D" w:rsidP="00776E5D">
      <w:pPr>
        <w:pStyle w:val="ListParagraph"/>
        <w:tabs>
          <w:tab w:val="left" w:pos="720"/>
          <w:tab w:val="left" w:pos="1980"/>
          <w:tab w:val="left" w:pos="2790"/>
        </w:tabs>
        <w:rPr>
          <w:rFonts w:cs="Arial"/>
          <w:i/>
          <w:szCs w:val="24"/>
        </w:rPr>
      </w:pPr>
    </w:p>
    <w:p w14:paraId="4F6EBF5A" w14:textId="77777777" w:rsidR="00776E5D" w:rsidRPr="002C4C1A" w:rsidRDefault="00776E5D" w:rsidP="00776E5D">
      <w:pPr>
        <w:tabs>
          <w:tab w:val="left" w:pos="720"/>
          <w:tab w:val="left" w:pos="1980"/>
          <w:tab w:val="left" w:pos="2790"/>
        </w:tabs>
        <w:ind w:left="720" w:hanging="540"/>
        <w:rPr>
          <w:rFonts w:cs="Arial"/>
          <w:b/>
          <w:szCs w:val="24"/>
        </w:rPr>
      </w:pPr>
      <w:r w:rsidRPr="002C4C1A">
        <w:rPr>
          <w:rFonts w:cs="Arial"/>
          <w:b/>
          <w:szCs w:val="24"/>
        </w:rPr>
        <w:t xml:space="preserve">Invited Editorials and Commentaries </w:t>
      </w:r>
    </w:p>
    <w:p w14:paraId="66AFC466" w14:textId="77777777" w:rsidR="00776E5D" w:rsidRPr="002C4C1A" w:rsidRDefault="00776E5D" w:rsidP="00776E5D">
      <w:pPr>
        <w:tabs>
          <w:tab w:val="left" w:pos="720"/>
          <w:tab w:val="left" w:pos="1980"/>
          <w:tab w:val="left" w:pos="2790"/>
        </w:tabs>
        <w:ind w:left="720" w:hanging="540"/>
        <w:rPr>
          <w:rFonts w:cs="Arial"/>
          <w:b/>
          <w:szCs w:val="24"/>
        </w:rPr>
      </w:pPr>
    </w:p>
    <w:p w14:paraId="000E5BB1" w14:textId="58BA6927" w:rsidR="00776E5D" w:rsidRPr="00CB71BC" w:rsidRDefault="00776E5D" w:rsidP="00776E5D">
      <w:pPr>
        <w:pStyle w:val="ListParagraph"/>
        <w:numPr>
          <w:ilvl w:val="0"/>
          <w:numId w:val="7"/>
        </w:numPr>
        <w:tabs>
          <w:tab w:val="left" w:pos="720"/>
          <w:tab w:val="left" w:pos="1980"/>
          <w:tab w:val="left" w:pos="2790"/>
        </w:tabs>
        <w:rPr>
          <w:rFonts w:cs="Arial"/>
          <w:i/>
          <w:szCs w:val="24"/>
        </w:rPr>
      </w:pPr>
      <w:r w:rsidRPr="002C4C1A">
        <w:rPr>
          <w:rFonts w:cs="Arial"/>
          <w:b/>
          <w:szCs w:val="24"/>
        </w:rPr>
        <w:t>Hampson, M.</w:t>
      </w:r>
      <w:r w:rsidRPr="002C4C1A">
        <w:rPr>
          <w:rFonts w:cs="Arial"/>
          <w:szCs w:val="24"/>
        </w:rPr>
        <w:t xml:space="preserve"> 2017. Identifying potential mechanisms of action underlying neurofeedback treatment response in depression. Biological Psychiatry, 82: 547-548.</w:t>
      </w:r>
    </w:p>
    <w:p w14:paraId="0260E5C6" w14:textId="7D66E64A" w:rsidR="00CB71BC" w:rsidRPr="002C4C1A" w:rsidRDefault="00CB71BC" w:rsidP="00776E5D">
      <w:pPr>
        <w:pStyle w:val="ListParagraph"/>
        <w:numPr>
          <w:ilvl w:val="0"/>
          <w:numId w:val="7"/>
        </w:numPr>
        <w:tabs>
          <w:tab w:val="left" w:pos="720"/>
          <w:tab w:val="left" w:pos="1980"/>
          <w:tab w:val="left" w:pos="2790"/>
        </w:tabs>
        <w:rPr>
          <w:rFonts w:cs="Arial"/>
          <w:i/>
          <w:szCs w:val="24"/>
        </w:rPr>
      </w:pPr>
      <w:r w:rsidRPr="00BB65EF">
        <w:rPr>
          <w:rFonts w:cs="Arial"/>
          <w:b/>
          <w:szCs w:val="24"/>
        </w:rPr>
        <w:t>Hampson, M.</w:t>
      </w:r>
      <w:r>
        <w:rPr>
          <w:rFonts w:cs="Arial"/>
          <w:szCs w:val="24"/>
        </w:rPr>
        <w:t>, Ruiz, S., Ushiba, J. 2019. Neurofeedback</w:t>
      </w:r>
      <w:r w:rsidR="00BB65EF">
        <w:rPr>
          <w:rFonts w:cs="Arial"/>
          <w:szCs w:val="24"/>
        </w:rPr>
        <w:t xml:space="preserve"> (Editorial for the Neurofeedback special issue)</w:t>
      </w:r>
      <w:r>
        <w:rPr>
          <w:rFonts w:cs="Arial"/>
          <w:szCs w:val="24"/>
        </w:rPr>
        <w:t>. NeuroImage, In press.</w:t>
      </w:r>
    </w:p>
    <w:p w14:paraId="41E05896" w14:textId="77777777" w:rsidR="00776E5D" w:rsidRPr="002C4C1A" w:rsidRDefault="00776E5D" w:rsidP="00776E5D">
      <w:pPr>
        <w:pStyle w:val="ListParagraph"/>
        <w:tabs>
          <w:tab w:val="left" w:pos="720"/>
          <w:tab w:val="left" w:pos="1980"/>
          <w:tab w:val="left" w:pos="2790"/>
        </w:tabs>
        <w:rPr>
          <w:rFonts w:cs="Arial"/>
          <w:i/>
          <w:szCs w:val="24"/>
        </w:rPr>
      </w:pPr>
    </w:p>
    <w:p w14:paraId="382AF0B0" w14:textId="6BF0CF35" w:rsidR="00776E5D" w:rsidRPr="002C4C1A" w:rsidRDefault="00776E5D" w:rsidP="00776E5D">
      <w:pPr>
        <w:tabs>
          <w:tab w:val="left" w:pos="720"/>
          <w:tab w:val="left" w:pos="1980"/>
          <w:tab w:val="left" w:pos="2790"/>
        </w:tabs>
        <w:ind w:left="720" w:hanging="540"/>
        <w:rPr>
          <w:rFonts w:cs="Arial"/>
          <w:b/>
          <w:szCs w:val="24"/>
        </w:rPr>
      </w:pPr>
      <w:r w:rsidRPr="002C4C1A">
        <w:rPr>
          <w:rFonts w:cs="Arial"/>
          <w:b/>
          <w:szCs w:val="24"/>
        </w:rPr>
        <w:t>Consensus Statement</w:t>
      </w:r>
    </w:p>
    <w:p w14:paraId="104A0B35" w14:textId="77777777" w:rsidR="00776E5D" w:rsidRPr="002C4C1A" w:rsidRDefault="00776E5D" w:rsidP="00776E5D">
      <w:pPr>
        <w:tabs>
          <w:tab w:val="left" w:pos="720"/>
          <w:tab w:val="left" w:pos="1980"/>
          <w:tab w:val="left" w:pos="2790"/>
        </w:tabs>
        <w:ind w:left="720" w:hanging="540"/>
        <w:rPr>
          <w:rFonts w:cs="Arial"/>
          <w:b/>
          <w:szCs w:val="24"/>
        </w:rPr>
      </w:pPr>
    </w:p>
    <w:p w14:paraId="626062BB" w14:textId="5926C460" w:rsidR="00776E5D" w:rsidRPr="002C4C1A" w:rsidRDefault="00776E5D" w:rsidP="00776E5D">
      <w:pPr>
        <w:pStyle w:val="ListParagraph"/>
        <w:numPr>
          <w:ilvl w:val="0"/>
          <w:numId w:val="7"/>
        </w:numPr>
        <w:tabs>
          <w:tab w:val="left" w:pos="720"/>
          <w:tab w:val="left" w:pos="1980"/>
          <w:tab w:val="left" w:pos="2790"/>
        </w:tabs>
        <w:rPr>
          <w:rFonts w:cs="Arial"/>
          <w:i/>
          <w:szCs w:val="24"/>
        </w:rPr>
      </w:pPr>
      <w:r w:rsidRPr="002C4C1A">
        <w:rPr>
          <w:rFonts w:cs="Arial"/>
          <w:szCs w:val="24"/>
          <w:lang w:val="fr-FR"/>
        </w:rPr>
        <w:t>Ros, T., Enriquez-Geppert, S</w:t>
      </w:r>
      <w:r w:rsidR="00F53D30" w:rsidRPr="002C4C1A">
        <w:rPr>
          <w:rFonts w:cs="Arial"/>
          <w:szCs w:val="24"/>
          <w:lang w:val="fr-FR"/>
        </w:rPr>
        <w:t xml:space="preserve">., </w:t>
      </w:r>
      <w:r w:rsidRPr="002C4C1A">
        <w:rPr>
          <w:rFonts w:cs="Arial"/>
          <w:szCs w:val="24"/>
          <w:lang w:val="fr-FR"/>
        </w:rPr>
        <w:t>.</w:t>
      </w:r>
      <w:r w:rsidR="00F53D30" w:rsidRPr="002C4C1A">
        <w:rPr>
          <w:rFonts w:cs="Arial"/>
          <w:szCs w:val="24"/>
          <w:lang w:val="fr-FR"/>
        </w:rPr>
        <w:t>..</w:t>
      </w:r>
      <w:r w:rsidRPr="002C4C1A">
        <w:rPr>
          <w:rFonts w:cs="Arial"/>
          <w:szCs w:val="24"/>
          <w:lang w:val="fr-FR"/>
        </w:rPr>
        <w:t>.</w:t>
      </w:r>
      <w:r w:rsidR="00F53D30" w:rsidRPr="002C4C1A">
        <w:rPr>
          <w:rFonts w:cs="Arial"/>
          <w:szCs w:val="24"/>
          <w:lang w:val="fr-FR"/>
        </w:rPr>
        <w:t xml:space="preserve"> </w:t>
      </w:r>
      <w:r w:rsidR="00F53D30" w:rsidRPr="002C4C1A">
        <w:rPr>
          <w:rFonts w:cs="Arial"/>
          <w:b/>
          <w:szCs w:val="24"/>
        </w:rPr>
        <w:t>Hampson, M</w:t>
      </w:r>
      <w:r w:rsidR="00F53D30" w:rsidRPr="002C4C1A">
        <w:rPr>
          <w:rFonts w:cs="Arial"/>
          <w:szCs w:val="24"/>
        </w:rPr>
        <w:t>., ..</w:t>
      </w:r>
      <w:r w:rsidRPr="002C4C1A">
        <w:rPr>
          <w:rFonts w:cs="Arial"/>
          <w:szCs w:val="24"/>
        </w:rPr>
        <w:t xml:space="preserve">.Thibault, R.T. 2019. Consensus on the reporting and experimental design of clinical and cognitive-behavioral neurofeedback studies (CRED-nf checklist). </w:t>
      </w:r>
      <w:r w:rsidR="0047298A">
        <w:rPr>
          <w:rFonts w:cs="Arial"/>
          <w:szCs w:val="24"/>
        </w:rPr>
        <w:t>Brain, In press.</w:t>
      </w:r>
    </w:p>
    <w:p w14:paraId="3DBB7606" w14:textId="77777777" w:rsidR="005B5FAB" w:rsidRDefault="005B5FAB" w:rsidP="002E1A73">
      <w:pPr>
        <w:ind w:left="0" w:firstLine="0"/>
        <w:rPr>
          <w:szCs w:val="24"/>
        </w:rPr>
      </w:pPr>
    </w:p>
    <w:p w14:paraId="605BA8B0" w14:textId="77777777" w:rsidR="005B5FAB" w:rsidRPr="00A84CA8" w:rsidRDefault="005B5FAB" w:rsidP="002E1A73">
      <w:pPr>
        <w:ind w:left="0" w:firstLine="0"/>
        <w:rPr>
          <w:szCs w:val="24"/>
        </w:rPr>
      </w:pPr>
    </w:p>
    <w:sectPr w:rsidR="005B5FAB" w:rsidRPr="00A84CA8" w:rsidSect="00267804">
      <w:headerReference w:type="default" r:id="rId23"/>
      <w:footerReference w:type="even" r:id="rId24"/>
      <w:footerReference w:type="default" r:id="rId25"/>
      <w:pgSz w:w="12240" w:h="15840"/>
      <w:pgMar w:top="1152" w:right="1080" w:bottom="1008"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7E212" w14:textId="77777777" w:rsidR="00355DB6" w:rsidRDefault="00355DB6">
      <w:r>
        <w:separator/>
      </w:r>
    </w:p>
  </w:endnote>
  <w:endnote w:type="continuationSeparator" w:id="0">
    <w:p w14:paraId="33343198" w14:textId="77777777" w:rsidR="00355DB6" w:rsidRDefault="0035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6A0D5" w14:textId="77777777" w:rsidR="00B94F37" w:rsidRDefault="00B94F37"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34B32A" w14:textId="77777777" w:rsidR="00B94F37" w:rsidRDefault="00B94F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28F07" w14:textId="77777777" w:rsidR="00B94F37" w:rsidRDefault="00B94F37" w:rsidP="00ED3F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39E2">
      <w:rPr>
        <w:rStyle w:val="PageNumber"/>
        <w:noProof/>
      </w:rPr>
      <w:t>1</w:t>
    </w:r>
    <w:r>
      <w:rPr>
        <w:rStyle w:val="PageNumber"/>
      </w:rPr>
      <w:fldChar w:fldCharType="end"/>
    </w:r>
  </w:p>
  <w:p w14:paraId="0355EDFE" w14:textId="77777777" w:rsidR="00B94F37" w:rsidRPr="001A2657" w:rsidRDefault="00B94F37" w:rsidP="00B83BC8">
    <w:pPr>
      <w:pStyle w:val="Footer"/>
      <w:rPr>
        <w:rFonts w:ascii="Arial" w:hAnsi="Arial"/>
        <w:sz w:val="18"/>
      </w:rPr>
    </w:pPr>
    <w:r>
      <w:rPr>
        <w:rFonts w:ascii="Arial" w:hAnsi="Arial"/>
        <w:sz w:val="18"/>
      </w:rPr>
      <w:t>Office for Faculty Affairs 05-03-2013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37FA" w14:textId="77777777" w:rsidR="00355DB6" w:rsidRDefault="00355DB6">
      <w:r>
        <w:separator/>
      </w:r>
    </w:p>
  </w:footnote>
  <w:footnote w:type="continuationSeparator" w:id="0">
    <w:p w14:paraId="658B75A7" w14:textId="77777777" w:rsidR="00355DB6" w:rsidRDefault="0035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4D0DE" w14:textId="77777777" w:rsidR="00B94F37" w:rsidRDefault="00B94F37">
    <w:pPr>
      <w:pStyle w:val="Header"/>
      <w:tabs>
        <w:tab w:val="clear" w:pos="8640"/>
        <w:tab w:val="right" w:pos="9360"/>
      </w:tabs>
      <w:rPr>
        <w:rFonts w:ascii="Arial" w:hAnsi="Arial"/>
        <w:b/>
        <w:sz w:val="20"/>
      </w:rPr>
    </w:pPr>
    <w:r>
      <w:tab/>
    </w:r>
    <w:r>
      <w:tab/>
    </w:r>
    <w:r>
      <w:rPr>
        <w:rFonts w:ascii="Arial" w:hAnsi="Arial"/>
        <w:b/>
        <w:sz w:val="20"/>
      </w:rPr>
      <w:t>Michelle Hampson, Ph.D.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8AE1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50989"/>
    <w:multiLevelType w:val="multilevel"/>
    <w:tmpl w:val="00CE3882"/>
    <w:lvl w:ilvl="0">
      <w:start w:val="1"/>
      <w:numFmt w:val="decimal"/>
      <w:lvlText w:val="%1."/>
      <w:lvlJc w:val="left"/>
      <w:pPr>
        <w:ind w:left="720" w:hanging="5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E6EC3"/>
    <w:multiLevelType w:val="multilevel"/>
    <w:tmpl w:val="0C962D68"/>
    <w:lvl w:ilvl="0">
      <w:start w:val="1991"/>
      <w:numFmt w:val="decimal"/>
      <w:lvlText w:val="%1"/>
      <w:lvlJc w:val="left"/>
      <w:pPr>
        <w:tabs>
          <w:tab w:val="num" w:pos="800"/>
        </w:tabs>
        <w:ind w:left="800" w:hanging="800"/>
      </w:pPr>
      <w:rPr>
        <w:rFonts w:hint="default"/>
      </w:rPr>
    </w:lvl>
    <w:lvl w:ilvl="1">
      <w:start w:val="92"/>
      <w:numFmt w:val="decimal"/>
      <w:lvlText w:val="%1-%2"/>
      <w:lvlJc w:val="left"/>
      <w:pPr>
        <w:tabs>
          <w:tab w:val="num" w:pos="800"/>
        </w:tabs>
        <w:ind w:left="800" w:hanging="800"/>
      </w:pPr>
      <w:rPr>
        <w:rFonts w:hint="default"/>
      </w:rPr>
    </w:lvl>
    <w:lvl w:ilvl="2">
      <w:start w:val="1"/>
      <w:numFmt w:val="decimal"/>
      <w:lvlText w:val="%1-%2.%3"/>
      <w:lvlJc w:val="left"/>
      <w:pPr>
        <w:tabs>
          <w:tab w:val="num" w:pos="800"/>
        </w:tabs>
        <w:ind w:left="800" w:hanging="800"/>
      </w:pPr>
      <w:rPr>
        <w:rFonts w:hint="default"/>
      </w:rPr>
    </w:lvl>
    <w:lvl w:ilvl="3">
      <w:start w:val="1"/>
      <w:numFmt w:val="decimal"/>
      <w:lvlText w:val="%1-%2.%3.%4"/>
      <w:lvlJc w:val="left"/>
      <w:pPr>
        <w:tabs>
          <w:tab w:val="num" w:pos="800"/>
        </w:tabs>
        <w:ind w:left="800" w:hanging="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8015C8"/>
    <w:multiLevelType w:val="multilevel"/>
    <w:tmpl w:val="DCE82946"/>
    <w:lvl w:ilvl="0">
      <w:start w:val="1"/>
      <w:numFmt w:val="decimal"/>
      <w:lvlText w:val="%1."/>
      <w:lvlJc w:val="left"/>
      <w:pPr>
        <w:ind w:left="720" w:hanging="5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896838"/>
    <w:multiLevelType w:val="multilevel"/>
    <w:tmpl w:val="02909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3221F"/>
    <w:multiLevelType w:val="hybridMultilevel"/>
    <w:tmpl w:val="DD20B510"/>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5046"/>
    <w:multiLevelType w:val="hybridMultilevel"/>
    <w:tmpl w:val="BC24599A"/>
    <w:lvl w:ilvl="0" w:tplc="05BEAB4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E69B0"/>
    <w:multiLevelType w:val="hybridMultilevel"/>
    <w:tmpl w:val="A4FA794A"/>
    <w:lvl w:ilvl="0" w:tplc="05BEAB4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014B0F"/>
    <w:multiLevelType w:val="hybridMultilevel"/>
    <w:tmpl w:val="02909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E50E5"/>
    <w:multiLevelType w:val="hybridMultilevel"/>
    <w:tmpl w:val="C122D7C0"/>
    <w:lvl w:ilvl="0" w:tplc="8B105BB8">
      <w:start w:val="1"/>
      <w:numFmt w:val="decimal"/>
      <w:lvlText w:val="%1."/>
      <w:lvlJc w:val="left"/>
      <w:pPr>
        <w:ind w:left="720" w:hanging="576"/>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81251D"/>
    <w:multiLevelType w:val="hybridMultilevel"/>
    <w:tmpl w:val="546648FC"/>
    <w:lvl w:ilvl="0" w:tplc="FFFFFFFF">
      <w:start w:val="2002"/>
      <w:numFmt w:val="decimal"/>
      <w:lvlText w:val="%1"/>
      <w:lvlJc w:val="left"/>
      <w:pPr>
        <w:tabs>
          <w:tab w:val="num" w:pos="840"/>
        </w:tabs>
        <w:ind w:left="840" w:hanging="4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5"/>
  </w:num>
  <w:num w:numId="4">
    <w:abstractNumId w:val="0"/>
  </w:num>
  <w:num w:numId="5">
    <w:abstractNumId w:val="8"/>
  </w:num>
  <w:num w:numId="6">
    <w:abstractNumId w:val="4"/>
  </w:num>
  <w:num w:numId="7">
    <w:abstractNumId w:val="9"/>
  </w:num>
  <w:num w:numId="8">
    <w:abstractNumId w:val="7"/>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defaultTabStop w:val="288"/>
  <w:doNotHyphenateCaps/>
  <w:drawingGridHorizontalSpacing w:val="12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CBA"/>
    <w:rsid w:val="000036FA"/>
    <w:rsid w:val="00004A4E"/>
    <w:rsid w:val="00013974"/>
    <w:rsid w:val="0001533D"/>
    <w:rsid w:val="00025B5A"/>
    <w:rsid w:val="00050616"/>
    <w:rsid w:val="000674F4"/>
    <w:rsid w:val="000703F9"/>
    <w:rsid w:val="000715A7"/>
    <w:rsid w:val="00076237"/>
    <w:rsid w:val="00092BAD"/>
    <w:rsid w:val="000934EA"/>
    <w:rsid w:val="00094C25"/>
    <w:rsid w:val="000A0C9E"/>
    <w:rsid w:val="000C3F82"/>
    <w:rsid w:val="000C5BD0"/>
    <w:rsid w:val="000C5EB2"/>
    <w:rsid w:val="000D0DF5"/>
    <w:rsid w:val="000D1642"/>
    <w:rsid w:val="000D2664"/>
    <w:rsid w:val="000F475F"/>
    <w:rsid w:val="00106CF2"/>
    <w:rsid w:val="00114CCA"/>
    <w:rsid w:val="001413A1"/>
    <w:rsid w:val="00142299"/>
    <w:rsid w:val="00144E39"/>
    <w:rsid w:val="00164BF5"/>
    <w:rsid w:val="0016664C"/>
    <w:rsid w:val="001672C3"/>
    <w:rsid w:val="00177DC9"/>
    <w:rsid w:val="00181800"/>
    <w:rsid w:val="0018764B"/>
    <w:rsid w:val="0019685A"/>
    <w:rsid w:val="001971B0"/>
    <w:rsid w:val="001A2657"/>
    <w:rsid w:val="001A56D8"/>
    <w:rsid w:val="001B3C73"/>
    <w:rsid w:val="001B4A34"/>
    <w:rsid w:val="001C597F"/>
    <w:rsid w:val="001D5270"/>
    <w:rsid w:val="001E36F2"/>
    <w:rsid w:val="001E39F5"/>
    <w:rsid w:val="001F2E37"/>
    <w:rsid w:val="001F343C"/>
    <w:rsid w:val="001F4028"/>
    <w:rsid w:val="00201E87"/>
    <w:rsid w:val="002021C2"/>
    <w:rsid w:val="00214D24"/>
    <w:rsid w:val="00216A04"/>
    <w:rsid w:val="00217AFF"/>
    <w:rsid w:val="002334A1"/>
    <w:rsid w:val="00236691"/>
    <w:rsid w:val="002426AE"/>
    <w:rsid w:val="0024394D"/>
    <w:rsid w:val="00267804"/>
    <w:rsid w:val="00267C04"/>
    <w:rsid w:val="002703B0"/>
    <w:rsid w:val="00273292"/>
    <w:rsid w:val="00273E40"/>
    <w:rsid w:val="00274F36"/>
    <w:rsid w:val="00290855"/>
    <w:rsid w:val="0029507F"/>
    <w:rsid w:val="002A188A"/>
    <w:rsid w:val="002B722C"/>
    <w:rsid w:val="002C268A"/>
    <w:rsid w:val="002C4C1A"/>
    <w:rsid w:val="002C555D"/>
    <w:rsid w:val="002E1A73"/>
    <w:rsid w:val="002F4452"/>
    <w:rsid w:val="003108EC"/>
    <w:rsid w:val="00310ACB"/>
    <w:rsid w:val="0031273D"/>
    <w:rsid w:val="00313737"/>
    <w:rsid w:val="00317ED6"/>
    <w:rsid w:val="00322D7C"/>
    <w:rsid w:val="0034067A"/>
    <w:rsid w:val="0034340E"/>
    <w:rsid w:val="00346A15"/>
    <w:rsid w:val="00352C1D"/>
    <w:rsid w:val="00355DB6"/>
    <w:rsid w:val="00361206"/>
    <w:rsid w:val="0036404F"/>
    <w:rsid w:val="003669F2"/>
    <w:rsid w:val="0036729F"/>
    <w:rsid w:val="0036773E"/>
    <w:rsid w:val="00382E1F"/>
    <w:rsid w:val="00386ACF"/>
    <w:rsid w:val="0038797B"/>
    <w:rsid w:val="00390FB7"/>
    <w:rsid w:val="003A09C1"/>
    <w:rsid w:val="003A5621"/>
    <w:rsid w:val="003B4613"/>
    <w:rsid w:val="003B672F"/>
    <w:rsid w:val="003C3BCB"/>
    <w:rsid w:val="003C7E9A"/>
    <w:rsid w:val="003D5852"/>
    <w:rsid w:val="003F0389"/>
    <w:rsid w:val="003F11E1"/>
    <w:rsid w:val="003F37F8"/>
    <w:rsid w:val="003F38D3"/>
    <w:rsid w:val="003F5520"/>
    <w:rsid w:val="0040790E"/>
    <w:rsid w:val="00415C20"/>
    <w:rsid w:val="004276F2"/>
    <w:rsid w:val="00427B3D"/>
    <w:rsid w:val="0043047D"/>
    <w:rsid w:val="00434314"/>
    <w:rsid w:val="00434706"/>
    <w:rsid w:val="00440F70"/>
    <w:rsid w:val="004432F4"/>
    <w:rsid w:val="004573D7"/>
    <w:rsid w:val="004615BB"/>
    <w:rsid w:val="0046350F"/>
    <w:rsid w:val="00467A12"/>
    <w:rsid w:val="004701E6"/>
    <w:rsid w:val="00470EDC"/>
    <w:rsid w:val="004725DD"/>
    <w:rsid w:val="0047298A"/>
    <w:rsid w:val="00477968"/>
    <w:rsid w:val="00477F1D"/>
    <w:rsid w:val="004809A1"/>
    <w:rsid w:val="004827AD"/>
    <w:rsid w:val="00484B73"/>
    <w:rsid w:val="00492911"/>
    <w:rsid w:val="004B1393"/>
    <w:rsid w:val="004C6040"/>
    <w:rsid w:val="004D150A"/>
    <w:rsid w:val="004D5B41"/>
    <w:rsid w:val="004E02EB"/>
    <w:rsid w:val="004E7ADC"/>
    <w:rsid w:val="004F5C40"/>
    <w:rsid w:val="00501CE2"/>
    <w:rsid w:val="00504002"/>
    <w:rsid w:val="00505377"/>
    <w:rsid w:val="0051274A"/>
    <w:rsid w:val="005129B5"/>
    <w:rsid w:val="00515C1F"/>
    <w:rsid w:val="00522A11"/>
    <w:rsid w:val="00525635"/>
    <w:rsid w:val="00530BFC"/>
    <w:rsid w:val="00533F86"/>
    <w:rsid w:val="005527D2"/>
    <w:rsid w:val="00562D2F"/>
    <w:rsid w:val="005654D8"/>
    <w:rsid w:val="00566501"/>
    <w:rsid w:val="0057331D"/>
    <w:rsid w:val="005837DC"/>
    <w:rsid w:val="005858FE"/>
    <w:rsid w:val="00592101"/>
    <w:rsid w:val="005A5832"/>
    <w:rsid w:val="005A6EA2"/>
    <w:rsid w:val="005B2A26"/>
    <w:rsid w:val="005B5FAB"/>
    <w:rsid w:val="005B640E"/>
    <w:rsid w:val="005C07D0"/>
    <w:rsid w:val="005C196D"/>
    <w:rsid w:val="005D4D89"/>
    <w:rsid w:val="005D6BD0"/>
    <w:rsid w:val="005E33FA"/>
    <w:rsid w:val="005E3FA6"/>
    <w:rsid w:val="005E6D9E"/>
    <w:rsid w:val="005F0436"/>
    <w:rsid w:val="005F7CD1"/>
    <w:rsid w:val="006033D0"/>
    <w:rsid w:val="00605409"/>
    <w:rsid w:val="00606281"/>
    <w:rsid w:val="0061761D"/>
    <w:rsid w:val="00620028"/>
    <w:rsid w:val="0062008C"/>
    <w:rsid w:val="00632E6C"/>
    <w:rsid w:val="006408C1"/>
    <w:rsid w:val="00643CBA"/>
    <w:rsid w:val="006529EB"/>
    <w:rsid w:val="006566E5"/>
    <w:rsid w:val="00667235"/>
    <w:rsid w:val="00675EC7"/>
    <w:rsid w:val="00677C83"/>
    <w:rsid w:val="006807EE"/>
    <w:rsid w:val="0069528E"/>
    <w:rsid w:val="006A2E07"/>
    <w:rsid w:val="006A79E5"/>
    <w:rsid w:val="006C3DEE"/>
    <w:rsid w:val="006C5858"/>
    <w:rsid w:val="006D6061"/>
    <w:rsid w:val="006E1487"/>
    <w:rsid w:val="006E1E84"/>
    <w:rsid w:val="006E2561"/>
    <w:rsid w:val="006E2CAE"/>
    <w:rsid w:val="006F43AC"/>
    <w:rsid w:val="00701880"/>
    <w:rsid w:val="007049C6"/>
    <w:rsid w:val="00711CBA"/>
    <w:rsid w:val="007159B6"/>
    <w:rsid w:val="007276AB"/>
    <w:rsid w:val="00765A9E"/>
    <w:rsid w:val="0077030C"/>
    <w:rsid w:val="00773DCB"/>
    <w:rsid w:val="00776E5D"/>
    <w:rsid w:val="00785FD5"/>
    <w:rsid w:val="007A7BF2"/>
    <w:rsid w:val="007B0475"/>
    <w:rsid w:val="007B1F3A"/>
    <w:rsid w:val="007C59BF"/>
    <w:rsid w:val="007D25B9"/>
    <w:rsid w:val="007D4565"/>
    <w:rsid w:val="007D7809"/>
    <w:rsid w:val="007E4A10"/>
    <w:rsid w:val="00810485"/>
    <w:rsid w:val="008241B6"/>
    <w:rsid w:val="00825338"/>
    <w:rsid w:val="008301AC"/>
    <w:rsid w:val="00836F94"/>
    <w:rsid w:val="00853B16"/>
    <w:rsid w:val="008567A5"/>
    <w:rsid w:val="00857A67"/>
    <w:rsid w:val="008612F5"/>
    <w:rsid w:val="00862059"/>
    <w:rsid w:val="00865412"/>
    <w:rsid w:val="008734DE"/>
    <w:rsid w:val="00874F7B"/>
    <w:rsid w:val="0089037E"/>
    <w:rsid w:val="008962A9"/>
    <w:rsid w:val="008A38D6"/>
    <w:rsid w:val="008B5B2B"/>
    <w:rsid w:val="008D07E8"/>
    <w:rsid w:val="008D0D5F"/>
    <w:rsid w:val="008D430D"/>
    <w:rsid w:val="008E1F4F"/>
    <w:rsid w:val="008E3525"/>
    <w:rsid w:val="008E3DF9"/>
    <w:rsid w:val="008F1E96"/>
    <w:rsid w:val="008F500B"/>
    <w:rsid w:val="008F5DFE"/>
    <w:rsid w:val="009072BC"/>
    <w:rsid w:val="0092285F"/>
    <w:rsid w:val="00925027"/>
    <w:rsid w:val="0094218F"/>
    <w:rsid w:val="009526C7"/>
    <w:rsid w:val="00952E9B"/>
    <w:rsid w:val="009541E2"/>
    <w:rsid w:val="009573F6"/>
    <w:rsid w:val="009627B0"/>
    <w:rsid w:val="0096322A"/>
    <w:rsid w:val="00963982"/>
    <w:rsid w:val="00965273"/>
    <w:rsid w:val="009738E2"/>
    <w:rsid w:val="00976A16"/>
    <w:rsid w:val="00983389"/>
    <w:rsid w:val="0098672C"/>
    <w:rsid w:val="00991402"/>
    <w:rsid w:val="0099303E"/>
    <w:rsid w:val="009C74BB"/>
    <w:rsid w:val="009D2E8C"/>
    <w:rsid w:val="009D39E2"/>
    <w:rsid w:val="009E6795"/>
    <w:rsid w:val="00A031B0"/>
    <w:rsid w:val="00A10B2A"/>
    <w:rsid w:val="00A13E24"/>
    <w:rsid w:val="00A41960"/>
    <w:rsid w:val="00A52F48"/>
    <w:rsid w:val="00A54BD7"/>
    <w:rsid w:val="00A614C1"/>
    <w:rsid w:val="00A76A28"/>
    <w:rsid w:val="00A84CA8"/>
    <w:rsid w:val="00A91271"/>
    <w:rsid w:val="00AA75D1"/>
    <w:rsid w:val="00AB5076"/>
    <w:rsid w:val="00AC0CD9"/>
    <w:rsid w:val="00AC1D11"/>
    <w:rsid w:val="00AC75A1"/>
    <w:rsid w:val="00AD1376"/>
    <w:rsid w:val="00AD77B6"/>
    <w:rsid w:val="00AE1893"/>
    <w:rsid w:val="00AE3F62"/>
    <w:rsid w:val="00AF5890"/>
    <w:rsid w:val="00B00B1C"/>
    <w:rsid w:val="00B0664A"/>
    <w:rsid w:val="00B06DF4"/>
    <w:rsid w:val="00B1173A"/>
    <w:rsid w:val="00B16D92"/>
    <w:rsid w:val="00B20E22"/>
    <w:rsid w:val="00B22C92"/>
    <w:rsid w:val="00B517D0"/>
    <w:rsid w:val="00B6464D"/>
    <w:rsid w:val="00B71A69"/>
    <w:rsid w:val="00B73F0A"/>
    <w:rsid w:val="00B83BC8"/>
    <w:rsid w:val="00B83FF9"/>
    <w:rsid w:val="00B94F37"/>
    <w:rsid w:val="00B96E4C"/>
    <w:rsid w:val="00BA36CC"/>
    <w:rsid w:val="00BA504A"/>
    <w:rsid w:val="00BB24FA"/>
    <w:rsid w:val="00BB65EF"/>
    <w:rsid w:val="00BC31BB"/>
    <w:rsid w:val="00BC6910"/>
    <w:rsid w:val="00BC7E4E"/>
    <w:rsid w:val="00BD2802"/>
    <w:rsid w:val="00BE2552"/>
    <w:rsid w:val="00BF282E"/>
    <w:rsid w:val="00C033F8"/>
    <w:rsid w:val="00C03D46"/>
    <w:rsid w:val="00C0637A"/>
    <w:rsid w:val="00C124B6"/>
    <w:rsid w:val="00C1751A"/>
    <w:rsid w:val="00C17F56"/>
    <w:rsid w:val="00C2046B"/>
    <w:rsid w:val="00C22AC3"/>
    <w:rsid w:val="00C4214F"/>
    <w:rsid w:val="00C44CA1"/>
    <w:rsid w:val="00C714BA"/>
    <w:rsid w:val="00C74A0F"/>
    <w:rsid w:val="00C9792B"/>
    <w:rsid w:val="00CA1A6C"/>
    <w:rsid w:val="00CA57BD"/>
    <w:rsid w:val="00CB3C4E"/>
    <w:rsid w:val="00CB4814"/>
    <w:rsid w:val="00CB71BC"/>
    <w:rsid w:val="00CB71FD"/>
    <w:rsid w:val="00CB73EF"/>
    <w:rsid w:val="00CB79D1"/>
    <w:rsid w:val="00CC5272"/>
    <w:rsid w:val="00CD7C88"/>
    <w:rsid w:val="00CE09A4"/>
    <w:rsid w:val="00CF5E19"/>
    <w:rsid w:val="00D004BA"/>
    <w:rsid w:val="00D01847"/>
    <w:rsid w:val="00D01D63"/>
    <w:rsid w:val="00D2127F"/>
    <w:rsid w:val="00D244E5"/>
    <w:rsid w:val="00D25922"/>
    <w:rsid w:val="00D335CA"/>
    <w:rsid w:val="00D43E66"/>
    <w:rsid w:val="00D44286"/>
    <w:rsid w:val="00D52EA3"/>
    <w:rsid w:val="00D71E3D"/>
    <w:rsid w:val="00D9224F"/>
    <w:rsid w:val="00D934E2"/>
    <w:rsid w:val="00D9477F"/>
    <w:rsid w:val="00D97B20"/>
    <w:rsid w:val="00DA6C00"/>
    <w:rsid w:val="00DB11F6"/>
    <w:rsid w:val="00DB4B36"/>
    <w:rsid w:val="00DB5CBE"/>
    <w:rsid w:val="00DB7350"/>
    <w:rsid w:val="00DC0C34"/>
    <w:rsid w:val="00DC7D08"/>
    <w:rsid w:val="00DD425A"/>
    <w:rsid w:val="00DD47B8"/>
    <w:rsid w:val="00DE2299"/>
    <w:rsid w:val="00DE70E6"/>
    <w:rsid w:val="00DF2BD5"/>
    <w:rsid w:val="00DF5272"/>
    <w:rsid w:val="00E155CF"/>
    <w:rsid w:val="00E15B0F"/>
    <w:rsid w:val="00E24820"/>
    <w:rsid w:val="00E3108C"/>
    <w:rsid w:val="00E3459A"/>
    <w:rsid w:val="00E34759"/>
    <w:rsid w:val="00E3642F"/>
    <w:rsid w:val="00E373B8"/>
    <w:rsid w:val="00E41E0E"/>
    <w:rsid w:val="00E505CA"/>
    <w:rsid w:val="00E73247"/>
    <w:rsid w:val="00E76CD7"/>
    <w:rsid w:val="00E7737C"/>
    <w:rsid w:val="00E84E89"/>
    <w:rsid w:val="00E97C17"/>
    <w:rsid w:val="00EC185F"/>
    <w:rsid w:val="00EC593E"/>
    <w:rsid w:val="00EC5F48"/>
    <w:rsid w:val="00EC7183"/>
    <w:rsid w:val="00ED3FF3"/>
    <w:rsid w:val="00ED5BD9"/>
    <w:rsid w:val="00EE4E75"/>
    <w:rsid w:val="00EE6969"/>
    <w:rsid w:val="00EF1F1A"/>
    <w:rsid w:val="00F0677B"/>
    <w:rsid w:val="00F0710A"/>
    <w:rsid w:val="00F15BAF"/>
    <w:rsid w:val="00F365A2"/>
    <w:rsid w:val="00F45F75"/>
    <w:rsid w:val="00F522E4"/>
    <w:rsid w:val="00F53D30"/>
    <w:rsid w:val="00F62E43"/>
    <w:rsid w:val="00F63C17"/>
    <w:rsid w:val="00F86E5D"/>
    <w:rsid w:val="00F9047D"/>
    <w:rsid w:val="00F90858"/>
    <w:rsid w:val="00F93196"/>
    <w:rsid w:val="00FA63E0"/>
    <w:rsid w:val="00FA73C5"/>
    <w:rsid w:val="00FB5B21"/>
    <w:rsid w:val="00FB5B54"/>
    <w:rsid w:val="00FC2546"/>
    <w:rsid w:val="00FD0AB7"/>
    <w:rsid w:val="00FD3588"/>
    <w:rsid w:val="00FD6425"/>
    <w:rsid w:val="00FE0E72"/>
    <w:rsid w:val="00FE6A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81309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60"/>
        <w:ind w:left="734" w:hanging="547"/>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0E72"/>
    <w:rPr>
      <w:rFonts w:ascii="Times" w:hAnsi="Times"/>
      <w:sz w:val="24"/>
    </w:rPr>
  </w:style>
  <w:style w:type="paragraph" w:styleId="Heading1">
    <w:name w:val="heading 1"/>
    <w:basedOn w:val="Normal"/>
    <w:next w:val="Normal"/>
    <w:link w:val="Heading1Char"/>
    <w:uiPriority w:val="9"/>
    <w:qFormat/>
    <w:rsid w:val="00FE0E72"/>
    <w:pPr>
      <w:keepNext/>
      <w:tabs>
        <w:tab w:val="left" w:pos="1080"/>
        <w:tab w:val="left" w:pos="1440"/>
        <w:tab w:val="left" w:pos="1980"/>
        <w:tab w:val="left" w:pos="2790"/>
      </w:tabs>
      <w:ind w:left="360" w:hanging="3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FE0E72"/>
    <w:pPr>
      <w:keepNext/>
      <w:tabs>
        <w:tab w:val="left" w:pos="1890"/>
        <w:tab w:val="left" w:pos="3420"/>
      </w:tabs>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qFormat/>
    <w:rsid w:val="00FE0E72"/>
    <w:pPr>
      <w:keepNext/>
      <w:tabs>
        <w:tab w:val="left" w:pos="1980"/>
        <w:tab w:val="left" w:pos="2790"/>
        <w:tab w:val="left" w:pos="6300"/>
      </w:tabs>
      <w:ind w:left="360"/>
      <w:outlineLvl w:val="2"/>
    </w:pPr>
    <w:rPr>
      <w:rFonts w:ascii="Calibri" w:eastAsia="MS Gothic" w:hAnsi="Calibri"/>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462F"/>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E6462F"/>
    <w:rPr>
      <w:rFonts w:ascii="Calibri" w:eastAsia="MS Gothic" w:hAnsi="Calibri" w:cs="Times New Roman"/>
      <w:b/>
      <w:bCs/>
      <w:i/>
      <w:iCs/>
      <w:sz w:val="28"/>
      <w:szCs w:val="28"/>
    </w:rPr>
  </w:style>
  <w:style w:type="character" w:customStyle="1" w:styleId="Heading3Char">
    <w:name w:val="Heading 3 Char"/>
    <w:link w:val="Heading3"/>
    <w:uiPriority w:val="9"/>
    <w:semiHidden/>
    <w:rsid w:val="00E6462F"/>
    <w:rPr>
      <w:rFonts w:ascii="Calibri" w:eastAsia="MS Gothic" w:hAnsi="Calibri" w:cs="Times New Roman"/>
      <w:b/>
      <w:bCs/>
      <w:sz w:val="26"/>
      <w:szCs w:val="26"/>
    </w:rPr>
  </w:style>
  <w:style w:type="paragraph" w:styleId="Title">
    <w:name w:val="Title"/>
    <w:basedOn w:val="Normal"/>
    <w:link w:val="TitleChar"/>
    <w:uiPriority w:val="10"/>
    <w:qFormat/>
    <w:rsid w:val="00FE0E72"/>
    <w:pPr>
      <w:jc w:val="center"/>
    </w:pPr>
    <w:rPr>
      <w:rFonts w:ascii="Calibri" w:eastAsia="MS Gothic" w:hAnsi="Calibri"/>
      <w:b/>
      <w:bCs/>
      <w:kern w:val="28"/>
      <w:sz w:val="32"/>
      <w:szCs w:val="32"/>
      <w:lang w:val="x-none" w:eastAsia="x-none"/>
    </w:rPr>
  </w:style>
  <w:style w:type="character" w:customStyle="1" w:styleId="TitleChar">
    <w:name w:val="Title Char"/>
    <w:link w:val="Title"/>
    <w:uiPriority w:val="10"/>
    <w:rsid w:val="00E6462F"/>
    <w:rPr>
      <w:rFonts w:ascii="Calibri" w:eastAsia="MS Gothic" w:hAnsi="Calibri" w:cs="Times New Roman"/>
      <w:b/>
      <w:bCs/>
      <w:kern w:val="28"/>
      <w:sz w:val="32"/>
      <w:szCs w:val="32"/>
    </w:rPr>
  </w:style>
  <w:style w:type="paragraph" w:styleId="BodyTextIndent">
    <w:name w:val="Body Text Indent"/>
    <w:basedOn w:val="Normal"/>
    <w:link w:val="BodyTextIndentChar"/>
    <w:uiPriority w:val="99"/>
    <w:rsid w:val="00FE0E72"/>
    <w:pPr>
      <w:tabs>
        <w:tab w:val="left" w:pos="1080"/>
        <w:tab w:val="left" w:pos="1440"/>
        <w:tab w:val="left" w:pos="1980"/>
        <w:tab w:val="left" w:pos="2790"/>
      </w:tabs>
      <w:ind w:left="360" w:hanging="360"/>
    </w:pPr>
    <w:rPr>
      <w:lang w:val="x-none" w:eastAsia="x-none"/>
    </w:rPr>
  </w:style>
  <w:style w:type="character" w:customStyle="1" w:styleId="BodyTextIndentChar">
    <w:name w:val="Body Text Indent Char"/>
    <w:link w:val="BodyTextIndent"/>
    <w:uiPriority w:val="99"/>
    <w:semiHidden/>
    <w:rsid w:val="00E6462F"/>
    <w:rPr>
      <w:rFonts w:ascii="Times" w:hAnsi="Times"/>
      <w:sz w:val="24"/>
    </w:rPr>
  </w:style>
  <w:style w:type="paragraph" w:styleId="Header">
    <w:name w:val="header"/>
    <w:basedOn w:val="Normal"/>
    <w:link w:val="HeaderChar"/>
    <w:uiPriority w:val="99"/>
    <w:rsid w:val="00FE0E72"/>
    <w:pPr>
      <w:tabs>
        <w:tab w:val="center" w:pos="4320"/>
        <w:tab w:val="right" w:pos="8640"/>
      </w:tabs>
    </w:pPr>
    <w:rPr>
      <w:lang w:val="x-none" w:eastAsia="x-none"/>
    </w:rPr>
  </w:style>
  <w:style w:type="character" w:customStyle="1" w:styleId="HeaderChar">
    <w:name w:val="Header Char"/>
    <w:link w:val="Header"/>
    <w:uiPriority w:val="99"/>
    <w:semiHidden/>
    <w:rsid w:val="00E6462F"/>
    <w:rPr>
      <w:rFonts w:ascii="Times" w:hAnsi="Times"/>
      <w:sz w:val="24"/>
    </w:rPr>
  </w:style>
  <w:style w:type="paragraph" w:styleId="Footer">
    <w:name w:val="footer"/>
    <w:basedOn w:val="Normal"/>
    <w:link w:val="FooterChar"/>
    <w:uiPriority w:val="99"/>
    <w:semiHidden/>
    <w:rsid w:val="00FE0E72"/>
    <w:pPr>
      <w:tabs>
        <w:tab w:val="center" w:pos="4320"/>
        <w:tab w:val="right" w:pos="8640"/>
      </w:tabs>
    </w:pPr>
    <w:rPr>
      <w:lang w:val="x-none" w:eastAsia="x-none"/>
    </w:rPr>
  </w:style>
  <w:style w:type="character" w:customStyle="1" w:styleId="FooterChar">
    <w:name w:val="Footer Char"/>
    <w:link w:val="Footer"/>
    <w:uiPriority w:val="99"/>
    <w:rsid w:val="00952E9B"/>
    <w:rPr>
      <w:rFonts w:ascii="Times" w:eastAsia="Times New Roman" w:hAnsi="Times" w:cs="Times New Roman"/>
      <w:sz w:val="24"/>
    </w:rPr>
  </w:style>
  <w:style w:type="character" w:styleId="PageNumber">
    <w:name w:val="page number"/>
    <w:uiPriority w:val="99"/>
    <w:rsid w:val="00FE0E72"/>
    <w:rPr>
      <w:rFonts w:cs="Times New Roman"/>
    </w:rPr>
  </w:style>
  <w:style w:type="paragraph" w:styleId="BodyText">
    <w:name w:val="Body Text"/>
    <w:basedOn w:val="Normal"/>
    <w:link w:val="BodyTextChar"/>
    <w:uiPriority w:val="99"/>
    <w:rsid w:val="00FE0E72"/>
    <w:pPr>
      <w:tabs>
        <w:tab w:val="left" w:pos="540"/>
        <w:tab w:val="left" w:pos="1980"/>
        <w:tab w:val="left" w:pos="2790"/>
      </w:tabs>
    </w:pPr>
    <w:rPr>
      <w:lang w:val="x-none" w:eastAsia="x-none"/>
    </w:rPr>
  </w:style>
  <w:style w:type="character" w:customStyle="1" w:styleId="BodyTextChar">
    <w:name w:val="Body Text Char"/>
    <w:link w:val="BodyText"/>
    <w:uiPriority w:val="99"/>
    <w:semiHidden/>
    <w:rsid w:val="00E6462F"/>
    <w:rPr>
      <w:rFonts w:ascii="Times" w:hAnsi="Times"/>
      <w:sz w:val="24"/>
    </w:rPr>
  </w:style>
  <w:style w:type="paragraph" w:styleId="BodyTextIndent2">
    <w:name w:val="Body Text Indent 2"/>
    <w:basedOn w:val="Normal"/>
    <w:link w:val="BodyTextIndent2Char"/>
    <w:uiPriority w:val="99"/>
    <w:rsid w:val="00FE0E72"/>
    <w:pPr>
      <w:tabs>
        <w:tab w:val="left" w:pos="1080"/>
        <w:tab w:val="left" w:pos="1440"/>
        <w:tab w:val="left" w:pos="1980"/>
        <w:tab w:val="left" w:pos="2790"/>
        <w:tab w:val="left" w:pos="6480"/>
      </w:tabs>
      <w:ind w:left="360" w:hanging="360"/>
    </w:pPr>
    <w:rPr>
      <w:lang w:val="x-none" w:eastAsia="x-none"/>
    </w:rPr>
  </w:style>
  <w:style w:type="character" w:customStyle="1" w:styleId="BodyTextIndent2Char">
    <w:name w:val="Body Text Indent 2 Char"/>
    <w:link w:val="BodyTextIndent2"/>
    <w:uiPriority w:val="99"/>
    <w:semiHidden/>
    <w:rsid w:val="00E6462F"/>
    <w:rPr>
      <w:rFonts w:ascii="Times" w:hAnsi="Times"/>
      <w:sz w:val="24"/>
    </w:rPr>
  </w:style>
  <w:style w:type="paragraph" w:styleId="BodyTextIndent3">
    <w:name w:val="Body Text Indent 3"/>
    <w:basedOn w:val="Normal"/>
    <w:link w:val="BodyTextIndent3Char"/>
    <w:uiPriority w:val="99"/>
    <w:rsid w:val="00FE0E72"/>
    <w:pPr>
      <w:tabs>
        <w:tab w:val="left" w:pos="1980"/>
        <w:tab w:val="left" w:pos="2790"/>
        <w:tab w:val="left" w:pos="6300"/>
      </w:tabs>
      <w:ind w:left="360"/>
    </w:pPr>
    <w:rPr>
      <w:sz w:val="16"/>
      <w:szCs w:val="16"/>
      <w:lang w:val="x-none" w:eastAsia="x-none"/>
    </w:rPr>
  </w:style>
  <w:style w:type="character" w:customStyle="1" w:styleId="BodyTextIndent3Char">
    <w:name w:val="Body Text Indent 3 Char"/>
    <w:link w:val="BodyTextIndent3"/>
    <w:uiPriority w:val="99"/>
    <w:semiHidden/>
    <w:rsid w:val="00E6462F"/>
    <w:rPr>
      <w:rFonts w:ascii="Times" w:hAnsi="Times"/>
      <w:sz w:val="16"/>
      <w:szCs w:val="16"/>
    </w:rPr>
  </w:style>
  <w:style w:type="character" w:styleId="Hyperlink">
    <w:name w:val="Hyperlink"/>
    <w:uiPriority w:val="99"/>
    <w:rsid w:val="00FE0E72"/>
    <w:rPr>
      <w:rFonts w:cs="Times New Roman"/>
      <w:color w:val="0000FF"/>
      <w:u w:val="single"/>
    </w:rPr>
  </w:style>
  <w:style w:type="paragraph" w:styleId="BalloonText">
    <w:name w:val="Balloon Text"/>
    <w:basedOn w:val="Normal"/>
    <w:link w:val="BalloonTextChar"/>
    <w:uiPriority w:val="99"/>
    <w:semiHidden/>
    <w:rsid w:val="00BD2802"/>
    <w:rPr>
      <w:rFonts w:ascii="Tahoma" w:hAnsi="Tahoma"/>
      <w:sz w:val="16"/>
      <w:lang w:val="x-none" w:eastAsia="x-none"/>
    </w:rPr>
  </w:style>
  <w:style w:type="character" w:customStyle="1" w:styleId="BalloonTextChar">
    <w:name w:val="Balloon Text Char"/>
    <w:link w:val="BalloonText"/>
    <w:uiPriority w:val="99"/>
    <w:semiHidden/>
    <w:rsid w:val="00BD2802"/>
    <w:rPr>
      <w:rFonts w:ascii="Tahoma" w:eastAsia="Times New Roman" w:hAnsi="Tahoma" w:cs="Tahoma"/>
      <w:sz w:val="16"/>
    </w:rPr>
  </w:style>
  <w:style w:type="character" w:styleId="CommentReference">
    <w:name w:val="annotation reference"/>
    <w:uiPriority w:val="99"/>
    <w:semiHidden/>
    <w:rsid w:val="003669F2"/>
    <w:rPr>
      <w:rFonts w:cs="Times New Roman"/>
      <w:sz w:val="16"/>
    </w:rPr>
  </w:style>
  <w:style w:type="paragraph" w:styleId="CommentText">
    <w:name w:val="annotation text"/>
    <w:basedOn w:val="Normal"/>
    <w:link w:val="CommentTextChar"/>
    <w:uiPriority w:val="99"/>
    <w:semiHidden/>
    <w:rsid w:val="003669F2"/>
    <w:rPr>
      <w:sz w:val="20"/>
      <w:lang w:val="x-none" w:eastAsia="x-none"/>
    </w:rPr>
  </w:style>
  <w:style w:type="character" w:customStyle="1" w:styleId="CommentTextChar">
    <w:name w:val="Comment Text Char"/>
    <w:link w:val="CommentText"/>
    <w:uiPriority w:val="99"/>
    <w:semiHidden/>
    <w:rsid w:val="003669F2"/>
    <w:rPr>
      <w:rFonts w:ascii="Times" w:eastAsia="Times New Roman" w:hAnsi="Times" w:cs="Times New Roman"/>
    </w:rPr>
  </w:style>
  <w:style w:type="paragraph" w:styleId="CommentSubject">
    <w:name w:val="annotation subject"/>
    <w:basedOn w:val="CommentText"/>
    <w:next w:val="CommentText"/>
    <w:link w:val="CommentSubjectChar"/>
    <w:uiPriority w:val="99"/>
    <w:semiHidden/>
    <w:rsid w:val="003669F2"/>
    <w:rPr>
      <w:b/>
      <w:bCs/>
    </w:rPr>
  </w:style>
  <w:style w:type="character" w:customStyle="1" w:styleId="CommentSubjectChar">
    <w:name w:val="Comment Subject Char"/>
    <w:link w:val="CommentSubject"/>
    <w:uiPriority w:val="99"/>
    <w:semiHidden/>
    <w:rsid w:val="003669F2"/>
    <w:rPr>
      <w:rFonts w:ascii="Times" w:eastAsia="Times New Roman" w:hAnsi="Times" w:cs="Times New Roman"/>
      <w:b/>
      <w:bCs/>
    </w:rPr>
  </w:style>
  <w:style w:type="paragraph" w:customStyle="1" w:styleId="LightGrid-Accent31">
    <w:name w:val="Light Grid - Accent 31"/>
    <w:basedOn w:val="Normal"/>
    <w:uiPriority w:val="99"/>
    <w:qFormat/>
    <w:rsid w:val="00492911"/>
    <w:pPr>
      <w:ind w:left="720"/>
      <w:contextualSpacing/>
    </w:pPr>
  </w:style>
  <w:style w:type="paragraph" w:styleId="PlainText">
    <w:name w:val="Plain Text"/>
    <w:basedOn w:val="Normal"/>
    <w:link w:val="PlainTextChar"/>
    <w:uiPriority w:val="99"/>
    <w:unhideWhenUsed/>
    <w:rsid w:val="007B0475"/>
    <w:pPr>
      <w:spacing w:after="200" w:line="276" w:lineRule="auto"/>
    </w:pPr>
    <w:rPr>
      <w:rFonts w:ascii="Courier New" w:eastAsia="Calibri" w:hAnsi="Courier New"/>
      <w:sz w:val="20"/>
      <w:lang w:val="x-none" w:eastAsia="x-none"/>
    </w:rPr>
  </w:style>
  <w:style w:type="character" w:customStyle="1" w:styleId="PlainTextChar">
    <w:name w:val="Plain Text Char"/>
    <w:link w:val="PlainText"/>
    <w:uiPriority w:val="99"/>
    <w:rsid w:val="007B0475"/>
    <w:rPr>
      <w:rFonts w:ascii="Courier New" w:eastAsia="Calibri" w:hAnsi="Courier New"/>
      <w:lang w:val="x-none" w:eastAsia="x-none"/>
    </w:rPr>
  </w:style>
  <w:style w:type="paragraph" w:customStyle="1" w:styleId="hangingline">
    <w:name w:val="hanging line"/>
    <w:basedOn w:val="PlainText"/>
    <w:rsid w:val="007B0475"/>
    <w:pPr>
      <w:spacing w:after="0" w:line="240" w:lineRule="auto"/>
      <w:ind w:left="720" w:hanging="720"/>
    </w:pPr>
    <w:rPr>
      <w:rFonts w:ascii="Times New Roman" w:eastAsia="Times New Roman" w:hAnsi="Times New Roman"/>
      <w:sz w:val="22"/>
      <w:szCs w:val="24"/>
    </w:rPr>
  </w:style>
  <w:style w:type="paragraph" w:customStyle="1" w:styleId="DataField11pt-Single">
    <w:name w:val="Data Field 11pt-Single"/>
    <w:basedOn w:val="Normal"/>
    <w:rsid w:val="000934EA"/>
    <w:pPr>
      <w:autoSpaceDE w:val="0"/>
      <w:autoSpaceDN w:val="0"/>
    </w:pPr>
    <w:rPr>
      <w:rFonts w:ascii="Arial" w:hAnsi="Arial"/>
      <w:sz w:val="22"/>
    </w:rPr>
  </w:style>
  <w:style w:type="paragraph" w:customStyle="1" w:styleId="Field">
    <w:name w:val="Field"/>
    <w:basedOn w:val="Footer"/>
    <w:rsid w:val="000934EA"/>
    <w:pPr>
      <w:tabs>
        <w:tab w:val="clear" w:pos="4320"/>
        <w:tab w:val="clear" w:pos="8640"/>
      </w:tabs>
      <w:spacing w:before="60"/>
    </w:pPr>
    <w:rPr>
      <w:rFonts w:ascii="Arial" w:hAnsi="Arial"/>
      <w:sz w:val="20"/>
    </w:rPr>
  </w:style>
  <w:style w:type="paragraph" w:customStyle="1" w:styleId="Default">
    <w:name w:val="Default"/>
    <w:rsid w:val="00D43E66"/>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rsid w:val="005B5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037">
      <w:bodyDiv w:val="1"/>
      <w:marLeft w:val="0"/>
      <w:marRight w:val="0"/>
      <w:marTop w:val="0"/>
      <w:marBottom w:val="0"/>
      <w:divBdr>
        <w:top w:val="none" w:sz="0" w:space="0" w:color="auto"/>
        <w:left w:val="none" w:sz="0" w:space="0" w:color="auto"/>
        <w:bottom w:val="none" w:sz="0" w:space="0" w:color="auto"/>
        <w:right w:val="none" w:sz="0" w:space="0" w:color="auto"/>
      </w:divBdr>
    </w:div>
    <w:div w:id="65691144">
      <w:bodyDiv w:val="1"/>
      <w:marLeft w:val="0"/>
      <w:marRight w:val="0"/>
      <w:marTop w:val="0"/>
      <w:marBottom w:val="0"/>
      <w:divBdr>
        <w:top w:val="none" w:sz="0" w:space="0" w:color="auto"/>
        <w:left w:val="none" w:sz="0" w:space="0" w:color="auto"/>
        <w:bottom w:val="none" w:sz="0" w:space="0" w:color="auto"/>
        <w:right w:val="none" w:sz="0" w:space="0" w:color="auto"/>
      </w:divBdr>
    </w:div>
    <w:div w:id="101848819">
      <w:bodyDiv w:val="1"/>
      <w:marLeft w:val="0"/>
      <w:marRight w:val="0"/>
      <w:marTop w:val="0"/>
      <w:marBottom w:val="0"/>
      <w:divBdr>
        <w:top w:val="none" w:sz="0" w:space="0" w:color="auto"/>
        <w:left w:val="none" w:sz="0" w:space="0" w:color="auto"/>
        <w:bottom w:val="none" w:sz="0" w:space="0" w:color="auto"/>
        <w:right w:val="none" w:sz="0" w:space="0" w:color="auto"/>
      </w:divBdr>
    </w:div>
    <w:div w:id="167788824">
      <w:bodyDiv w:val="1"/>
      <w:marLeft w:val="0"/>
      <w:marRight w:val="0"/>
      <w:marTop w:val="0"/>
      <w:marBottom w:val="0"/>
      <w:divBdr>
        <w:top w:val="none" w:sz="0" w:space="0" w:color="auto"/>
        <w:left w:val="none" w:sz="0" w:space="0" w:color="auto"/>
        <w:bottom w:val="none" w:sz="0" w:space="0" w:color="auto"/>
        <w:right w:val="none" w:sz="0" w:space="0" w:color="auto"/>
      </w:divBdr>
    </w:div>
    <w:div w:id="232203642">
      <w:bodyDiv w:val="1"/>
      <w:marLeft w:val="0"/>
      <w:marRight w:val="0"/>
      <w:marTop w:val="0"/>
      <w:marBottom w:val="0"/>
      <w:divBdr>
        <w:top w:val="none" w:sz="0" w:space="0" w:color="auto"/>
        <w:left w:val="none" w:sz="0" w:space="0" w:color="auto"/>
        <w:bottom w:val="none" w:sz="0" w:space="0" w:color="auto"/>
        <w:right w:val="none" w:sz="0" w:space="0" w:color="auto"/>
      </w:divBdr>
    </w:div>
    <w:div w:id="257449868">
      <w:bodyDiv w:val="1"/>
      <w:marLeft w:val="0"/>
      <w:marRight w:val="0"/>
      <w:marTop w:val="0"/>
      <w:marBottom w:val="0"/>
      <w:divBdr>
        <w:top w:val="none" w:sz="0" w:space="0" w:color="auto"/>
        <w:left w:val="none" w:sz="0" w:space="0" w:color="auto"/>
        <w:bottom w:val="none" w:sz="0" w:space="0" w:color="auto"/>
        <w:right w:val="none" w:sz="0" w:space="0" w:color="auto"/>
      </w:divBdr>
    </w:div>
    <w:div w:id="479883116">
      <w:bodyDiv w:val="1"/>
      <w:marLeft w:val="0"/>
      <w:marRight w:val="0"/>
      <w:marTop w:val="0"/>
      <w:marBottom w:val="0"/>
      <w:divBdr>
        <w:top w:val="none" w:sz="0" w:space="0" w:color="auto"/>
        <w:left w:val="none" w:sz="0" w:space="0" w:color="auto"/>
        <w:bottom w:val="none" w:sz="0" w:space="0" w:color="auto"/>
        <w:right w:val="none" w:sz="0" w:space="0" w:color="auto"/>
      </w:divBdr>
    </w:div>
    <w:div w:id="667827815">
      <w:bodyDiv w:val="1"/>
      <w:marLeft w:val="0"/>
      <w:marRight w:val="0"/>
      <w:marTop w:val="0"/>
      <w:marBottom w:val="0"/>
      <w:divBdr>
        <w:top w:val="none" w:sz="0" w:space="0" w:color="auto"/>
        <w:left w:val="none" w:sz="0" w:space="0" w:color="auto"/>
        <w:bottom w:val="none" w:sz="0" w:space="0" w:color="auto"/>
        <w:right w:val="none" w:sz="0" w:space="0" w:color="auto"/>
      </w:divBdr>
    </w:div>
    <w:div w:id="820731981">
      <w:bodyDiv w:val="1"/>
      <w:marLeft w:val="0"/>
      <w:marRight w:val="0"/>
      <w:marTop w:val="0"/>
      <w:marBottom w:val="0"/>
      <w:divBdr>
        <w:top w:val="none" w:sz="0" w:space="0" w:color="auto"/>
        <w:left w:val="none" w:sz="0" w:space="0" w:color="auto"/>
        <w:bottom w:val="none" w:sz="0" w:space="0" w:color="auto"/>
        <w:right w:val="none" w:sz="0" w:space="0" w:color="auto"/>
      </w:divBdr>
    </w:div>
    <w:div w:id="823206078">
      <w:bodyDiv w:val="1"/>
      <w:marLeft w:val="0"/>
      <w:marRight w:val="0"/>
      <w:marTop w:val="0"/>
      <w:marBottom w:val="0"/>
      <w:divBdr>
        <w:top w:val="none" w:sz="0" w:space="0" w:color="auto"/>
        <w:left w:val="none" w:sz="0" w:space="0" w:color="auto"/>
        <w:bottom w:val="none" w:sz="0" w:space="0" w:color="auto"/>
        <w:right w:val="none" w:sz="0" w:space="0" w:color="auto"/>
      </w:divBdr>
    </w:div>
    <w:div w:id="929582869">
      <w:bodyDiv w:val="1"/>
      <w:marLeft w:val="0"/>
      <w:marRight w:val="0"/>
      <w:marTop w:val="0"/>
      <w:marBottom w:val="0"/>
      <w:divBdr>
        <w:top w:val="none" w:sz="0" w:space="0" w:color="auto"/>
        <w:left w:val="none" w:sz="0" w:space="0" w:color="auto"/>
        <w:bottom w:val="none" w:sz="0" w:space="0" w:color="auto"/>
        <w:right w:val="none" w:sz="0" w:space="0" w:color="auto"/>
      </w:divBdr>
    </w:div>
    <w:div w:id="976836885">
      <w:bodyDiv w:val="1"/>
      <w:marLeft w:val="0"/>
      <w:marRight w:val="0"/>
      <w:marTop w:val="0"/>
      <w:marBottom w:val="0"/>
      <w:divBdr>
        <w:top w:val="none" w:sz="0" w:space="0" w:color="auto"/>
        <w:left w:val="none" w:sz="0" w:space="0" w:color="auto"/>
        <w:bottom w:val="none" w:sz="0" w:space="0" w:color="auto"/>
        <w:right w:val="none" w:sz="0" w:space="0" w:color="auto"/>
      </w:divBdr>
    </w:div>
    <w:div w:id="981928495">
      <w:bodyDiv w:val="1"/>
      <w:marLeft w:val="0"/>
      <w:marRight w:val="0"/>
      <w:marTop w:val="0"/>
      <w:marBottom w:val="0"/>
      <w:divBdr>
        <w:top w:val="none" w:sz="0" w:space="0" w:color="auto"/>
        <w:left w:val="none" w:sz="0" w:space="0" w:color="auto"/>
        <w:bottom w:val="none" w:sz="0" w:space="0" w:color="auto"/>
        <w:right w:val="none" w:sz="0" w:space="0" w:color="auto"/>
      </w:divBdr>
    </w:div>
    <w:div w:id="1225022265">
      <w:bodyDiv w:val="1"/>
      <w:marLeft w:val="0"/>
      <w:marRight w:val="0"/>
      <w:marTop w:val="0"/>
      <w:marBottom w:val="0"/>
      <w:divBdr>
        <w:top w:val="none" w:sz="0" w:space="0" w:color="auto"/>
        <w:left w:val="none" w:sz="0" w:space="0" w:color="auto"/>
        <w:bottom w:val="none" w:sz="0" w:space="0" w:color="auto"/>
        <w:right w:val="none" w:sz="0" w:space="0" w:color="auto"/>
      </w:divBdr>
    </w:div>
    <w:div w:id="1359163880">
      <w:bodyDiv w:val="1"/>
      <w:marLeft w:val="0"/>
      <w:marRight w:val="0"/>
      <w:marTop w:val="0"/>
      <w:marBottom w:val="0"/>
      <w:divBdr>
        <w:top w:val="none" w:sz="0" w:space="0" w:color="auto"/>
        <w:left w:val="none" w:sz="0" w:space="0" w:color="auto"/>
        <w:bottom w:val="none" w:sz="0" w:space="0" w:color="auto"/>
        <w:right w:val="none" w:sz="0" w:space="0" w:color="auto"/>
      </w:divBdr>
    </w:div>
    <w:div w:id="1488739693">
      <w:bodyDiv w:val="1"/>
      <w:marLeft w:val="0"/>
      <w:marRight w:val="0"/>
      <w:marTop w:val="0"/>
      <w:marBottom w:val="0"/>
      <w:divBdr>
        <w:top w:val="none" w:sz="0" w:space="0" w:color="auto"/>
        <w:left w:val="none" w:sz="0" w:space="0" w:color="auto"/>
        <w:bottom w:val="none" w:sz="0" w:space="0" w:color="auto"/>
        <w:right w:val="none" w:sz="0" w:space="0" w:color="auto"/>
      </w:divBdr>
    </w:div>
    <w:div w:id="1719861527">
      <w:bodyDiv w:val="1"/>
      <w:marLeft w:val="0"/>
      <w:marRight w:val="0"/>
      <w:marTop w:val="0"/>
      <w:marBottom w:val="0"/>
      <w:divBdr>
        <w:top w:val="none" w:sz="0" w:space="0" w:color="auto"/>
        <w:left w:val="none" w:sz="0" w:space="0" w:color="auto"/>
        <w:bottom w:val="none" w:sz="0" w:space="0" w:color="auto"/>
        <w:right w:val="none" w:sz="0" w:space="0" w:color="auto"/>
      </w:divBdr>
    </w:div>
    <w:div w:id="1869952397">
      <w:bodyDiv w:val="1"/>
      <w:marLeft w:val="0"/>
      <w:marRight w:val="0"/>
      <w:marTop w:val="0"/>
      <w:marBottom w:val="0"/>
      <w:divBdr>
        <w:top w:val="none" w:sz="0" w:space="0" w:color="auto"/>
        <w:left w:val="none" w:sz="0" w:space="0" w:color="auto"/>
        <w:bottom w:val="none" w:sz="0" w:space="0" w:color="auto"/>
        <w:right w:val="none" w:sz="0" w:space="0" w:color="auto"/>
      </w:divBdr>
    </w:div>
    <w:div w:id="202416365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cns.atr.jp/kawato/?page_id=36" TargetMode="External"/><Relationship Id="rId13" Type="http://schemas.openxmlformats.org/officeDocument/2006/relationships/hyperlink" Target="http://www.ncbi.nlm.nih.gov/pubmed?term=Thornhill%20TA%204th%5BAuthor%5D&amp;cauthor=true&amp;cauthor_uid=23684866" TargetMode="External"/><Relationship Id="rId18" Type="http://schemas.openxmlformats.org/officeDocument/2006/relationships/hyperlink" Target="http://www.ncbi.nlm.nih.gov/pubmed?term=Hampson%20M%5BAuthor%5D&amp;cauthor=true&amp;cauthor_uid=2368486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term=Papademetris%20X%5BAuthor%5D&amp;cauthor=true&amp;cauthor_uid=23684866" TargetMode="External"/><Relationship Id="rId7" Type="http://schemas.openxmlformats.org/officeDocument/2006/relationships/endnotes" Target="endnotes.xml"/><Relationship Id="rId12" Type="http://schemas.openxmlformats.org/officeDocument/2006/relationships/hyperlink" Target="http://www.ncbi.nlm.nih.gov/pubmed?term=Elwafi%20HM%5BAuthor%5D&amp;cauthor=true&amp;cauthor_uid=23684866" TargetMode="External"/><Relationship Id="rId17" Type="http://schemas.openxmlformats.org/officeDocument/2006/relationships/hyperlink" Target="http://www.ncbi.nlm.nih.gov/pubmed?term=Kober%20H%5BAuthor%5D&amp;cauthor=true&amp;cauthor_uid=2368486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cbi.nlm.nih.gov/pubmed?term=Desbordes%20G%5BAuthor%5D&amp;cauthor=true&amp;cauthor_uid=23684866" TargetMode="External"/><Relationship Id="rId20" Type="http://schemas.openxmlformats.org/officeDocument/2006/relationships/hyperlink" Target="http://www.ncbi.nlm.nih.gov/pubmed?term=Constable%20RT%5BAuthor%5D&amp;cauthor=true&amp;cauthor_uid=23684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Worhunsky%20PD%5BAuthor%5D&amp;cauthor=true&amp;cauthor_uid=2368486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Saron%20C%5BAuthor%5D&amp;cauthor=true&amp;cauthor_uid=23684866" TargetMode="External"/><Relationship Id="rId23" Type="http://schemas.openxmlformats.org/officeDocument/2006/relationships/header" Target="header1.xml"/><Relationship Id="rId10" Type="http://schemas.openxmlformats.org/officeDocument/2006/relationships/hyperlink" Target="http://www.ncbi.nlm.nih.gov/pubmed?term=Scheinost%20D%5BAuthor%5D&amp;cauthor=true&amp;cauthor_uid=23684866" TargetMode="External"/><Relationship Id="rId19" Type="http://schemas.openxmlformats.org/officeDocument/2006/relationships/hyperlink" Target="http://www.ncbi.nlm.nih.gov/pubmed?term=Gray%20JR%5BAuthor%5D&amp;cauthor=true&amp;cauthor_uid=23684866" TargetMode="External"/><Relationship Id="rId4" Type="http://schemas.openxmlformats.org/officeDocument/2006/relationships/settings" Target="settings.xml"/><Relationship Id="rId9" Type="http://schemas.openxmlformats.org/officeDocument/2006/relationships/hyperlink" Target="http://www.ncbi.nlm.nih.gov/pubmed?term=Garrison%20KA%5BAuthor%5D&amp;cauthor=true&amp;cauthor_uid=23684866" TargetMode="External"/><Relationship Id="rId14" Type="http://schemas.openxmlformats.org/officeDocument/2006/relationships/hyperlink" Target="http://www.ncbi.nlm.nih.gov/pubmed?term=Thompson%20E%5BAuthor%5D&amp;cauthor=true&amp;cauthor_uid=23684866" TargetMode="External"/><Relationship Id="rId22" Type="http://schemas.openxmlformats.org/officeDocument/2006/relationships/hyperlink" Target="http://www.ncbi.nlm.nih.gov/pubmed?term=Brewer%20JA%5BAuthor%5D&amp;cauthor=true&amp;cauthor_uid=2368486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852F8-E793-E34E-88A7-4E2869D5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30958</CharactersWithSpaces>
  <SharedDoc>false</SharedDoc>
  <HLinks>
    <vt:vector size="90" baseType="variant">
      <vt:variant>
        <vt:i4>6684796</vt:i4>
      </vt:variant>
      <vt:variant>
        <vt:i4>42</vt:i4>
      </vt:variant>
      <vt:variant>
        <vt:i4>0</vt:i4>
      </vt:variant>
      <vt:variant>
        <vt:i4>5</vt:i4>
      </vt:variant>
      <vt:variant>
        <vt:lpwstr>http://www.ncbi.nlm.nih.gov/pubmed?term=Brewer JA%5BAuthor%5D&amp;cauthor=true&amp;cauthor_uid=23684866</vt:lpwstr>
      </vt:variant>
      <vt:variant>
        <vt:lpwstr/>
      </vt:variant>
      <vt:variant>
        <vt:i4>2293834</vt:i4>
      </vt:variant>
      <vt:variant>
        <vt:i4>39</vt:i4>
      </vt:variant>
      <vt:variant>
        <vt:i4>0</vt:i4>
      </vt:variant>
      <vt:variant>
        <vt:i4>5</vt:i4>
      </vt:variant>
      <vt:variant>
        <vt:lpwstr>http://www.ncbi.nlm.nih.gov/pubmed?term=Papademetris X%5BAuthor%5D&amp;cauthor=true&amp;cauthor_uid=23684866</vt:lpwstr>
      </vt:variant>
      <vt:variant>
        <vt:lpwstr/>
      </vt:variant>
      <vt:variant>
        <vt:i4>2031730</vt:i4>
      </vt:variant>
      <vt:variant>
        <vt:i4>36</vt:i4>
      </vt:variant>
      <vt:variant>
        <vt:i4>0</vt:i4>
      </vt:variant>
      <vt:variant>
        <vt:i4>5</vt:i4>
      </vt:variant>
      <vt:variant>
        <vt:lpwstr>http://www.ncbi.nlm.nih.gov/pubmed?term=Constable RT%5BAuthor%5D&amp;cauthor=true&amp;cauthor_uid=23684866</vt:lpwstr>
      </vt:variant>
      <vt:variant>
        <vt:lpwstr/>
      </vt:variant>
      <vt:variant>
        <vt:i4>1703947</vt:i4>
      </vt:variant>
      <vt:variant>
        <vt:i4>33</vt:i4>
      </vt:variant>
      <vt:variant>
        <vt:i4>0</vt:i4>
      </vt:variant>
      <vt:variant>
        <vt:i4>5</vt:i4>
      </vt:variant>
      <vt:variant>
        <vt:lpwstr>http://www.ncbi.nlm.nih.gov/pubmed?term=Gray JR%5BAuthor%5D&amp;cauthor=true&amp;cauthor_uid=23684866</vt:lpwstr>
      </vt:variant>
      <vt:variant>
        <vt:lpwstr/>
      </vt:variant>
      <vt:variant>
        <vt:i4>2424874</vt:i4>
      </vt:variant>
      <vt:variant>
        <vt:i4>30</vt:i4>
      </vt:variant>
      <vt:variant>
        <vt:i4>0</vt:i4>
      </vt:variant>
      <vt:variant>
        <vt:i4>5</vt:i4>
      </vt:variant>
      <vt:variant>
        <vt:lpwstr>http://www.ncbi.nlm.nih.gov/pubmed?term=Hampson M%5BAuthor%5D&amp;cauthor=true&amp;cauthor_uid=23684866</vt:lpwstr>
      </vt:variant>
      <vt:variant>
        <vt:lpwstr/>
      </vt:variant>
      <vt:variant>
        <vt:i4>5308492</vt:i4>
      </vt:variant>
      <vt:variant>
        <vt:i4>27</vt:i4>
      </vt:variant>
      <vt:variant>
        <vt:i4>0</vt:i4>
      </vt:variant>
      <vt:variant>
        <vt:i4>5</vt:i4>
      </vt:variant>
      <vt:variant>
        <vt:lpwstr>http://www.ncbi.nlm.nih.gov/pubmed?term=Kober H%5BAuthor%5D&amp;cauthor=true&amp;cauthor_uid=23684866</vt:lpwstr>
      </vt:variant>
      <vt:variant>
        <vt:lpwstr/>
      </vt:variant>
      <vt:variant>
        <vt:i4>4915287</vt:i4>
      </vt:variant>
      <vt:variant>
        <vt:i4>24</vt:i4>
      </vt:variant>
      <vt:variant>
        <vt:i4>0</vt:i4>
      </vt:variant>
      <vt:variant>
        <vt:i4>5</vt:i4>
      </vt:variant>
      <vt:variant>
        <vt:lpwstr>http://www.ncbi.nlm.nih.gov/pubmed?term=Desbordes G%5BAuthor%5D&amp;cauthor=true&amp;cauthor_uid=23684866</vt:lpwstr>
      </vt:variant>
      <vt:variant>
        <vt:lpwstr/>
      </vt:variant>
      <vt:variant>
        <vt:i4>5570643</vt:i4>
      </vt:variant>
      <vt:variant>
        <vt:i4>21</vt:i4>
      </vt:variant>
      <vt:variant>
        <vt:i4>0</vt:i4>
      </vt:variant>
      <vt:variant>
        <vt:i4>5</vt:i4>
      </vt:variant>
      <vt:variant>
        <vt:lpwstr>http://www.ncbi.nlm.nih.gov/pubmed?term=Saron C%5BAuthor%5D&amp;cauthor=true&amp;cauthor_uid=23684866</vt:lpwstr>
      </vt:variant>
      <vt:variant>
        <vt:lpwstr/>
      </vt:variant>
      <vt:variant>
        <vt:i4>2555994</vt:i4>
      </vt:variant>
      <vt:variant>
        <vt:i4>18</vt:i4>
      </vt:variant>
      <vt:variant>
        <vt:i4>0</vt:i4>
      </vt:variant>
      <vt:variant>
        <vt:i4>5</vt:i4>
      </vt:variant>
      <vt:variant>
        <vt:lpwstr>http://www.ncbi.nlm.nih.gov/pubmed?term=Thompson E%5BAuthor%5D&amp;cauthor=true&amp;cauthor_uid=23684866</vt:lpwstr>
      </vt:variant>
      <vt:variant>
        <vt:lpwstr/>
      </vt:variant>
      <vt:variant>
        <vt:i4>5832750</vt:i4>
      </vt:variant>
      <vt:variant>
        <vt:i4>15</vt:i4>
      </vt:variant>
      <vt:variant>
        <vt:i4>0</vt:i4>
      </vt:variant>
      <vt:variant>
        <vt:i4>5</vt:i4>
      </vt:variant>
      <vt:variant>
        <vt:lpwstr>http://www.ncbi.nlm.nih.gov/pubmed?term=Thornhill TA 4th%5BAuthor%5D&amp;cauthor=true&amp;cauthor_uid=23684866</vt:lpwstr>
      </vt:variant>
      <vt:variant>
        <vt:lpwstr/>
      </vt:variant>
      <vt:variant>
        <vt:i4>7798886</vt:i4>
      </vt:variant>
      <vt:variant>
        <vt:i4>12</vt:i4>
      </vt:variant>
      <vt:variant>
        <vt:i4>0</vt:i4>
      </vt:variant>
      <vt:variant>
        <vt:i4>5</vt:i4>
      </vt:variant>
      <vt:variant>
        <vt:lpwstr>http://www.ncbi.nlm.nih.gov/pubmed?term=Elwafi HM%5BAuthor%5D&amp;cauthor=true&amp;cauthor_uid=23684866</vt:lpwstr>
      </vt:variant>
      <vt:variant>
        <vt:lpwstr/>
      </vt:variant>
      <vt:variant>
        <vt:i4>1835124</vt:i4>
      </vt:variant>
      <vt:variant>
        <vt:i4>9</vt:i4>
      </vt:variant>
      <vt:variant>
        <vt:i4>0</vt:i4>
      </vt:variant>
      <vt:variant>
        <vt:i4>5</vt:i4>
      </vt:variant>
      <vt:variant>
        <vt:lpwstr>http://www.ncbi.nlm.nih.gov/pubmed?term=Worhunsky PD%5BAuthor%5D&amp;cauthor=true&amp;cauthor_uid=23684866</vt:lpwstr>
      </vt:variant>
      <vt:variant>
        <vt:lpwstr/>
      </vt:variant>
      <vt:variant>
        <vt:i4>4194386</vt:i4>
      </vt:variant>
      <vt:variant>
        <vt:i4>6</vt:i4>
      </vt:variant>
      <vt:variant>
        <vt:i4>0</vt:i4>
      </vt:variant>
      <vt:variant>
        <vt:i4>5</vt:i4>
      </vt:variant>
      <vt:variant>
        <vt:lpwstr>http://www.ncbi.nlm.nih.gov/pubmed?term=Scheinost D%5BAuthor%5D&amp;cauthor=true&amp;cauthor_uid=23684866</vt:lpwstr>
      </vt:variant>
      <vt:variant>
        <vt:lpwstr/>
      </vt:variant>
      <vt:variant>
        <vt:i4>1966093</vt:i4>
      </vt:variant>
      <vt:variant>
        <vt:i4>3</vt:i4>
      </vt:variant>
      <vt:variant>
        <vt:i4>0</vt:i4>
      </vt:variant>
      <vt:variant>
        <vt:i4>5</vt:i4>
      </vt:variant>
      <vt:variant>
        <vt:lpwstr>http://www.ncbi.nlm.nih.gov/pubmed?term=Garrison KA%5BAuthor%5D&amp;cauthor=true&amp;cauthor_uid=23684866</vt:lpwstr>
      </vt:variant>
      <vt:variant>
        <vt:lpwstr/>
      </vt:variant>
      <vt:variant>
        <vt:i4>5963874</vt:i4>
      </vt:variant>
      <vt:variant>
        <vt:i4>0</vt:i4>
      </vt:variant>
      <vt:variant>
        <vt:i4>0</vt:i4>
      </vt:variant>
      <vt:variant>
        <vt:i4>5</vt:i4>
      </vt:variant>
      <vt:variant>
        <vt:lpwstr>http://www.cns.atr.jp/kawato/?page_id=36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Desktop Technologies</dc:creator>
  <cp:keywords/>
  <cp:lastModifiedBy>Hampson, Michelle</cp:lastModifiedBy>
  <cp:revision>73</cp:revision>
  <cp:lastPrinted>2015-01-29T19:16:00Z</cp:lastPrinted>
  <dcterms:created xsi:type="dcterms:W3CDTF">2016-10-06T15:55:00Z</dcterms:created>
  <dcterms:modified xsi:type="dcterms:W3CDTF">2020-04-20T23:31:00Z</dcterms:modified>
</cp:coreProperties>
</file>