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8050" w14:textId="77777777" w:rsidR="00686460" w:rsidRPr="004F2DD7" w:rsidRDefault="00686460" w:rsidP="007229F8">
      <w:pPr>
        <w:jc w:val="center"/>
        <w:rPr>
          <w:b/>
          <w:bCs/>
        </w:rPr>
      </w:pPr>
      <w:r w:rsidRPr="004F2DD7">
        <w:rPr>
          <w:b/>
          <w:bCs/>
        </w:rPr>
        <w:t>Dhanpat Jain, M.D.</w:t>
      </w:r>
    </w:p>
    <w:p w14:paraId="31BF5E05" w14:textId="683F5DB7" w:rsidR="00686460" w:rsidRPr="004F2DD7" w:rsidRDefault="00686460" w:rsidP="007229F8">
      <w:pPr>
        <w:jc w:val="center"/>
        <w:rPr>
          <w:b/>
          <w:bCs/>
        </w:rPr>
      </w:pPr>
      <w:r w:rsidRPr="004F2DD7">
        <w:rPr>
          <w:b/>
          <w:bCs/>
        </w:rPr>
        <w:t>Professor of Pathology and Medicine (Section of Digestive Diseases)</w:t>
      </w:r>
    </w:p>
    <w:p w14:paraId="1586C14F" w14:textId="77777777" w:rsidR="00686460" w:rsidRPr="004F2DD7" w:rsidRDefault="00686460" w:rsidP="007229F8">
      <w:pPr>
        <w:jc w:val="center"/>
        <w:rPr>
          <w:b/>
          <w:bCs/>
        </w:rPr>
      </w:pPr>
      <w:r w:rsidRPr="004F2DD7">
        <w:rPr>
          <w:b/>
          <w:bCs/>
        </w:rPr>
        <w:t>Director of Program in Gastrointestinal and Liver pathology</w:t>
      </w:r>
    </w:p>
    <w:p w14:paraId="6DB29EDB" w14:textId="77777777" w:rsidR="00686460" w:rsidRPr="004F2DD7" w:rsidRDefault="00686460" w:rsidP="007229F8">
      <w:pPr>
        <w:jc w:val="center"/>
        <w:rPr>
          <w:b/>
          <w:bCs/>
        </w:rPr>
      </w:pPr>
      <w:r w:rsidRPr="004F2DD7">
        <w:rPr>
          <w:b/>
          <w:bCs/>
        </w:rPr>
        <w:t>Yale University School of Medicine</w:t>
      </w:r>
    </w:p>
    <w:p w14:paraId="6DA3B8F6" w14:textId="77777777" w:rsidR="00BB5DB2" w:rsidRPr="004B47ED" w:rsidRDefault="00BB5DB2" w:rsidP="007229F8">
      <w:pPr>
        <w:tabs>
          <w:tab w:val="left" w:pos="1530"/>
        </w:tabs>
        <w:jc w:val="both"/>
      </w:pPr>
    </w:p>
    <w:p w14:paraId="038D3C10" w14:textId="12DD550A" w:rsidR="00BB5DB2" w:rsidRPr="004B47ED" w:rsidRDefault="00BB5DB2" w:rsidP="007229F8">
      <w:pPr>
        <w:tabs>
          <w:tab w:val="left" w:pos="1530"/>
        </w:tabs>
        <w:jc w:val="both"/>
      </w:pPr>
      <w:r w:rsidRPr="004B47ED">
        <w:t xml:space="preserve">Business Address </w:t>
      </w:r>
      <w:r w:rsidRPr="004B47ED">
        <w:tab/>
        <w:t>Department of Pathology</w:t>
      </w:r>
    </w:p>
    <w:p w14:paraId="5C45EDC1" w14:textId="2EB8D249" w:rsidR="00BB5DB2" w:rsidRPr="004B47ED" w:rsidRDefault="00BB5DB2" w:rsidP="007229F8">
      <w:pPr>
        <w:tabs>
          <w:tab w:val="left" w:pos="1530"/>
        </w:tabs>
        <w:jc w:val="both"/>
      </w:pPr>
      <w:r w:rsidRPr="004B47ED">
        <w:tab/>
      </w:r>
      <w:r w:rsidRPr="004B47ED">
        <w:tab/>
        <w:t>Yale University School of Medicine</w:t>
      </w:r>
    </w:p>
    <w:p w14:paraId="01BEEAF2" w14:textId="0367F9EA" w:rsidR="00BB5DB2" w:rsidRPr="004B47ED" w:rsidRDefault="00BB5DB2" w:rsidP="007229F8">
      <w:pPr>
        <w:tabs>
          <w:tab w:val="left" w:pos="1530"/>
        </w:tabs>
        <w:jc w:val="both"/>
      </w:pPr>
      <w:r w:rsidRPr="004B47ED">
        <w:tab/>
      </w:r>
      <w:r w:rsidRPr="004B47ED">
        <w:tab/>
        <w:t>P.O. Box 208023</w:t>
      </w:r>
    </w:p>
    <w:p w14:paraId="1447F3A0" w14:textId="46EB2CBF" w:rsidR="00BB5DB2" w:rsidRPr="004B47ED" w:rsidRDefault="00BB5DB2" w:rsidP="007229F8">
      <w:pPr>
        <w:tabs>
          <w:tab w:val="left" w:pos="1530"/>
        </w:tabs>
        <w:jc w:val="both"/>
      </w:pPr>
      <w:r w:rsidRPr="004B47ED">
        <w:tab/>
      </w:r>
      <w:r w:rsidRPr="004B47ED">
        <w:tab/>
        <w:t>New Haven, Connecticut 06520-8023</w:t>
      </w:r>
    </w:p>
    <w:p w14:paraId="2759ECF6" w14:textId="2BC9B7DC" w:rsidR="00BB5DB2" w:rsidRPr="004B47ED" w:rsidRDefault="00937AF2" w:rsidP="007229F8">
      <w:pPr>
        <w:tabs>
          <w:tab w:val="left" w:pos="1530"/>
        </w:tabs>
        <w:jc w:val="both"/>
      </w:pPr>
      <w:r w:rsidRPr="004B47ED">
        <w:tab/>
      </w:r>
      <w:r w:rsidRPr="004B47ED">
        <w:tab/>
        <w:t xml:space="preserve">Telephone: </w:t>
      </w:r>
      <w:r w:rsidR="00BB5DB2" w:rsidRPr="004B47ED">
        <w:t>(203) 785-3743</w:t>
      </w:r>
    </w:p>
    <w:p w14:paraId="3FE46DD0" w14:textId="1C8A7AF3" w:rsidR="00BB5DB2" w:rsidRPr="004B47ED" w:rsidRDefault="00937AF2" w:rsidP="007229F8">
      <w:pPr>
        <w:tabs>
          <w:tab w:val="left" w:pos="1530"/>
        </w:tabs>
        <w:jc w:val="both"/>
      </w:pPr>
      <w:r w:rsidRPr="004B47ED">
        <w:tab/>
      </w:r>
      <w:r w:rsidRPr="004B47ED">
        <w:tab/>
        <w:t xml:space="preserve">Fax: </w:t>
      </w:r>
      <w:r w:rsidR="00BB5DB2" w:rsidRPr="004B47ED">
        <w:t>(203) 737-2922</w:t>
      </w:r>
    </w:p>
    <w:p w14:paraId="442C353E" w14:textId="7E34F88C" w:rsidR="00BB5DB2" w:rsidRPr="004B47ED" w:rsidRDefault="00BB5DB2" w:rsidP="007229F8">
      <w:pPr>
        <w:tabs>
          <w:tab w:val="left" w:pos="1530"/>
        </w:tabs>
        <w:jc w:val="both"/>
      </w:pPr>
      <w:r w:rsidRPr="004B47ED">
        <w:tab/>
      </w:r>
      <w:r w:rsidRPr="004B47ED">
        <w:tab/>
        <w:t>Email:  dhanpat.jain@yale.edu</w:t>
      </w:r>
    </w:p>
    <w:p w14:paraId="5D3F7F7F" w14:textId="22C32E98" w:rsidR="00BB5DB2" w:rsidRPr="004B47ED" w:rsidRDefault="00BB5DB2" w:rsidP="007229F8">
      <w:pPr>
        <w:tabs>
          <w:tab w:val="left" w:pos="1530"/>
        </w:tabs>
        <w:jc w:val="both"/>
      </w:pPr>
      <w:r w:rsidRPr="004B47ED">
        <w:t>Home Address</w:t>
      </w:r>
      <w:r w:rsidRPr="004B47ED">
        <w:tab/>
      </w:r>
      <w:r w:rsidR="00811B5E" w:rsidRPr="004B47ED">
        <w:tab/>
      </w:r>
      <w:r w:rsidR="001C30BE" w:rsidRPr="004B47ED">
        <w:t>22</w:t>
      </w:r>
      <w:r w:rsidRPr="004B47ED">
        <w:t xml:space="preserve"> </w:t>
      </w:r>
      <w:r w:rsidR="001C30BE" w:rsidRPr="004B47ED">
        <w:t>Beechwood</w:t>
      </w:r>
      <w:r w:rsidRPr="004B47ED">
        <w:t xml:space="preserve"> Road, Woodbridge, Connecticut 06525</w:t>
      </w:r>
    </w:p>
    <w:p w14:paraId="680B1A54" w14:textId="77777777" w:rsidR="00BB5DB2" w:rsidRPr="004B47ED" w:rsidRDefault="00BB5DB2" w:rsidP="007229F8">
      <w:pPr>
        <w:ind w:left="1440" w:firstLine="720"/>
        <w:jc w:val="both"/>
      </w:pPr>
      <w:r w:rsidRPr="004B47ED">
        <w:t>Phone: (203) 387-4337</w:t>
      </w:r>
    </w:p>
    <w:p w14:paraId="0881A202" w14:textId="77777777" w:rsidR="00686460" w:rsidRPr="004B47ED" w:rsidRDefault="00686460" w:rsidP="007229F8">
      <w:pPr>
        <w:jc w:val="both"/>
      </w:pPr>
    </w:p>
    <w:p w14:paraId="7030E1B1" w14:textId="3B7A0C84" w:rsidR="00686460" w:rsidRPr="006D005E" w:rsidRDefault="00686460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</w:rPr>
      </w:pPr>
      <w:r w:rsidRPr="006D005E">
        <w:rPr>
          <w:b/>
          <w:bCs/>
        </w:rPr>
        <w:t>Education</w:t>
      </w:r>
      <w:r w:rsidR="006D005E" w:rsidRPr="006D005E">
        <w:rPr>
          <w:b/>
          <w:bCs/>
        </w:rPr>
        <w:t xml:space="preserve"> and degrees</w:t>
      </w:r>
      <w:r w:rsidRPr="006D005E">
        <w:rPr>
          <w:b/>
          <w:bCs/>
        </w:rPr>
        <w:t>:</w:t>
      </w:r>
      <w:r w:rsidRPr="004B47ED">
        <w:tab/>
      </w:r>
    </w:p>
    <w:p w14:paraId="42D63DD1" w14:textId="77777777" w:rsidR="006D005E" w:rsidRPr="004B47ED" w:rsidRDefault="006D005E" w:rsidP="007229F8">
      <w:pPr>
        <w:tabs>
          <w:tab w:val="left" w:pos="2160"/>
          <w:tab w:val="left" w:pos="4320"/>
        </w:tabs>
        <w:jc w:val="both"/>
      </w:pPr>
      <w:r w:rsidRPr="004B47ED">
        <w:t>2015</w:t>
      </w:r>
      <w:r w:rsidRPr="004B47ED">
        <w:tab/>
        <w:t>Master of Arts, Honorary degree, Yale University</w:t>
      </w:r>
    </w:p>
    <w:p w14:paraId="6B90F033" w14:textId="2EA6147E" w:rsidR="006D005E" w:rsidRPr="004B47ED" w:rsidRDefault="006D005E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</w:pPr>
      <w:r>
        <w:t>1996-1999</w:t>
      </w:r>
      <w:r w:rsidRPr="004B47ED">
        <w:tab/>
      </w:r>
      <w:r>
        <w:tab/>
      </w:r>
      <w:r w:rsidRPr="004B47ED">
        <w:t>Residency</w:t>
      </w:r>
      <w:r>
        <w:t xml:space="preserve">, </w:t>
      </w:r>
      <w:r w:rsidRPr="004B47ED">
        <w:t xml:space="preserve">Pathology. Yale University School of Medicine, New Haven, CT, USA. 1996-1999 </w:t>
      </w:r>
    </w:p>
    <w:p w14:paraId="0895713B" w14:textId="6004E6EC" w:rsidR="006D005E" w:rsidRPr="004B47ED" w:rsidRDefault="006D005E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</w:pPr>
      <w:r>
        <w:t>1995-1996</w:t>
      </w:r>
      <w:r w:rsidRPr="004B47ED">
        <w:tab/>
      </w:r>
      <w:r w:rsidRPr="004B47ED">
        <w:tab/>
        <w:t>Fellowship</w:t>
      </w:r>
      <w:r>
        <w:t>,</w:t>
      </w:r>
      <w:r w:rsidRPr="004B47ED">
        <w:t xml:space="preserve"> GI Pathology. Yale University School of Medicine, New Haven, CT, USA. 1995-1996 </w:t>
      </w:r>
    </w:p>
    <w:p w14:paraId="2A265010" w14:textId="416565C4" w:rsidR="006D005E" w:rsidRPr="004B47ED" w:rsidRDefault="006D005E" w:rsidP="007229F8">
      <w:pPr>
        <w:tabs>
          <w:tab w:val="left" w:pos="720"/>
          <w:tab w:val="left" w:pos="1440"/>
          <w:tab w:val="left" w:pos="170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</w:pPr>
      <w:r>
        <w:t>1989-1991</w:t>
      </w:r>
      <w:r w:rsidRPr="004B47ED">
        <w:tab/>
      </w:r>
      <w:r w:rsidRPr="004B47ED">
        <w:tab/>
      </w:r>
      <w:r w:rsidRPr="004B47ED">
        <w:tab/>
      </w:r>
      <w:r>
        <w:t xml:space="preserve">M.D. (Pathology), </w:t>
      </w:r>
      <w:r w:rsidRPr="004B47ED">
        <w:t>Residency</w:t>
      </w:r>
      <w:r>
        <w:t xml:space="preserve">, </w:t>
      </w:r>
      <w:r w:rsidRPr="004B47ED">
        <w:t>Pathology. Post Graduate Institute of Medical, Education and Research (PGIMER), Chandigarh, INDIA</w:t>
      </w:r>
    </w:p>
    <w:p w14:paraId="1E4F41A2" w14:textId="69FDF295" w:rsidR="00686460" w:rsidRPr="004B47ED" w:rsidRDefault="006D005E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both"/>
      </w:pPr>
      <w:r w:rsidRPr="004B47ED">
        <w:t>1981-1986</w:t>
      </w:r>
      <w:r w:rsidR="00686460" w:rsidRPr="004B47ED">
        <w:tab/>
      </w:r>
      <w:r w:rsidR="00686460" w:rsidRPr="004B47ED">
        <w:tab/>
      </w:r>
      <w:r w:rsidRPr="004B47ED">
        <w:t xml:space="preserve">M.B.B.S </w:t>
      </w:r>
      <w:r w:rsidR="00686460" w:rsidRPr="004B47ED">
        <w:t>Mysore Medical College</w:t>
      </w:r>
      <w:r w:rsidR="0073257F" w:rsidRPr="004B47ED">
        <w:t>, Mysore, Karnataka, INDIA</w:t>
      </w:r>
      <w:r w:rsidR="00686460" w:rsidRPr="004B47ED">
        <w:t xml:space="preserve"> </w:t>
      </w:r>
    </w:p>
    <w:p w14:paraId="302D56FF" w14:textId="77777777" w:rsidR="005946D6" w:rsidRPr="004B47ED" w:rsidRDefault="005946D6" w:rsidP="007229F8">
      <w:pPr>
        <w:tabs>
          <w:tab w:val="left" w:pos="3600"/>
          <w:tab w:val="left" w:pos="4320"/>
        </w:tabs>
        <w:jc w:val="both"/>
      </w:pPr>
    </w:p>
    <w:p w14:paraId="1703AFC4" w14:textId="77777777" w:rsidR="000378C4" w:rsidRPr="004B47ED" w:rsidRDefault="000378C4" w:rsidP="007229F8">
      <w:pPr>
        <w:tabs>
          <w:tab w:val="left" w:pos="3600"/>
          <w:tab w:val="left" w:pos="4320"/>
        </w:tabs>
        <w:jc w:val="both"/>
      </w:pPr>
    </w:p>
    <w:p w14:paraId="6732DB4D" w14:textId="50B81B40" w:rsidR="00705D22" w:rsidRPr="004F2DD7" w:rsidRDefault="005946D6" w:rsidP="007229F8">
      <w:pPr>
        <w:tabs>
          <w:tab w:val="left" w:pos="3600"/>
          <w:tab w:val="left" w:pos="4320"/>
        </w:tabs>
        <w:jc w:val="both"/>
        <w:rPr>
          <w:b/>
          <w:bCs/>
        </w:rPr>
      </w:pPr>
      <w:r w:rsidRPr="004F2DD7">
        <w:rPr>
          <w:b/>
          <w:bCs/>
        </w:rPr>
        <w:t>Management and leadership training:</w:t>
      </w:r>
    </w:p>
    <w:p w14:paraId="73BAFFF7" w14:textId="6CAFCF33" w:rsidR="005946D6" w:rsidRPr="004B47ED" w:rsidRDefault="005946D6" w:rsidP="007229F8">
      <w:pPr>
        <w:tabs>
          <w:tab w:val="left" w:pos="2160"/>
          <w:tab w:val="left" w:pos="4320"/>
        </w:tabs>
        <w:ind w:left="2160" w:hanging="2160"/>
        <w:jc w:val="both"/>
      </w:pPr>
      <w:r w:rsidRPr="004B47ED">
        <w:t>2017-18</w:t>
      </w:r>
      <w:r w:rsidRPr="004B47ED">
        <w:tab/>
        <w:t xml:space="preserve">Advanced </w:t>
      </w:r>
      <w:r w:rsidR="00325928" w:rsidRPr="004B47ED">
        <w:t>Emerging Leaders Program</w:t>
      </w:r>
      <w:r w:rsidRPr="004B47ED">
        <w:t>, Yale school of Management</w:t>
      </w:r>
    </w:p>
    <w:p w14:paraId="2562CF0C" w14:textId="77777777" w:rsidR="006D005E" w:rsidRPr="004B47ED" w:rsidRDefault="006D005E" w:rsidP="007229F8">
      <w:pPr>
        <w:tabs>
          <w:tab w:val="left" w:pos="2160"/>
          <w:tab w:val="left" w:pos="4320"/>
        </w:tabs>
        <w:jc w:val="both"/>
      </w:pPr>
      <w:r w:rsidRPr="004B47ED">
        <w:t>2016-17</w:t>
      </w:r>
      <w:r w:rsidRPr="004B47ED">
        <w:tab/>
        <w:t>Emerging Leaders Program, Yale school of Management</w:t>
      </w:r>
    </w:p>
    <w:p w14:paraId="566F34A0" w14:textId="16B4C2D7" w:rsidR="005946D6" w:rsidRPr="004B47ED" w:rsidRDefault="005946D6" w:rsidP="007229F8">
      <w:pPr>
        <w:tabs>
          <w:tab w:val="left" w:pos="2160"/>
          <w:tab w:val="left" w:pos="4320"/>
        </w:tabs>
        <w:jc w:val="both"/>
      </w:pPr>
      <w:r w:rsidRPr="004B47ED">
        <w:tab/>
      </w:r>
    </w:p>
    <w:p w14:paraId="40435582" w14:textId="77777777" w:rsidR="00686460" w:rsidRPr="004F2DD7" w:rsidRDefault="00686460" w:rsidP="007229F8">
      <w:pPr>
        <w:tabs>
          <w:tab w:val="left" w:pos="3600"/>
          <w:tab w:val="left" w:pos="4320"/>
        </w:tabs>
        <w:jc w:val="both"/>
        <w:rPr>
          <w:b/>
          <w:bCs/>
        </w:rPr>
      </w:pPr>
      <w:r w:rsidRPr="004F2DD7">
        <w:rPr>
          <w:b/>
          <w:bCs/>
        </w:rPr>
        <w:t>Career/ Academic appointments:</w:t>
      </w:r>
    </w:p>
    <w:p w14:paraId="685B9392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 xml:space="preserve">2013-Present </w:t>
      </w:r>
      <w:r w:rsidRPr="004B47ED">
        <w:tab/>
        <w:t xml:space="preserve">Professor </w:t>
      </w:r>
    </w:p>
    <w:p w14:paraId="1C39330A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Director, Section of Gastrointestinal and liver pathology</w:t>
      </w:r>
    </w:p>
    <w:p w14:paraId="5967C8CB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 xml:space="preserve">Director, Fellowship in Gastrointestinal Pathology </w:t>
      </w:r>
    </w:p>
    <w:p w14:paraId="7D8EFC7E" w14:textId="77777777" w:rsidR="006D005E" w:rsidRPr="004B47ED" w:rsidRDefault="006D005E" w:rsidP="007229F8">
      <w:pPr>
        <w:tabs>
          <w:tab w:val="left" w:pos="2178"/>
          <w:tab w:val="left" w:pos="3600"/>
        </w:tabs>
        <w:jc w:val="both"/>
      </w:pPr>
      <w:r w:rsidRPr="004B47ED">
        <w:tab/>
        <w:t>Yale University School of Medicine, New Haven, Connecticut</w:t>
      </w:r>
    </w:p>
    <w:p w14:paraId="3DCEA234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2011-2013</w:t>
      </w:r>
      <w:r w:rsidRPr="004B47ED">
        <w:tab/>
        <w:t xml:space="preserve">Associate Professor </w:t>
      </w:r>
    </w:p>
    <w:p w14:paraId="3B317AAF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Director, Section of Gastrointestinal and liver pathology</w:t>
      </w:r>
    </w:p>
    <w:p w14:paraId="743C6496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 xml:space="preserve">Director, Fellowship in Gastrointestinal Pathology </w:t>
      </w:r>
    </w:p>
    <w:p w14:paraId="4BEBC69A" w14:textId="77777777" w:rsidR="006D005E" w:rsidRPr="004B47ED" w:rsidRDefault="006D005E" w:rsidP="007229F8">
      <w:pPr>
        <w:tabs>
          <w:tab w:val="left" w:pos="2178"/>
          <w:tab w:val="left" w:pos="3600"/>
        </w:tabs>
        <w:jc w:val="both"/>
      </w:pPr>
      <w:r w:rsidRPr="004B47ED">
        <w:tab/>
        <w:t>Yale University School of Medicine, New Haven, Connecticut</w:t>
      </w:r>
    </w:p>
    <w:p w14:paraId="43EA09DB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2005-2011</w:t>
      </w:r>
      <w:r w:rsidRPr="004B47ED">
        <w:tab/>
        <w:t xml:space="preserve">Associate Professor </w:t>
      </w:r>
    </w:p>
    <w:p w14:paraId="0488DC9F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Co-Director, Section of Gastrointestinal and liver pathology</w:t>
      </w:r>
    </w:p>
    <w:p w14:paraId="11846CDF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 xml:space="preserve">Co-Director, Fellowship in Gastrointestinal Pathology </w:t>
      </w:r>
    </w:p>
    <w:p w14:paraId="205167D4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Yale University School of Medicine, New Haven, Connecticut</w:t>
      </w:r>
    </w:p>
    <w:p w14:paraId="4399A87D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2000- 2005</w:t>
      </w:r>
      <w:r w:rsidRPr="004B47ED">
        <w:tab/>
        <w:t xml:space="preserve">Assistant Professor </w:t>
      </w:r>
    </w:p>
    <w:p w14:paraId="78E19F1F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Section of Gastrointestinal and liver pathology</w:t>
      </w:r>
    </w:p>
    <w:p w14:paraId="2F2EE261" w14:textId="02A24EB1" w:rsidR="006D005E" w:rsidRPr="004B47ED" w:rsidRDefault="006D005E" w:rsidP="007229F8">
      <w:pPr>
        <w:tabs>
          <w:tab w:val="left" w:pos="2178"/>
          <w:tab w:val="left" w:pos="3600"/>
        </w:tabs>
        <w:jc w:val="both"/>
      </w:pPr>
      <w:r w:rsidRPr="004B47ED">
        <w:tab/>
        <w:t>Yale University School of Medicine, New Haven, Connecticut</w:t>
      </w:r>
    </w:p>
    <w:p w14:paraId="2FF0DA6B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lastRenderedPageBreak/>
        <w:t>1999 –2000</w:t>
      </w:r>
      <w:r w:rsidRPr="004B47ED">
        <w:tab/>
        <w:t>Clinical Instructor (Anatomic Pathology)</w:t>
      </w:r>
    </w:p>
    <w:p w14:paraId="45F7FB3C" w14:textId="77777777" w:rsidR="006D005E" w:rsidRPr="004B47ED" w:rsidRDefault="006D005E" w:rsidP="007229F8">
      <w:pPr>
        <w:tabs>
          <w:tab w:val="left" w:pos="2160"/>
          <w:tab w:val="left" w:pos="3600"/>
        </w:tabs>
        <w:ind w:left="3600" w:hanging="3600"/>
        <w:jc w:val="both"/>
      </w:pPr>
      <w:r w:rsidRPr="004B47ED">
        <w:tab/>
        <w:t>Yale University School of Medicine, New Haven, Connecticut</w:t>
      </w:r>
    </w:p>
    <w:p w14:paraId="751FED4E" w14:textId="77777777" w:rsidR="006D005E" w:rsidRPr="004B47ED" w:rsidRDefault="006D005E" w:rsidP="007229F8">
      <w:pPr>
        <w:tabs>
          <w:tab w:val="left" w:pos="2160"/>
          <w:tab w:val="left" w:pos="3600"/>
        </w:tabs>
        <w:ind w:left="3600" w:hanging="3600"/>
        <w:jc w:val="both"/>
      </w:pPr>
      <w:r w:rsidRPr="004B47ED">
        <w:t>1998 –1999</w:t>
      </w:r>
      <w:r w:rsidRPr="004B47ED">
        <w:tab/>
        <w:t xml:space="preserve">Resident, </w:t>
      </w:r>
    </w:p>
    <w:p w14:paraId="64DFB980" w14:textId="77777777" w:rsidR="006D005E" w:rsidRPr="004B47ED" w:rsidRDefault="006D005E" w:rsidP="007229F8">
      <w:pPr>
        <w:tabs>
          <w:tab w:val="left" w:pos="2160"/>
          <w:tab w:val="left" w:pos="3600"/>
        </w:tabs>
        <w:ind w:left="3600" w:hanging="3600"/>
        <w:jc w:val="both"/>
      </w:pPr>
      <w:r w:rsidRPr="004B47ED">
        <w:tab/>
        <w:t xml:space="preserve">Department of Laboratory Medicine, </w:t>
      </w:r>
    </w:p>
    <w:p w14:paraId="75DC608D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Yale-New Haven Hospital, Yale University School of Medicine</w:t>
      </w:r>
    </w:p>
    <w:p w14:paraId="2271077F" w14:textId="77777777" w:rsidR="006D005E" w:rsidRPr="004B47ED" w:rsidRDefault="006D005E" w:rsidP="007229F8">
      <w:pPr>
        <w:tabs>
          <w:tab w:val="left" w:pos="2160"/>
          <w:tab w:val="left" w:pos="3600"/>
        </w:tabs>
        <w:ind w:left="3600" w:hanging="3600"/>
        <w:jc w:val="both"/>
      </w:pPr>
      <w:r w:rsidRPr="004B47ED">
        <w:tab/>
        <w:t>New Haven, Connecticut</w:t>
      </w:r>
    </w:p>
    <w:p w14:paraId="5A6BC1AF" w14:textId="77777777" w:rsidR="006D005E" w:rsidRPr="004B47ED" w:rsidRDefault="006D005E" w:rsidP="007229F8">
      <w:pPr>
        <w:pStyle w:val="Default"/>
        <w:tabs>
          <w:tab w:val="left" w:pos="2160"/>
          <w:tab w:val="left" w:pos="3600"/>
        </w:tabs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1996 – 1998</w:t>
      </w:r>
      <w:r w:rsidRPr="004B47ED">
        <w:rPr>
          <w:rFonts w:ascii="Times New Roman" w:hAnsi="Times New Roman"/>
        </w:rPr>
        <w:tab/>
        <w:t xml:space="preserve">Chief Resident and Administrative Chief Resident, </w:t>
      </w:r>
    </w:p>
    <w:p w14:paraId="72F23847" w14:textId="77777777" w:rsidR="006D005E" w:rsidRPr="004B47ED" w:rsidRDefault="006D005E" w:rsidP="007229F8">
      <w:pPr>
        <w:pStyle w:val="Default"/>
        <w:tabs>
          <w:tab w:val="left" w:pos="2160"/>
          <w:tab w:val="left" w:pos="3600"/>
        </w:tabs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ab/>
        <w:t>Department of Pathology</w:t>
      </w:r>
    </w:p>
    <w:p w14:paraId="5165F69A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Yale-New Haven Hospital, Yale University School of Medicine</w:t>
      </w:r>
    </w:p>
    <w:p w14:paraId="6436A599" w14:textId="32CD1F72" w:rsidR="006D005E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New Haven, Connecticut</w:t>
      </w:r>
    </w:p>
    <w:p w14:paraId="4E058A2F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1995 –1996</w:t>
      </w:r>
      <w:r w:rsidRPr="004B47ED">
        <w:tab/>
        <w:t>GI Pathology Fellow</w:t>
      </w:r>
    </w:p>
    <w:p w14:paraId="4F5CB65E" w14:textId="68E5795C" w:rsidR="006D005E" w:rsidRDefault="006D005E" w:rsidP="007229F8">
      <w:pPr>
        <w:tabs>
          <w:tab w:val="left" w:pos="2160"/>
        </w:tabs>
        <w:jc w:val="both"/>
      </w:pPr>
      <w:r w:rsidRPr="004B47ED">
        <w:tab/>
        <w:t>Yale University School of Medicine</w:t>
      </w:r>
      <w:bookmarkStart w:id="0" w:name="OLE_LINK1"/>
      <w:bookmarkStart w:id="1" w:name="OLE_LINK2"/>
      <w:r w:rsidRPr="004B47ED">
        <w:t>, New Haven, Connecticut</w:t>
      </w:r>
      <w:bookmarkEnd w:id="0"/>
      <w:bookmarkEnd w:id="1"/>
    </w:p>
    <w:p w14:paraId="14E58A35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1992 –1995</w:t>
      </w:r>
      <w:r w:rsidRPr="004B47ED">
        <w:tab/>
        <w:t>Senior Resident, Pathology</w:t>
      </w:r>
    </w:p>
    <w:p w14:paraId="44F3BD4A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Post Graduate Institute of Medical Education and Research</w:t>
      </w:r>
    </w:p>
    <w:p w14:paraId="55B195E6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Chandigarh, India</w:t>
      </w:r>
    </w:p>
    <w:p w14:paraId="7B29B002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1989 –1991</w:t>
      </w:r>
      <w:r w:rsidRPr="004B47ED">
        <w:tab/>
        <w:t>Junior Resident, Pathology</w:t>
      </w:r>
    </w:p>
    <w:p w14:paraId="09523956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Post Graduate Institute of Medical Education and Research</w:t>
      </w:r>
    </w:p>
    <w:p w14:paraId="4CC31EDC" w14:textId="466D9B1C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Chandigarh, India</w:t>
      </w:r>
    </w:p>
    <w:p w14:paraId="68A7BCBF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>1987 –1988</w:t>
      </w:r>
      <w:r w:rsidRPr="004B47ED">
        <w:tab/>
        <w:t>House Officer, Pediatric Medicine</w:t>
      </w:r>
    </w:p>
    <w:p w14:paraId="0600D484" w14:textId="77777777" w:rsidR="006D005E" w:rsidRPr="004B47ED" w:rsidRDefault="006D005E" w:rsidP="007229F8">
      <w:pPr>
        <w:tabs>
          <w:tab w:val="left" w:pos="2160"/>
          <w:tab w:val="left" w:pos="3600"/>
        </w:tabs>
        <w:jc w:val="both"/>
      </w:pPr>
      <w:r w:rsidRPr="004B47ED">
        <w:tab/>
        <w:t>V.M. Hospital, Agartala, India</w:t>
      </w:r>
    </w:p>
    <w:p w14:paraId="723431DE" w14:textId="137D7776" w:rsidR="00686460" w:rsidRPr="004B47ED" w:rsidRDefault="00686460" w:rsidP="007229F8">
      <w:pPr>
        <w:tabs>
          <w:tab w:val="left" w:pos="2160"/>
        </w:tabs>
        <w:jc w:val="both"/>
      </w:pPr>
      <w:r w:rsidRPr="004B47ED">
        <w:t>1986 –1987</w:t>
      </w:r>
      <w:r w:rsidRPr="004B47ED">
        <w:tab/>
        <w:t>Compulsory Rotating Internship</w:t>
      </w:r>
    </w:p>
    <w:p w14:paraId="576A0317" w14:textId="77777777" w:rsidR="00686460" w:rsidRPr="004B47ED" w:rsidRDefault="00686460" w:rsidP="007229F8">
      <w:pPr>
        <w:tabs>
          <w:tab w:val="left" w:pos="2160"/>
          <w:tab w:val="left" w:pos="3600"/>
        </w:tabs>
        <w:jc w:val="both"/>
      </w:pPr>
      <w:r w:rsidRPr="004B47ED">
        <w:tab/>
        <w:t>Mysore Medical College, Mysore, India</w:t>
      </w:r>
    </w:p>
    <w:p w14:paraId="4EE36040" w14:textId="37012FF5" w:rsidR="00686460" w:rsidRPr="004B47ED" w:rsidRDefault="00686460" w:rsidP="007229F8">
      <w:pPr>
        <w:tabs>
          <w:tab w:val="left" w:pos="2160"/>
          <w:tab w:val="left" w:pos="3600"/>
        </w:tabs>
        <w:jc w:val="both"/>
      </w:pPr>
    </w:p>
    <w:p w14:paraId="5B4A9755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Administrative Positions:</w:t>
      </w:r>
    </w:p>
    <w:p w14:paraId="7CF4C322" w14:textId="77777777" w:rsidR="006D005E" w:rsidRPr="004B47ED" w:rsidRDefault="006D005E" w:rsidP="007229F8">
      <w:pPr>
        <w:ind w:left="2160" w:hanging="2160"/>
        <w:jc w:val="both"/>
      </w:pPr>
      <w:r w:rsidRPr="004B47ED">
        <w:t>2003-2015</w:t>
      </w:r>
      <w:r w:rsidRPr="004B47ED">
        <w:tab/>
        <w:t>Billing compliance officer, Department of Pathology</w:t>
      </w:r>
    </w:p>
    <w:p w14:paraId="00DB293B" w14:textId="77777777" w:rsidR="006D005E" w:rsidRPr="004B47ED" w:rsidRDefault="006D005E" w:rsidP="007229F8">
      <w:pPr>
        <w:ind w:left="2160" w:hanging="2160"/>
        <w:jc w:val="both"/>
      </w:pPr>
      <w:r w:rsidRPr="004B47ED">
        <w:t>2005-2011</w:t>
      </w:r>
      <w:r w:rsidRPr="004B47ED">
        <w:tab/>
        <w:t>Co-Director, Section of Gastrointestinal and liver pathology, Co-Director, GI fellowship program. Yale University School of Medicine, New Haven, CT</w:t>
      </w:r>
    </w:p>
    <w:p w14:paraId="579C784F" w14:textId="08B01517" w:rsidR="00686460" w:rsidRPr="004B47ED" w:rsidRDefault="005523FA" w:rsidP="007229F8">
      <w:pPr>
        <w:ind w:left="2160" w:hanging="2160"/>
        <w:jc w:val="both"/>
      </w:pPr>
      <w:r w:rsidRPr="004B47ED">
        <w:t>2011-P</w:t>
      </w:r>
      <w:r w:rsidR="00686460" w:rsidRPr="004B47ED">
        <w:t>resent</w:t>
      </w:r>
      <w:r w:rsidR="00686460" w:rsidRPr="004B47ED">
        <w:tab/>
        <w:t>Director</w:t>
      </w:r>
      <w:r w:rsidR="00300E43" w:rsidRPr="004B47ED">
        <w:t>,</w:t>
      </w:r>
      <w:r w:rsidR="00686460" w:rsidRPr="004B47ED">
        <w:t xml:space="preserve"> Section of Gastrointestinal and liver pathology</w:t>
      </w:r>
      <w:r w:rsidR="00300E43" w:rsidRPr="004B47ED">
        <w:t>;</w:t>
      </w:r>
      <w:r w:rsidR="00686460" w:rsidRPr="004B47ED">
        <w:t xml:space="preserve"> </w:t>
      </w:r>
      <w:r w:rsidR="00300E43" w:rsidRPr="004B47ED">
        <w:t xml:space="preserve">Director, GI fellowship program. </w:t>
      </w:r>
      <w:r w:rsidR="00686460" w:rsidRPr="004B47ED">
        <w:t>Yale University School of Medicine, New Haven, CT</w:t>
      </w:r>
    </w:p>
    <w:p w14:paraId="41F6C60A" w14:textId="77777777" w:rsidR="00686460" w:rsidRPr="004B47ED" w:rsidRDefault="00686460" w:rsidP="007229F8">
      <w:pPr>
        <w:ind w:left="2160" w:hanging="2160"/>
        <w:jc w:val="both"/>
      </w:pPr>
    </w:p>
    <w:p w14:paraId="42EB5C1E" w14:textId="7AF8A3F7" w:rsidR="00686460" w:rsidRPr="004B47ED" w:rsidRDefault="00686460" w:rsidP="007229F8">
      <w:pPr>
        <w:jc w:val="both"/>
      </w:pPr>
      <w:r w:rsidRPr="006D005E">
        <w:rPr>
          <w:b/>
          <w:bCs/>
        </w:rPr>
        <w:t>Medical Licensure</w:t>
      </w:r>
      <w:r w:rsidR="006A1593" w:rsidRPr="006D005E">
        <w:rPr>
          <w:b/>
          <w:bCs/>
        </w:rPr>
        <w:t>:</w:t>
      </w:r>
      <w:r w:rsidR="006A1593" w:rsidRPr="004B47ED">
        <w:t xml:space="preserve"> </w:t>
      </w:r>
      <w:r w:rsidR="006A1593" w:rsidRPr="004B47ED">
        <w:tab/>
      </w:r>
      <w:r w:rsidRPr="004B47ED">
        <w:t>State of Connecticut</w:t>
      </w:r>
    </w:p>
    <w:p w14:paraId="5A39B0CE" w14:textId="77777777" w:rsidR="00686460" w:rsidRPr="004B47ED" w:rsidRDefault="00686460" w:rsidP="007229F8">
      <w:pPr>
        <w:ind w:firstLine="720"/>
        <w:jc w:val="both"/>
      </w:pPr>
    </w:p>
    <w:p w14:paraId="3848875A" w14:textId="77A4A4CF" w:rsidR="00686460" w:rsidRPr="004B47ED" w:rsidRDefault="006A1593" w:rsidP="007229F8">
      <w:pPr>
        <w:jc w:val="both"/>
      </w:pPr>
      <w:r w:rsidRPr="006D005E">
        <w:rPr>
          <w:b/>
          <w:bCs/>
        </w:rPr>
        <w:t>Board Certification:</w:t>
      </w:r>
      <w:r w:rsidRPr="004B47ED">
        <w:t xml:space="preserve"> </w:t>
      </w:r>
      <w:r w:rsidR="00686460" w:rsidRPr="004B47ED">
        <w:t>Anatomic Board of Pathology, May 1998</w:t>
      </w:r>
    </w:p>
    <w:p w14:paraId="517D656E" w14:textId="77777777" w:rsidR="00686460" w:rsidRPr="004B47ED" w:rsidRDefault="00686460" w:rsidP="007229F8">
      <w:pPr>
        <w:ind w:firstLine="720"/>
        <w:jc w:val="both"/>
      </w:pPr>
    </w:p>
    <w:p w14:paraId="403ACDBC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Professional Honors or Recognition:</w:t>
      </w:r>
    </w:p>
    <w:p w14:paraId="4A465506" w14:textId="4BEE226A" w:rsidR="00DF17A0" w:rsidRDefault="00686460" w:rsidP="007229F8">
      <w:pPr>
        <w:jc w:val="both"/>
      </w:pPr>
      <w:r w:rsidRPr="004B47ED">
        <w:t>A) International/National/Regional</w:t>
      </w:r>
    </w:p>
    <w:p w14:paraId="09AB15E7" w14:textId="77777777" w:rsidR="0096730D" w:rsidRDefault="0096730D" w:rsidP="007229F8">
      <w:pPr>
        <w:jc w:val="both"/>
      </w:pPr>
    </w:p>
    <w:p w14:paraId="06C03B86" w14:textId="77777777" w:rsidR="00955E92" w:rsidRDefault="00B16FC2" w:rsidP="00955E92">
      <w:pPr>
        <w:pStyle w:val="NormalWeb"/>
        <w:spacing w:before="0" w:beforeAutospacing="0" w:after="0" w:afterAutospacing="0"/>
        <w:ind w:left="720" w:hanging="720"/>
      </w:pPr>
      <w:r w:rsidRPr="001478AD">
        <w:t>2019</w:t>
      </w:r>
      <w:r w:rsidRPr="001478AD">
        <w:tab/>
      </w:r>
      <w:r>
        <w:t>Scientific committee, p</w:t>
      </w:r>
      <w:r w:rsidRPr="004B47ED">
        <w:t>resenter and panelist</w:t>
      </w:r>
      <w:r>
        <w:rPr>
          <w:color w:val="000000"/>
        </w:rPr>
        <w:t xml:space="preserve">. </w:t>
      </w:r>
      <w:r w:rsidRPr="001478AD">
        <w:rPr>
          <w:color w:val="000000"/>
        </w:rPr>
        <w:t>The 15th World OESO Conference. Beijing, China</w:t>
      </w:r>
      <w:r w:rsidRPr="001478AD">
        <w:t xml:space="preserve">. </w:t>
      </w:r>
    </w:p>
    <w:p w14:paraId="2BE90408" w14:textId="1A1084B8" w:rsidR="00B16FC2" w:rsidRPr="001478AD" w:rsidRDefault="00B16FC2" w:rsidP="00955E92">
      <w:pPr>
        <w:pStyle w:val="NormalWeb"/>
        <w:spacing w:before="0" w:beforeAutospacing="0" w:after="0" w:afterAutospacing="0"/>
        <w:ind w:left="720" w:hanging="720"/>
      </w:pPr>
      <w:r w:rsidRPr="001478AD">
        <w:t>2019</w:t>
      </w:r>
      <w:r w:rsidRPr="001478AD">
        <w:tab/>
      </w:r>
      <w:r>
        <w:t>Moderator: Session 14: Esophageal pathology for the non-pathologist.</w:t>
      </w:r>
      <w:r w:rsidRPr="001478AD">
        <w:rPr>
          <w:color w:val="000000"/>
        </w:rPr>
        <w:t xml:space="preserve"> The 15th World OESO Conference. Beijing, China</w:t>
      </w:r>
      <w:r w:rsidRPr="001478AD">
        <w:t>.</w:t>
      </w:r>
    </w:p>
    <w:p w14:paraId="2BA3BB71" w14:textId="77777777" w:rsidR="00955E92" w:rsidRDefault="00955E92" w:rsidP="00955E9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</w:t>
      </w:r>
      <w:r>
        <w:t>9</w:t>
      </w:r>
      <w:r w:rsidRPr="004B47ED">
        <w:tab/>
      </w:r>
      <w:r>
        <w:t>Moderator. Symposium on esophageal cancer. Yale</w:t>
      </w:r>
      <w:r w:rsidRPr="004B47ED">
        <w:t xml:space="preserve"> </w:t>
      </w:r>
      <w:r>
        <w:t>Cancer Center. New Haven CT Esophageal carcinoma.</w:t>
      </w:r>
      <w:r w:rsidRPr="004B47ED">
        <w:t xml:space="preserve"> </w:t>
      </w:r>
    </w:p>
    <w:p w14:paraId="2CB860D8" w14:textId="77777777" w:rsidR="00DF17A0" w:rsidRDefault="00DF17A0" w:rsidP="00DF17A0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</w:p>
    <w:p w14:paraId="22156F01" w14:textId="340B252C" w:rsidR="005F6165" w:rsidRPr="004B47ED" w:rsidRDefault="005F6165" w:rsidP="005F6165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lastRenderedPageBreak/>
        <w:t>201</w:t>
      </w:r>
      <w:r>
        <w:t>8</w:t>
      </w:r>
      <w:r w:rsidRPr="004B47ED">
        <w:tab/>
      </w:r>
      <w:r>
        <w:t>Moderator, liver pathology session. European Congress of Pathology. Bilbao.</w:t>
      </w:r>
      <w:r w:rsidRPr="004B47ED">
        <w:t xml:space="preserve"> </w:t>
      </w:r>
    </w:p>
    <w:p w14:paraId="4A1E4B00" w14:textId="5C1944D8" w:rsidR="00991259" w:rsidRPr="004B47ED" w:rsidRDefault="00991259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2017</w:t>
      </w:r>
      <w:r w:rsidRPr="004B47ED">
        <w:tab/>
        <w:t xml:space="preserve">Presenter and panelist, Hans Popper </w:t>
      </w:r>
      <w:proofErr w:type="spellStart"/>
      <w:r w:rsidRPr="004B47ED">
        <w:t>Hepatopathology</w:t>
      </w:r>
      <w:proofErr w:type="spellEnd"/>
      <w:r w:rsidRPr="004B47ED">
        <w:t xml:space="preserve"> Society, Companion society meeting, USCAP, National Meeting: “Cryptogenic cirrhosis: An approach in the era of molecular medicine”. </w:t>
      </w:r>
    </w:p>
    <w:p w14:paraId="0EBBBDA7" w14:textId="1E0EC116" w:rsidR="006403AF" w:rsidRPr="004B47ED" w:rsidRDefault="006403AF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2015</w:t>
      </w:r>
      <w:r w:rsidRPr="004B47ED">
        <w:tab/>
        <w:t xml:space="preserve">Presenter and panelist, Liver Diseases Specialty Conference, USCAP, National Meeting: “PFIC3 in adults”. </w:t>
      </w:r>
    </w:p>
    <w:p w14:paraId="53675967" w14:textId="6DA58D43" w:rsidR="006403AF" w:rsidRPr="004B47ED" w:rsidRDefault="006403AF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2015</w:t>
      </w:r>
      <w:r w:rsidRPr="004B47ED">
        <w:tab/>
        <w:t xml:space="preserve">Presenter and panelist, Infectious Diseases Specialty Conference, USCAP, National Meeting: “Hepatic syphilis”. </w:t>
      </w:r>
    </w:p>
    <w:p w14:paraId="540386A6" w14:textId="234D5557" w:rsidR="00697FC7" w:rsidRPr="004B47ED" w:rsidRDefault="00697FC7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2014</w:t>
      </w:r>
      <w:r w:rsidRPr="004B47ED">
        <w:tab/>
        <w:t xml:space="preserve">Presenter and panelist, Infectious Diseases Specialty Conference, USCAP, National Meeting: “Peliosis hepatis”. </w:t>
      </w:r>
    </w:p>
    <w:p w14:paraId="0E0B6A0A" w14:textId="66B1C8C2" w:rsidR="00697FC7" w:rsidRPr="004B47ED" w:rsidRDefault="00697FC7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2013</w:t>
      </w:r>
      <w:r w:rsidRPr="004B47ED">
        <w:tab/>
        <w:t xml:space="preserve">Presenter and panelist, Infectious Diseases Specialty Conference, USCAP, National Meeting: “Intestinal </w:t>
      </w:r>
      <w:proofErr w:type="spellStart"/>
      <w:r w:rsidRPr="004B47ED">
        <w:t>strongyloidosis</w:t>
      </w:r>
      <w:proofErr w:type="spellEnd"/>
      <w:r w:rsidRPr="004B47ED">
        <w:t xml:space="preserve">”. </w:t>
      </w:r>
    </w:p>
    <w:p w14:paraId="2F0194A6" w14:textId="77777777" w:rsidR="00686460" w:rsidRPr="004B47ED" w:rsidRDefault="00686460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2011</w:t>
      </w:r>
      <w:r w:rsidRPr="004B47ED">
        <w:tab/>
        <w:t xml:space="preserve">Presenter and panelist, Liver Specialty Conference, USCAP National Meeting </w:t>
      </w:r>
    </w:p>
    <w:p w14:paraId="6AB06112" w14:textId="77777777" w:rsidR="00686460" w:rsidRPr="004B47ED" w:rsidRDefault="00686460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2010</w:t>
      </w:r>
      <w:r w:rsidRPr="004B47ED">
        <w:tab/>
        <w:t>Presenter and panelist, GI Specialty Conference, USCAP National Meeting</w:t>
      </w:r>
    </w:p>
    <w:p w14:paraId="0B88D54C" w14:textId="77777777" w:rsidR="00686460" w:rsidRPr="004B47ED" w:rsidRDefault="00686460" w:rsidP="007229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jc w:val="both"/>
      </w:pPr>
      <w:r w:rsidRPr="004B47ED">
        <w:t>2010    Moderator, Oral Presentations on GI Topics, USCAP National Meeting</w:t>
      </w:r>
    </w:p>
    <w:p w14:paraId="1B6B6B5A" w14:textId="3FD461CD" w:rsidR="00686460" w:rsidRPr="004B47ED" w:rsidRDefault="00A46595" w:rsidP="007229F8">
      <w:pPr>
        <w:tabs>
          <w:tab w:val="left" w:pos="720"/>
          <w:tab w:val="left" w:pos="144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2009</w:t>
      </w:r>
      <w:r w:rsidRPr="004B47ED">
        <w:tab/>
      </w:r>
      <w:r w:rsidR="00686460" w:rsidRPr="004B47ED">
        <w:t>Elected member, Education Committee, Gastrointestinal Pathology Society (5member committee), 2009-11</w:t>
      </w:r>
    </w:p>
    <w:p w14:paraId="03020BA7" w14:textId="1B620DCB" w:rsidR="00686460" w:rsidRPr="004B47ED" w:rsidRDefault="00686460" w:rsidP="007229F8">
      <w:pPr>
        <w:tabs>
          <w:tab w:val="left" w:pos="720"/>
          <w:tab w:val="left" w:pos="144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rPr>
          <w:color w:val="000000"/>
        </w:rPr>
        <w:t>2008</w:t>
      </w:r>
      <w:r w:rsidRPr="004B47ED">
        <w:rPr>
          <w:color w:val="000000"/>
        </w:rPr>
        <w:tab/>
      </w:r>
      <w:r w:rsidRPr="004B47ED">
        <w:t xml:space="preserve">Elected member, Membership committee, Hans Popper </w:t>
      </w:r>
      <w:proofErr w:type="spellStart"/>
      <w:r w:rsidRPr="004B47ED">
        <w:t>Hepatopathology</w:t>
      </w:r>
      <w:proofErr w:type="spellEnd"/>
      <w:r w:rsidRPr="004B47ED">
        <w:t xml:space="preserve"> Society (</w:t>
      </w:r>
      <w:r w:rsidR="00382FA6" w:rsidRPr="004B47ED">
        <w:t>4-member</w:t>
      </w:r>
      <w:r w:rsidRPr="004B47ED">
        <w:t xml:space="preserve"> committee), 2008-10</w:t>
      </w:r>
    </w:p>
    <w:p w14:paraId="0085C2BD" w14:textId="77777777" w:rsidR="00686460" w:rsidRPr="004B47ED" w:rsidRDefault="00686460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B47ED">
        <w:t>2007</w:t>
      </w:r>
      <w:r w:rsidRPr="004B47ED">
        <w:tab/>
        <w:t xml:space="preserve">Elected member, Hans Popper </w:t>
      </w:r>
      <w:proofErr w:type="spellStart"/>
      <w:r w:rsidRPr="004B47ED">
        <w:t>Hepatopathology</w:t>
      </w:r>
      <w:proofErr w:type="spellEnd"/>
      <w:r w:rsidRPr="004B47ED">
        <w:t xml:space="preserve"> Society, (2006- Present)</w:t>
      </w:r>
    </w:p>
    <w:p w14:paraId="268C8190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>2007</w:t>
      </w:r>
      <w:r w:rsidRPr="004B47ED">
        <w:rPr>
          <w:color w:val="000000"/>
        </w:rPr>
        <w:tab/>
        <w:t xml:space="preserve">Certificate of merit-Association of Indian Pathologists in North America (AIPNA) </w:t>
      </w:r>
      <w:r w:rsidRPr="004B47ED">
        <w:t>(Awarded to Supervised Fellow)</w:t>
      </w:r>
    </w:p>
    <w:p w14:paraId="775344EC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  <w:rPr>
          <w:color w:val="000000"/>
        </w:rPr>
      </w:pPr>
      <w:r w:rsidRPr="004B47ED">
        <w:rPr>
          <w:color w:val="000000"/>
        </w:rPr>
        <w:t>2007</w:t>
      </w:r>
      <w:r w:rsidRPr="004B47ED">
        <w:rPr>
          <w:color w:val="000000"/>
        </w:rPr>
        <w:tab/>
        <w:t>Best abstract prize-Gastrointestinal pathology society (GIPS).</w:t>
      </w:r>
      <w:r w:rsidRPr="004B47ED">
        <w:t xml:space="preserve"> (Awarded to Supervised Fellow)</w:t>
      </w:r>
      <w:r w:rsidRPr="004B47ED">
        <w:rPr>
          <w:color w:val="000000"/>
        </w:rPr>
        <w:t xml:space="preserve"> </w:t>
      </w:r>
      <w:r w:rsidRPr="004B47ED">
        <w:rPr>
          <w:color w:val="000000"/>
        </w:rPr>
        <w:tab/>
        <w:t xml:space="preserve"> </w:t>
      </w:r>
    </w:p>
    <w:p w14:paraId="50881A11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  <w:rPr>
          <w:color w:val="000000"/>
        </w:rPr>
      </w:pPr>
      <w:r w:rsidRPr="004B47ED">
        <w:rPr>
          <w:color w:val="000000"/>
        </w:rPr>
        <w:t>2004</w:t>
      </w:r>
      <w:r w:rsidRPr="004B47ED">
        <w:rPr>
          <w:color w:val="000000"/>
        </w:rPr>
        <w:tab/>
        <w:t xml:space="preserve">Best Abstract prize (Runner-up)-Gastrointestinal pathology society (GIPS) </w:t>
      </w:r>
    </w:p>
    <w:p w14:paraId="105CD7DE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ab/>
      </w:r>
      <w:r w:rsidRPr="004B47ED">
        <w:t>(Awarded to Supervised Fellow)</w:t>
      </w:r>
    </w:p>
    <w:p w14:paraId="54D22362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2002</w:t>
      </w:r>
      <w:r w:rsidRPr="004B47ED">
        <w:tab/>
        <w:t>Presenter and panelist, Liver Specialty Conference, USCAP National Meetings</w:t>
      </w:r>
    </w:p>
    <w:p w14:paraId="1CA4483C" w14:textId="70682229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2003</w:t>
      </w:r>
      <w:r w:rsidRPr="004B47ED">
        <w:tab/>
        <w:t>Chair, Teaching and educational committee, Gastrointestinal Pathology Society,</w:t>
      </w:r>
      <w:r w:rsidR="00782758" w:rsidRPr="004B47ED">
        <w:t xml:space="preserve"> </w:t>
      </w:r>
      <w:r w:rsidRPr="004B47ED">
        <w:t>(</w:t>
      </w:r>
      <w:r w:rsidR="00782758" w:rsidRPr="004B47ED">
        <w:t>20</w:t>
      </w:r>
      <w:r w:rsidRPr="004B47ED">
        <w:t>03-06)</w:t>
      </w:r>
    </w:p>
    <w:p w14:paraId="6573F345" w14:textId="6258A575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2000</w:t>
      </w:r>
      <w:r w:rsidRPr="004B47ED">
        <w:tab/>
        <w:t>Elected member, Teaching and educational committee, Gastrointestinal Pathology Society, (</w:t>
      </w:r>
      <w:r w:rsidR="00782758" w:rsidRPr="004B47ED">
        <w:t>20</w:t>
      </w:r>
      <w:r w:rsidRPr="004B47ED">
        <w:t>00-02)</w:t>
      </w:r>
    </w:p>
    <w:p w14:paraId="2C48973A" w14:textId="7DD0530A" w:rsidR="00686460" w:rsidRPr="004B47ED" w:rsidRDefault="00686460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>1998</w:t>
      </w:r>
      <w:r w:rsidRPr="004B47ED">
        <w:tab/>
        <w:t>Elected member Gastrointestinal Pathology Society, (</w:t>
      </w:r>
      <w:r w:rsidR="00782758" w:rsidRPr="004B47ED">
        <w:t>19</w:t>
      </w:r>
      <w:r w:rsidRPr="004B47ED">
        <w:t>98- Present)</w:t>
      </w:r>
    </w:p>
    <w:p w14:paraId="77DE5AE4" w14:textId="77777777" w:rsidR="00686460" w:rsidRPr="004B47ED" w:rsidRDefault="00686460" w:rsidP="007229F8">
      <w:pPr>
        <w:tabs>
          <w:tab w:val="left" w:pos="72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B47ED">
        <w:t xml:space="preserve">1998 </w:t>
      </w:r>
      <w:r w:rsidRPr="004B47ED">
        <w:tab/>
        <w:t>Administrative Chief Resident, Department of Pathology, Yale School of Medicine</w:t>
      </w:r>
    </w:p>
    <w:p w14:paraId="2851E054" w14:textId="77777777" w:rsidR="00686460" w:rsidRPr="004B47ED" w:rsidRDefault="00686460" w:rsidP="007229F8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</w:pPr>
      <w:r w:rsidRPr="004B47ED">
        <w:t>1997</w:t>
      </w:r>
      <w:r w:rsidRPr="004B47ED">
        <w:tab/>
        <w:t xml:space="preserve">Chief Resident, Department of Pathology, Yale School of Medicine </w:t>
      </w:r>
    </w:p>
    <w:p w14:paraId="6817C7F6" w14:textId="77777777" w:rsidR="00686460" w:rsidRPr="004B47ED" w:rsidRDefault="00686460" w:rsidP="007229F8">
      <w:pPr>
        <w:jc w:val="both"/>
      </w:pPr>
    </w:p>
    <w:p w14:paraId="735F1336" w14:textId="77777777" w:rsidR="00686460" w:rsidRPr="004B47ED" w:rsidRDefault="00686460" w:rsidP="007229F8">
      <w:pPr>
        <w:jc w:val="both"/>
      </w:pPr>
      <w:r w:rsidRPr="004B47ED">
        <w:t>B) University</w:t>
      </w:r>
    </w:p>
    <w:p w14:paraId="2170FF92" w14:textId="77777777" w:rsidR="00686460" w:rsidRPr="004B47ED" w:rsidRDefault="00686460" w:rsidP="007229F8">
      <w:pPr>
        <w:jc w:val="both"/>
      </w:pPr>
    </w:p>
    <w:p w14:paraId="2FD04E9D" w14:textId="327B1C81" w:rsidR="006403AF" w:rsidRPr="004B47ED" w:rsidRDefault="00BA36A9" w:rsidP="007229F8">
      <w:pPr>
        <w:jc w:val="both"/>
      </w:pPr>
      <w:r w:rsidRPr="004B47ED">
        <w:t>2014</w:t>
      </w:r>
      <w:r w:rsidR="006403AF" w:rsidRPr="004B47ED">
        <w:t>:</w:t>
      </w:r>
      <w:r w:rsidR="006403AF" w:rsidRPr="004B47ED">
        <w:tab/>
        <w:t xml:space="preserve">Averill A. </w:t>
      </w:r>
      <w:proofErr w:type="spellStart"/>
      <w:r w:rsidR="006403AF" w:rsidRPr="004B47ED">
        <w:t>Liebow</w:t>
      </w:r>
      <w:proofErr w:type="spellEnd"/>
      <w:r w:rsidR="006403AF" w:rsidRPr="004B47ED">
        <w:t xml:space="preserve"> Award</w:t>
      </w:r>
      <w:r w:rsidR="00782758" w:rsidRPr="004B47ED">
        <w:t xml:space="preserve"> </w:t>
      </w:r>
      <w:r w:rsidR="00A46595" w:rsidRPr="004B47ED">
        <w:t xml:space="preserve">for excellence in teaching pathology </w:t>
      </w:r>
      <w:r w:rsidR="006403AF" w:rsidRPr="004B47ED">
        <w:t xml:space="preserve">residents </w:t>
      </w:r>
    </w:p>
    <w:p w14:paraId="07094EBF" w14:textId="6564B945" w:rsidR="00686460" w:rsidRPr="004B47ED" w:rsidRDefault="00686460" w:rsidP="007229F8">
      <w:pPr>
        <w:jc w:val="both"/>
      </w:pPr>
      <w:r w:rsidRPr="004B47ED">
        <w:t>2005:</w:t>
      </w:r>
      <w:r w:rsidRPr="004B47ED">
        <w:tab/>
        <w:t>Billing Compliance Leader of the year, Yale Medical Group</w:t>
      </w:r>
    </w:p>
    <w:p w14:paraId="0B1EAC8A" w14:textId="0D3CA762" w:rsidR="00686460" w:rsidRPr="004B47ED" w:rsidRDefault="00686460" w:rsidP="007229F8">
      <w:pPr>
        <w:pStyle w:val="BlockText"/>
        <w:ind w:left="720" w:right="0" w:hanging="720"/>
        <w:rPr>
          <w:rFonts w:ascii="Times New Roman" w:hAnsi="Times New Roman"/>
        </w:rPr>
      </w:pPr>
      <w:r w:rsidRPr="004B47ED">
        <w:rPr>
          <w:rFonts w:ascii="Times New Roman" w:hAnsi="Times New Roman"/>
        </w:rPr>
        <w:t>2003:</w:t>
      </w:r>
      <w:r w:rsidRPr="004B47ED">
        <w:rPr>
          <w:rFonts w:ascii="Times New Roman" w:hAnsi="Times New Roman"/>
        </w:rPr>
        <w:tab/>
        <w:t>Howard Spiro Award</w:t>
      </w:r>
      <w:r w:rsidR="006403A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for excellence in teaching clinical Gastroenterology fellows</w:t>
      </w:r>
    </w:p>
    <w:p w14:paraId="32CDD19F" w14:textId="266C03CA" w:rsidR="00686460" w:rsidRPr="004B47ED" w:rsidRDefault="00686460" w:rsidP="007229F8">
      <w:pPr>
        <w:pStyle w:val="BlockText"/>
        <w:ind w:left="0" w:right="0"/>
        <w:rPr>
          <w:rFonts w:ascii="Times New Roman" w:hAnsi="Times New Roman"/>
        </w:rPr>
      </w:pPr>
      <w:r w:rsidRPr="004B47ED">
        <w:rPr>
          <w:rFonts w:ascii="Times New Roman" w:hAnsi="Times New Roman"/>
        </w:rPr>
        <w:t>2000:</w:t>
      </w:r>
      <w:r w:rsidRPr="004B47ED">
        <w:rPr>
          <w:rFonts w:ascii="Times New Roman" w:hAnsi="Times New Roman"/>
        </w:rPr>
        <w:tab/>
        <w:t xml:space="preserve">Averill A. </w:t>
      </w:r>
      <w:proofErr w:type="spellStart"/>
      <w:r w:rsidRPr="004B47ED">
        <w:rPr>
          <w:rFonts w:ascii="Times New Roman" w:hAnsi="Times New Roman"/>
        </w:rPr>
        <w:t>Liebow</w:t>
      </w:r>
      <w:proofErr w:type="spellEnd"/>
      <w:r w:rsidRPr="004B47ED">
        <w:rPr>
          <w:rFonts w:ascii="Times New Roman" w:hAnsi="Times New Roman"/>
        </w:rPr>
        <w:t xml:space="preserve"> Award</w:t>
      </w:r>
      <w:r w:rsidR="00A46595" w:rsidRPr="004B47ED">
        <w:rPr>
          <w:rFonts w:ascii="Times New Roman" w:hAnsi="Times New Roman"/>
        </w:rPr>
        <w:t xml:space="preserve"> for excellence in teaching pathology </w:t>
      </w:r>
      <w:r w:rsidRPr="004B47ED">
        <w:rPr>
          <w:rFonts w:ascii="Times New Roman" w:hAnsi="Times New Roman"/>
        </w:rPr>
        <w:t>residents</w:t>
      </w:r>
    </w:p>
    <w:p w14:paraId="1CEF900A" w14:textId="77777777" w:rsidR="00686460" w:rsidRPr="004B47ED" w:rsidRDefault="00686460" w:rsidP="007229F8">
      <w:pPr>
        <w:jc w:val="both"/>
      </w:pPr>
      <w:r w:rsidRPr="004B47ED">
        <w:t>1984:</w:t>
      </w:r>
      <w:r w:rsidRPr="004B47ED">
        <w:tab/>
        <w:t>Passed 1st M.B.B.S.  Examination with Distinction</w:t>
      </w:r>
    </w:p>
    <w:p w14:paraId="2D7589DB" w14:textId="77777777" w:rsidR="00686460" w:rsidRPr="004B47ED" w:rsidRDefault="00686460" w:rsidP="007229F8">
      <w:pPr>
        <w:pStyle w:val="BlockText"/>
        <w:ind w:left="0" w:right="0"/>
        <w:rPr>
          <w:rFonts w:ascii="Times New Roman" w:hAnsi="Times New Roman"/>
        </w:rPr>
      </w:pPr>
      <w:r w:rsidRPr="004B47ED">
        <w:rPr>
          <w:rFonts w:ascii="Times New Roman" w:hAnsi="Times New Roman"/>
        </w:rPr>
        <w:t>1983:</w:t>
      </w:r>
      <w:r w:rsidRPr="004B47ED">
        <w:rPr>
          <w:rFonts w:ascii="Times New Roman" w:hAnsi="Times New Roman"/>
        </w:rPr>
        <w:tab/>
        <w:t>Passed 2nd M.B.B.S. Examination with First Class</w:t>
      </w:r>
    </w:p>
    <w:p w14:paraId="3D322899" w14:textId="77777777" w:rsidR="00014EF6" w:rsidRPr="004B47ED" w:rsidRDefault="00014EF6" w:rsidP="007229F8">
      <w:pPr>
        <w:jc w:val="both"/>
      </w:pPr>
    </w:p>
    <w:p w14:paraId="38129D87" w14:textId="09094F5B" w:rsidR="00014EF6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Grant/ Clinical Trial History</w:t>
      </w:r>
    </w:p>
    <w:p w14:paraId="453617D8" w14:textId="77777777" w:rsidR="008C2CA5" w:rsidRPr="004B47ED" w:rsidRDefault="008C2CA5" w:rsidP="007229F8">
      <w:pPr>
        <w:jc w:val="both"/>
      </w:pPr>
    </w:p>
    <w:p w14:paraId="3B3E55D8" w14:textId="1DB5DB3D" w:rsidR="00C3147F" w:rsidRPr="004B47ED" w:rsidRDefault="009133F4" w:rsidP="009133F4">
      <w:pPr>
        <w:tabs>
          <w:tab w:val="left" w:pos="1440"/>
          <w:tab w:val="left" w:pos="1980"/>
          <w:tab w:val="left" w:pos="2340"/>
          <w:tab w:val="left" w:pos="2880"/>
        </w:tabs>
        <w:ind w:left="360" w:hanging="45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C3147F" w:rsidRPr="004B47ED">
        <w:rPr>
          <w:color w:val="000000"/>
        </w:rPr>
        <w:t>Agency:</w:t>
      </w:r>
      <w:r w:rsidR="00C3147F" w:rsidRPr="004B47ED">
        <w:rPr>
          <w:color w:val="000000"/>
        </w:rPr>
        <w:tab/>
      </w:r>
      <w:r w:rsidR="00C3147F" w:rsidRPr="004B47ED">
        <w:rPr>
          <w:color w:val="000000"/>
        </w:rPr>
        <w:tab/>
      </w:r>
      <w:r w:rsidR="00C3147F" w:rsidRPr="004B47ED">
        <w:rPr>
          <w:color w:val="000000"/>
          <w:u w:val="single"/>
        </w:rPr>
        <w:t>NIH/NIDDK</w:t>
      </w:r>
    </w:p>
    <w:p w14:paraId="2BC4ED9F" w14:textId="71D2D359" w:rsidR="00C3147F" w:rsidRPr="004B47ED" w:rsidRDefault="004F2DD7" w:rsidP="007229F8">
      <w:pPr>
        <w:tabs>
          <w:tab w:val="left" w:pos="1440"/>
          <w:tab w:val="left" w:pos="1980"/>
          <w:tab w:val="left" w:pos="2340"/>
          <w:tab w:val="left" w:pos="2880"/>
        </w:tabs>
        <w:ind w:left="450" w:hanging="450"/>
        <w:jc w:val="both"/>
        <w:rPr>
          <w:color w:val="000000"/>
        </w:rPr>
      </w:pPr>
      <w:r>
        <w:rPr>
          <w:color w:val="000000"/>
        </w:rPr>
        <w:tab/>
      </w:r>
      <w:r w:rsidR="00C3147F" w:rsidRPr="004B47ED">
        <w:rPr>
          <w:color w:val="000000"/>
        </w:rPr>
        <w:t>I.D.#:</w:t>
      </w:r>
      <w:r w:rsidR="00C3147F" w:rsidRPr="004B47ED">
        <w:rPr>
          <w:color w:val="000000"/>
        </w:rPr>
        <w:tab/>
      </w:r>
      <w:r w:rsidR="00C3147F" w:rsidRPr="004B47ED">
        <w:rPr>
          <w:color w:val="000000"/>
        </w:rPr>
        <w:tab/>
        <w:t>R01 DK112797-01A1</w:t>
      </w:r>
    </w:p>
    <w:p w14:paraId="275EFF87" w14:textId="4002F3CB" w:rsidR="00C3147F" w:rsidRPr="004B47ED" w:rsidRDefault="004F2DD7" w:rsidP="007229F8">
      <w:pPr>
        <w:tabs>
          <w:tab w:val="left" w:pos="1440"/>
          <w:tab w:val="left" w:pos="1980"/>
          <w:tab w:val="left" w:pos="2340"/>
          <w:tab w:val="left" w:pos="2880"/>
        </w:tabs>
        <w:ind w:left="450" w:hanging="450"/>
        <w:jc w:val="both"/>
        <w:rPr>
          <w:color w:val="000000"/>
        </w:rPr>
      </w:pPr>
      <w:r>
        <w:rPr>
          <w:color w:val="000000"/>
        </w:rPr>
        <w:tab/>
      </w:r>
      <w:r w:rsidR="00C3147F" w:rsidRPr="004B47ED">
        <w:rPr>
          <w:color w:val="000000"/>
        </w:rPr>
        <w:t>Title:</w:t>
      </w:r>
      <w:r w:rsidR="00C3147F" w:rsidRPr="004B47ED">
        <w:rPr>
          <w:color w:val="000000"/>
        </w:rPr>
        <w:tab/>
      </w:r>
      <w:r w:rsidR="00C3147F" w:rsidRPr="004B47ED">
        <w:rPr>
          <w:color w:val="000000"/>
        </w:rPr>
        <w:tab/>
      </w:r>
      <w:r w:rsidR="00C3147F" w:rsidRPr="004B47ED">
        <w:t xml:space="preserve">Molecular regulation of cholestasis in </w:t>
      </w:r>
      <w:proofErr w:type="spellStart"/>
      <w:r w:rsidR="00C3147F" w:rsidRPr="004B47ED">
        <w:t>cholangiocytes</w:t>
      </w:r>
      <w:proofErr w:type="spellEnd"/>
      <w:r w:rsidR="00C3147F" w:rsidRPr="004B47ED">
        <w:t xml:space="preserve"> </w:t>
      </w:r>
    </w:p>
    <w:p w14:paraId="08428D5A" w14:textId="4C4F9354" w:rsidR="00C3147F" w:rsidRPr="004B47ED" w:rsidRDefault="004F2DD7" w:rsidP="007229F8">
      <w:pPr>
        <w:tabs>
          <w:tab w:val="left" w:pos="1440"/>
          <w:tab w:val="left" w:pos="1980"/>
          <w:tab w:val="left" w:pos="2340"/>
          <w:tab w:val="left" w:pos="2880"/>
        </w:tabs>
        <w:ind w:left="450" w:hanging="450"/>
        <w:jc w:val="both"/>
        <w:rPr>
          <w:color w:val="000000"/>
        </w:rPr>
      </w:pPr>
      <w:r>
        <w:rPr>
          <w:color w:val="000000"/>
        </w:rPr>
        <w:tab/>
      </w:r>
      <w:r w:rsidR="00C3147F" w:rsidRPr="004B47ED">
        <w:rPr>
          <w:color w:val="000000"/>
        </w:rPr>
        <w:t>P.I.:</w:t>
      </w:r>
      <w:r w:rsidR="00741C32" w:rsidRPr="004B47ED">
        <w:tab/>
      </w:r>
      <w:r w:rsidR="00741C32" w:rsidRPr="004B47ED">
        <w:tab/>
        <w:t>Mic</w:t>
      </w:r>
      <w:r w:rsidR="00C3147F" w:rsidRPr="004B47ED">
        <w:t>h</w:t>
      </w:r>
      <w:r w:rsidR="00741C32" w:rsidRPr="004B47ED">
        <w:t>a</w:t>
      </w:r>
      <w:r w:rsidR="00C3147F" w:rsidRPr="004B47ED">
        <w:t>el Nathanson, MD, PhD</w:t>
      </w:r>
    </w:p>
    <w:p w14:paraId="61F32C9A" w14:textId="77777777" w:rsidR="001E239F" w:rsidRDefault="001E239F" w:rsidP="007229F8">
      <w:pPr>
        <w:tabs>
          <w:tab w:val="left" w:pos="1440"/>
          <w:tab w:val="left" w:pos="1980"/>
          <w:tab w:val="left" w:pos="2340"/>
          <w:tab w:val="left" w:pos="2880"/>
        </w:tabs>
        <w:ind w:left="450" w:hanging="450"/>
        <w:jc w:val="both"/>
        <w:rPr>
          <w:color w:val="000000"/>
        </w:rPr>
      </w:pPr>
      <w:r>
        <w:rPr>
          <w:color w:val="000000"/>
        </w:rPr>
        <w:tab/>
      </w:r>
      <w:r w:rsidR="00C3147F" w:rsidRPr="004B47ED">
        <w:rPr>
          <w:color w:val="000000"/>
        </w:rPr>
        <w:t>Percent effort:</w:t>
      </w:r>
      <w:r w:rsidR="00C3147F" w:rsidRPr="004B47ED">
        <w:t xml:space="preserve"> </w:t>
      </w:r>
      <w:r w:rsidR="00C3147F" w:rsidRPr="004B47ED">
        <w:tab/>
        <w:t xml:space="preserve">3.75% </w:t>
      </w:r>
    </w:p>
    <w:p w14:paraId="24F4F363" w14:textId="77777777" w:rsidR="001E239F" w:rsidRDefault="001E239F" w:rsidP="007229F8">
      <w:pPr>
        <w:tabs>
          <w:tab w:val="left" w:pos="1440"/>
          <w:tab w:val="left" w:pos="1980"/>
          <w:tab w:val="left" w:pos="2340"/>
          <w:tab w:val="left" w:pos="2880"/>
        </w:tabs>
        <w:ind w:left="450" w:hanging="450"/>
        <w:jc w:val="both"/>
        <w:rPr>
          <w:color w:val="000000"/>
        </w:rPr>
      </w:pPr>
      <w:r>
        <w:rPr>
          <w:color w:val="000000"/>
        </w:rPr>
        <w:tab/>
      </w:r>
      <w:r w:rsidR="00C3147F" w:rsidRPr="004B47ED">
        <w:rPr>
          <w:color w:val="000000"/>
        </w:rPr>
        <w:t>Direct costs per year:</w:t>
      </w:r>
      <w:r w:rsidR="00C3147F" w:rsidRPr="004B47ED">
        <w:t xml:space="preserve"> $364,128/year,</w:t>
      </w:r>
      <w:r w:rsidR="00C3147F" w:rsidRPr="004B47ED">
        <w:rPr>
          <w:color w:val="000000"/>
        </w:rPr>
        <w:tab/>
      </w:r>
    </w:p>
    <w:p w14:paraId="27FE4AF5" w14:textId="6429D72F" w:rsidR="00C3147F" w:rsidRPr="004B47ED" w:rsidRDefault="001E239F" w:rsidP="007229F8">
      <w:pPr>
        <w:tabs>
          <w:tab w:val="left" w:pos="1440"/>
          <w:tab w:val="left" w:pos="1980"/>
          <w:tab w:val="left" w:pos="2340"/>
          <w:tab w:val="left" w:pos="2880"/>
        </w:tabs>
        <w:ind w:left="450" w:hanging="450"/>
        <w:jc w:val="both"/>
        <w:rPr>
          <w:color w:val="000000"/>
        </w:rPr>
      </w:pPr>
      <w:r>
        <w:rPr>
          <w:color w:val="000000"/>
        </w:rPr>
        <w:tab/>
      </w:r>
      <w:r w:rsidR="00C3147F" w:rsidRPr="004B47ED">
        <w:rPr>
          <w:color w:val="000000"/>
        </w:rPr>
        <w:t>Project period:</w:t>
      </w:r>
      <w:r w:rsidR="00C3147F" w:rsidRPr="004B47ED">
        <w:rPr>
          <w:color w:val="000000"/>
        </w:rPr>
        <w:tab/>
        <w:t>7/1/18–6/31/23</w:t>
      </w:r>
    </w:p>
    <w:p w14:paraId="437ACDE5" w14:textId="77777777" w:rsidR="009133F4" w:rsidRDefault="009133F4" w:rsidP="009133F4">
      <w:pPr>
        <w:tabs>
          <w:tab w:val="left" w:pos="1440"/>
          <w:tab w:val="left" w:pos="1980"/>
          <w:tab w:val="left" w:pos="2340"/>
          <w:tab w:val="left" w:pos="2880"/>
        </w:tabs>
        <w:jc w:val="both"/>
      </w:pPr>
      <w:r>
        <w:tab/>
      </w:r>
    </w:p>
    <w:p w14:paraId="1411C5FF" w14:textId="15C09CC7" w:rsidR="005523FA" w:rsidRPr="004B47ED" w:rsidRDefault="005523FA" w:rsidP="009133F4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t>Agency:</w:t>
      </w:r>
      <w:r w:rsidRPr="004B47ED">
        <w:tab/>
      </w:r>
      <w:r w:rsidRPr="004B47ED">
        <w:tab/>
      </w:r>
      <w:r w:rsidRPr="004B47ED">
        <w:rPr>
          <w:u w:val="single"/>
        </w:rPr>
        <w:t>Alexion</w:t>
      </w:r>
    </w:p>
    <w:p w14:paraId="08E588C1" w14:textId="59D8E10A" w:rsidR="005523FA" w:rsidRPr="004B47ED" w:rsidRDefault="005523FA" w:rsidP="007229F8">
      <w:pPr>
        <w:tabs>
          <w:tab w:val="left" w:pos="1440"/>
          <w:tab w:val="left" w:pos="1980"/>
          <w:tab w:val="left" w:pos="2340"/>
          <w:tab w:val="left" w:pos="2880"/>
        </w:tabs>
        <w:ind w:left="1980" w:hanging="1620"/>
        <w:jc w:val="both"/>
      </w:pPr>
      <w:r w:rsidRPr="004B47ED">
        <w:t>Title:</w:t>
      </w:r>
      <w:r w:rsidRPr="004B47ED">
        <w:tab/>
      </w:r>
      <w:r w:rsidRPr="004B47ED">
        <w:tab/>
      </w:r>
      <w:r w:rsidR="00BE21DA" w:rsidRPr="004B47ED">
        <w:t>Determine the etiology of cryptogenic cirrhosis in young patients</w:t>
      </w:r>
    </w:p>
    <w:p w14:paraId="68BC01AB" w14:textId="1AF60C23" w:rsidR="005523FA" w:rsidRPr="004B47ED" w:rsidRDefault="005523FA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t>P.I.:</w:t>
      </w:r>
      <w:r w:rsidRPr="004B47ED">
        <w:tab/>
      </w:r>
      <w:r w:rsidRPr="004B47ED">
        <w:tab/>
      </w:r>
      <w:r w:rsidR="00BE21DA" w:rsidRPr="004B47ED">
        <w:t>Dhanpat Jain, M.D.</w:t>
      </w:r>
    </w:p>
    <w:p w14:paraId="0F98E7BF" w14:textId="53B6FB70" w:rsidR="005523FA" w:rsidRPr="004B47ED" w:rsidRDefault="005523FA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t xml:space="preserve">Funds: </w:t>
      </w:r>
      <w:r w:rsidRPr="004B47ED">
        <w:tab/>
      </w:r>
      <w:r w:rsidRPr="004B47ED">
        <w:tab/>
      </w:r>
      <w:r w:rsidRPr="004B47ED">
        <w:rPr>
          <w:rFonts w:eastAsiaTheme="minorEastAsia"/>
          <w:lang w:eastAsia="ja-JP"/>
        </w:rPr>
        <w:t>$</w:t>
      </w:r>
      <w:r w:rsidR="00BE21DA" w:rsidRPr="004B47ED">
        <w:rPr>
          <w:rFonts w:eastAsiaTheme="minorEastAsia"/>
          <w:lang w:eastAsia="ja-JP"/>
        </w:rPr>
        <w:t>167,446</w:t>
      </w:r>
      <w:r w:rsidRPr="004B47ED">
        <w:tab/>
      </w:r>
    </w:p>
    <w:p w14:paraId="77FF5011" w14:textId="717A3D3E" w:rsidR="005523FA" w:rsidRPr="004B47ED" w:rsidRDefault="005523FA" w:rsidP="007229F8">
      <w:pPr>
        <w:ind w:left="1980" w:hanging="1620"/>
        <w:jc w:val="both"/>
        <w:rPr>
          <w:rFonts w:eastAsiaTheme="minorEastAsia"/>
          <w:lang w:eastAsia="ja-JP"/>
        </w:rPr>
      </w:pPr>
      <w:r w:rsidRPr="004B47ED">
        <w:t xml:space="preserve">Project period: </w:t>
      </w:r>
      <w:r w:rsidRPr="004B47ED">
        <w:tab/>
      </w:r>
      <w:r w:rsidR="00D06F7E" w:rsidRPr="004B47ED">
        <w:rPr>
          <w:rFonts w:eastAsiaTheme="minorEastAsia"/>
          <w:lang w:eastAsia="ja-JP"/>
        </w:rPr>
        <w:t>7/1/</w:t>
      </w:r>
      <w:r w:rsidR="00BE21DA" w:rsidRPr="004B47ED">
        <w:rPr>
          <w:rFonts w:eastAsiaTheme="minorEastAsia"/>
          <w:lang w:eastAsia="ja-JP"/>
        </w:rPr>
        <w:t>15 – 6/30</w:t>
      </w:r>
      <w:r w:rsidR="001E40E7" w:rsidRPr="004B47ED">
        <w:rPr>
          <w:rFonts w:eastAsiaTheme="minorEastAsia"/>
          <w:lang w:eastAsia="ja-JP"/>
        </w:rPr>
        <w:t>/17</w:t>
      </w:r>
    </w:p>
    <w:p w14:paraId="23A1CBE7" w14:textId="5E65C90C" w:rsidR="005523FA" w:rsidRPr="004B47ED" w:rsidRDefault="005523FA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rFonts w:eastAsiaTheme="minorEastAsia"/>
          <w:lang w:eastAsia="ja-JP"/>
        </w:rPr>
      </w:pPr>
      <w:r w:rsidRPr="004B47ED">
        <w:rPr>
          <w:rFonts w:eastAsiaTheme="minorEastAsia"/>
          <w:lang w:eastAsia="ja-JP"/>
        </w:rPr>
        <w:t>Percent ef</w:t>
      </w:r>
      <w:r w:rsidR="00BE21DA" w:rsidRPr="004B47ED">
        <w:rPr>
          <w:rFonts w:eastAsiaTheme="minorEastAsia"/>
          <w:lang w:eastAsia="ja-JP"/>
        </w:rPr>
        <w:t xml:space="preserve">fort: </w:t>
      </w:r>
      <w:r w:rsidR="00BE21DA" w:rsidRPr="004B47ED">
        <w:rPr>
          <w:rFonts w:eastAsiaTheme="minorEastAsia"/>
          <w:lang w:eastAsia="ja-JP"/>
        </w:rPr>
        <w:tab/>
        <w:t>5</w:t>
      </w:r>
      <w:r w:rsidRPr="004B47ED">
        <w:rPr>
          <w:rFonts w:eastAsiaTheme="minorEastAsia"/>
          <w:lang w:eastAsia="ja-JP"/>
        </w:rPr>
        <w:t>%</w:t>
      </w:r>
    </w:p>
    <w:p w14:paraId="64AC93AE" w14:textId="77777777" w:rsidR="005523FA" w:rsidRPr="004B47ED" w:rsidRDefault="005523FA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rFonts w:eastAsiaTheme="minorEastAsia"/>
          <w:lang w:eastAsia="ja-JP"/>
        </w:rPr>
      </w:pPr>
    </w:p>
    <w:p w14:paraId="6D580781" w14:textId="11181A10" w:rsidR="00415E7F" w:rsidRPr="004B47ED" w:rsidRDefault="00976C2D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t>Agency:</w:t>
      </w:r>
      <w:r w:rsidRPr="004B47ED">
        <w:tab/>
      </w:r>
      <w:r w:rsidRPr="004B47ED">
        <w:tab/>
      </w:r>
      <w:r w:rsidRPr="004B47ED">
        <w:rPr>
          <w:u w:val="single"/>
        </w:rPr>
        <w:t>Genz</w:t>
      </w:r>
      <w:r w:rsidR="00415E7F" w:rsidRPr="004B47ED">
        <w:rPr>
          <w:u w:val="single"/>
        </w:rPr>
        <w:t>yme</w:t>
      </w:r>
    </w:p>
    <w:p w14:paraId="6524DA12" w14:textId="4A3AE436" w:rsidR="00415E7F" w:rsidRPr="004B47ED" w:rsidRDefault="00415E7F" w:rsidP="007229F8">
      <w:pPr>
        <w:tabs>
          <w:tab w:val="left" w:pos="1440"/>
          <w:tab w:val="left" w:pos="1980"/>
          <w:tab w:val="left" w:pos="2340"/>
          <w:tab w:val="left" w:pos="2880"/>
        </w:tabs>
        <w:ind w:left="1980" w:hanging="1620"/>
        <w:jc w:val="both"/>
      </w:pPr>
      <w:r w:rsidRPr="004B47ED">
        <w:t>Title:</w:t>
      </w:r>
      <w:r w:rsidRPr="004B47ED">
        <w:tab/>
      </w:r>
      <w:r w:rsidRPr="004B47ED">
        <w:tab/>
      </w:r>
      <w:r w:rsidRPr="004B47ED">
        <w:rPr>
          <w:rFonts w:eastAsiaTheme="minorEastAsia"/>
          <w:lang w:eastAsia="ja-JP"/>
        </w:rPr>
        <w:t>Yale Center of Excellence in Clinical Translational Research in Gaucher Disease</w:t>
      </w:r>
    </w:p>
    <w:p w14:paraId="04E5CFD8" w14:textId="49309348" w:rsidR="00415E7F" w:rsidRPr="004B47ED" w:rsidRDefault="00415E7F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t>P.I.:</w:t>
      </w:r>
      <w:r w:rsidRPr="004B47ED">
        <w:tab/>
      </w:r>
      <w:r w:rsidRPr="004B47ED">
        <w:tab/>
        <w:t>Pramod K. Mistry</w:t>
      </w:r>
      <w:r w:rsidR="001C2A83" w:rsidRPr="004B47ED">
        <w:t>, M.D., PhD</w:t>
      </w:r>
    </w:p>
    <w:p w14:paraId="7F633D99" w14:textId="42D7155D" w:rsidR="00415E7F" w:rsidRPr="004B47ED" w:rsidRDefault="00415E7F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t xml:space="preserve">Funds: </w:t>
      </w:r>
      <w:r w:rsidRPr="004B47ED">
        <w:tab/>
      </w:r>
      <w:r w:rsidRPr="004B47ED">
        <w:tab/>
      </w:r>
      <w:r w:rsidRPr="004B47ED">
        <w:rPr>
          <w:rFonts w:eastAsiaTheme="minorEastAsia"/>
          <w:lang w:eastAsia="ja-JP"/>
        </w:rPr>
        <w:t>$457,347.00</w:t>
      </w:r>
      <w:r w:rsidRPr="004B47ED">
        <w:tab/>
      </w:r>
    </w:p>
    <w:p w14:paraId="1D3F1643" w14:textId="7C574F2E" w:rsidR="00415E7F" w:rsidRPr="004B47ED" w:rsidRDefault="00415E7F" w:rsidP="007229F8">
      <w:pPr>
        <w:ind w:left="1980" w:hanging="1620"/>
        <w:jc w:val="both"/>
        <w:rPr>
          <w:rFonts w:eastAsiaTheme="minorEastAsia"/>
          <w:lang w:eastAsia="ja-JP"/>
        </w:rPr>
      </w:pPr>
      <w:r w:rsidRPr="004B47ED">
        <w:t xml:space="preserve">Project period: </w:t>
      </w:r>
      <w:r w:rsidRPr="004B47ED">
        <w:tab/>
      </w:r>
      <w:r w:rsidRPr="004B47ED">
        <w:rPr>
          <w:rFonts w:eastAsiaTheme="minorEastAsia"/>
          <w:lang w:eastAsia="ja-JP"/>
        </w:rPr>
        <w:t>12/20/12 – 9/24/</w:t>
      </w:r>
      <w:r w:rsidR="00300E43" w:rsidRPr="004B47ED">
        <w:rPr>
          <w:rFonts w:eastAsiaTheme="minorEastAsia"/>
          <w:lang w:eastAsia="ja-JP"/>
        </w:rPr>
        <w:t>15</w:t>
      </w:r>
    </w:p>
    <w:p w14:paraId="732D0CAB" w14:textId="550DF113" w:rsidR="00415E7F" w:rsidRPr="004B47ED" w:rsidRDefault="00415E7F" w:rsidP="007229F8">
      <w:pPr>
        <w:ind w:left="1980" w:hanging="1620"/>
        <w:jc w:val="both"/>
      </w:pPr>
      <w:r w:rsidRPr="004B47ED">
        <w:rPr>
          <w:rFonts w:eastAsiaTheme="minorEastAsia"/>
          <w:lang w:eastAsia="ja-JP"/>
        </w:rPr>
        <w:t xml:space="preserve">Percent effort: </w:t>
      </w:r>
      <w:r w:rsidRPr="004B47ED">
        <w:rPr>
          <w:rFonts w:eastAsiaTheme="minorEastAsia"/>
          <w:lang w:eastAsia="ja-JP"/>
        </w:rPr>
        <w:tab/>
        <w:t>2%</w:t>
      </w:r>
    </w:p>
    <w:p w14:paraId="1168AF51" w14:textId="77777777" w:rsidR="00415E7F" w:rsidRPr="004B47ED" w:rsidRDefault="00415E7F" w:rsidP="00EE6465">
      <w:pPr>
        <w:tabs>
          <w:tab w:val="left" w:pos="1440"/>
          <w:tab w:val="left" w:pos="1980"/>
          <w:tab w:val="left" w:pos="2340"/>
          <w:tab w:val="left" w:pos="2880"/>
        </w:tabs>
        <w:jc w:val="both"/>
        <w:rPr>
          <w:color w:val="000000"/>
        </w:rPr>
      </w:pPr>
    </w:p>
    <w:p w14:paraId="6C702B3F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rPr>
          <w:color w:val="000000"/>
        </w:rPr>
        <w:tab/>
      </w:r>
      <w:r w:rsidRPr="004B47ED">
        <w:rPr>
          <w:color w:val="000000"/>
        </w:rPr>
        <w:tab/>
      </w:r>
      <w:r w:rsidRPr="004B47ED">
        <w:rPr>
          <w:color w:val="000000"/>
          <w:u w:val="single"/>
        </w:rPr>
        <w:t>Chair’s grant, Department of Pathology</w:t>
      </w:r>
    </w:p>
    <w:p w14:paraId="2637F7D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Histologic and hemodynamic correlation in liver biopsies</w:t>
      </w:r>
    </w:p>
    <w:p w14:paraId="4C2ABE01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Trainee:  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 xml:space="preserve">Ahmad </w:t>
      </w:r>
      <w:proofErr w:type="spellStart"/>
      <w:r w:rsidRPr="004B47ED">
        <w:rPr>
          <w:color w:val="000000"/>
        </w:rPr>
        <w:t>Alduaij</w:t>
      </w:r>
      <w:proofErr w:type="spellEnd"/>
    </w:p>
    <w:p w14:paraId="1EC8053B" w14:textId="1AA7EB32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>Dhanpat Jain</w:t>
      </w:r>
      <w:r w:rsidR="001C2A83" w:rsidRPr="004B47ED">
        <w:t>, M.D.</w:t>
      </w:r>
    </w:p>
    <w:p w14:paraId="7A7D6C3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Funds:</w:t>
      </w:r>
      <w:r w:rsidRPr="004B47ED">
        <w:t xml:space="preserve"> </w:t>
      </w:r>
      <w:r w:rsidRPr="004B47ED">
        <w:tab/>
      </w:r>
      <w:r w:rsidRPr="004B47ED">
        <w:tab/>
        <w:t>$10, 000/year,</w:t>
      </w:r>
      <w:r w:rsidRPr="004B47ED">
        <w:rPr>
          <w:color w:val="000000"/>
        </w:rPr>
        <w:tab/>
      </w:r>
    </w:p>
    <w:p w14:paraId="38AE6F20" w14:textId="77777777" w:rsidR="00686460" w:rsidRPr="004B47ED" w:rsidRDefault="00686460" w:rsidP="007229F8">
      <w:pPr>
        <w:ind w:left="1980" w:hanging="1620"/>
        <w:jc w:val="both"/>
        <w:rPr>
          <w:color w:val="000000"/>
        </w:rPr>
      </w:pPr>
      <w:r w:rsidRPr="004B47ED">
        <w:rPr>
          <w:color w:val="000000"/>
        </w:rPr>
        <w:t xml:space="preserve">Project period: </w:t>
      </w:r>
      <w:r w:rsidRPr="004B47ED">
        <w:rPr>
          <w:color w:val="000000"/>
        </w:rPr>
        <w:tab/>
        <w:t>09/1/12–07/1/13</w:t>
      </w:r>
    </w:p>
    <w:p w14:paraId="16E9E7FC" w14:textId="77777777" w:rsidR="00686460" w:rsidRPr="004B47ED" w:rsidRDefault="00686460" w:rsidP="007229F8">
      <w:pPr>
        <w:ind w:firstLine="360"/>
        <w:jc w:val="both"/>
        <w:rPr>
          <w:color w:val="000000"/>
        </w:rPr>
      </w:pPr>
    </w:p>
    <w:p w14:paraId="26755B5B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rPr>
          <w:color w:val="000000"/>
        </w:rPr>
        <w:tab/>
      </w:r>
      <w:r w:rsidRPr="004B47ED">
        <w:rPr>
          <w:color w:val="000000"/>
        </w:rPr>
        <w:tab/>
      </w:r>
      <w:r w:rsidRPr="004B47ED">
        <w:rPr>
          <w:color w:val="000000"/>
          <w:u w:val="single"/>
        </w:rPr>
        <w:t>Chair’s grant, Department of Pathology</w:t>
      </w:r>
    </w:p>
    <w:p w14:paraId="7F3E7D5C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Role of IHC markers in work-up of well differentiated hepatocytic mass lesion</w:t>
      </w:r>
    </w:p>
    <w:p w14:paraId="1B5C2151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Trainee:  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Ahmad El-Omari</w:t>
      </w:r>
    </w:p>
    <w:p w14:paraId="3876F3AC" w14:textId="7ED9A53C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>Dhanpat Jain</w:t>
      </w:r>
      <w:r w:rsidR="001C2A83" w:rsidRPr="004B47ED">
        <w:t>, M.D.</w:t>
      </w:r>
    </w:p>
    <w:p w14:paraId="466EDFC1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Funds:</w:t>
      </w:r>
      <w:r w:rsidRPr="004B47ED">
        <w:t xml:space="preserve"> </w:t>
      </w:r>
      <w:r w:rsidRPr="004B47ED">
        <w:tab/>
      </w:r>
      <w:r w:rsidRPr="004B47ED">
        <w:tab/>
        <w:t>$10, 000/year,</w:t>
      </w:r>
      <w:r w:rsidRPr="004B47ED">
        <w:rPr>
          <w:color w:val="000000"/>
        </w:rPr>
        <w:tab/>
      </w:r>
    </w:p>
    <w:p w14:paraId="268AD9E3" w14:textId="77777777" w:rsidR="00686460" w:rsidRPr="004B47ED" w:rsidRDefault="00686460" w:rsidP="007229F8">
      <w:pPr>
        <w:ind w:left="1980" w:hanging="1620"/>
        <w:jc w:val="both"/>
        <w:rPr>
          <w:color w:val="000000"/>
        </w:rPr>
      </w:pPr>
      <w:r w:rsidRPr="004B47ED">
        <w:rPr>
          <w:color w:val="000000"/>
        </w:rPr>
        <w:t xml:space="preserve">Project period: </w:t>
      </w:r>
      <w:r w:rsidRPr="004B47ED">
        <w:rPr>
          <w:color w:val="000000"/>
        </w:rPr>
        <w:tab/>
        <w:t>09/1/12–07/1/13</w:t>
      </w:r>
    </w:p>
    <w:p w14:paraId="37D5AD16" w14:textId="77777777" w:rsidR="00686460" w:rsidRPr="004B47ED" w:rsidRDefault="00686460" w:rsidP="007229F8">
      <w:pPr>
        <w:ind w:firstLine="360"/>
        <w:jc w:val="both"/>
        <w:rPr>
          <w:color w:val="000000"/>
        </w:rPr>
      </w:pPr>
    </w:p>
    <w:p w14:paraId="1B5DF3BF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rPr>
          <w:color w:val="000000"/>
        </w:rPr>
        <w:tab/>
      </w:r>
      <w:r w:rsidRPr="004B47ED">
        <w:rPr>
          <w:color w:val="000000"/>
        </w:rPr>
        <w:tab/>
      </w:r>
      <w:r w:rsidRPr="004B47ED">
        <w:rPr>
          <w:color w:val="000000"/>
          <w:u w:val="single"/>
        </w:rPr>
        <w:t>Yale-Gilead collaboration</w:t>
      </w:r>
    </w:p>
    <w:p w14:paraId="7E5C963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1980" w:hanging="162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Molecular analysis of adenocarcinomas of distal esophagus and gastric cardia by whole exome sequencing</w:t>
      </w:r>
    </w:p>
    <w:p w14:paraId="40FAAB4B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 xml:space="preserve">Richard </w:t>
      </w:r>
      <w:proofErr w:type="spellStart"/>
      <w:r w:rsidRPr="004B47ED">
        <w:t>Lifton</w:t>
      </w:r>
      <w:proofErr w:type="spellEnd"/>
      <w:r w:rsidRPr="004B47ED">
        <w:t xml:space="preserve"> and Joseph </w:t>
      </w:r>
      <w:proofErr w:type="spellStart"/>
      <w:r w:rsidRPr="004B47ED">
        <w:t>Schlessinger</w:t>
      </w:r>
      <w:proofErr w:type="spellEnd"/>
      <w:r w:rsidRPr="004B47ED">
        <w:t xml:space="preserve">,  </w:t>
      </w:r>
    </w:p>
    <w:p w14:paraId="6B8A3FD3" w14:textId="77777777" w:rsidR="00686460" w:rsidRPr="004B47ED" w:rsidRDefault="00686460" w:rsidP="007229F8">
      <w:pPr>
        <w:ind w:left="1980" w:hanging="1620"/>
        <w:jc w:val="both"/>
      </w:pPr>
      <w:r w:rsidRPr="004B47ED">
        <w:rPr>
          <w:color w:val="000000"/>
        </w:rPr>
        <w:t>Project period:</w:t>
      </w:r>
      <w:r w:rsidRPr="004B47ED">
        <w:rPr>
          <w:color w:val="000000"/>
        </w:rPr>
        <w:tab/>
        <w:t>09/1/12–07/1/13</w:t>
      </w:r>
    </w:p>
    <w:p w14:paraId="31BF6ADA" w14:textId="77777777" w:rsidR="00686460" w:rsidRPr="004B47ED" w:rsidRDefault="00686460" w:rsidP="007229F8">
      <w:pPr>
        <w:jc w:val="both"/>
      </w:pPr>
    </w:p>
    <w:p w14:paraId="177307F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rPr>
          <w:color w:val="000000"/>
        </w:rPr>
        <w:tab/>
      </w:r>
      <w:r w:rsidRPr="004B47ED">
        <w:rPr>
          <w:color w:val="000000"/>
        </w:rPr>
        <w:tab/>
      </w:r>
      <w:r w:rsidRPr="004B47ED">
        <w:rPr>
          <w:color w:val="000000"/>
          <w:u w:val="single"/>
        </w:rPr>
        <w:t>NIH/NIDDK</w:t>
      </w:r>
    </w:p>
    <w:p w14:paraId="33043464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I.D.#: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R01 DK076735</w:t>
      </w:r>
    </w:p>
    <w:p w14:paraId="435AAEA1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lastRenderedPageBreak/>
        <w:t>Title: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Regulation of Hepatic Stellate Cells by Extracellular Nucleotides</w:t>
      </w:r>
    </w:p>
    <w:p w14:paraId="08EA2936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 xml:space="preserve">Jonathan A. </w:t>
      </w:r>
      <w:proofErr w:type="spellStart"/>
      <w:r w:rsidRPr="004B47ED">
        <w:t>Dranoff</w:t>
      </w:r>
      <w:proofErr w:type="spellEnd"/>
      <w:r w:rsidRPr="004B47ED">
        <w:t>, MD, PhD</w:t>
      </w:r>
    </w:p>
    <w:p w14:paraId="1A3BC47A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Percent effort:</w:t>
      </w:r>
      <w:r w:rsidRPr="004B47ED">
        <w:t xml:space="preserve"> </w:t>
      </w:r>
      <w:r w:rsidRPr="004B47ED">
        <w:tab/>
        <w:t xml:space="preserve">3.75% </w:t>
      </w:r>
    </w:p>
    <w:p w14:paraId="01ED3738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Direct costs per year:</w:t>
      </w:r>
      <w:bookmarkStart w:id="2" w:name="OLE_LINK3"/>
      <w:bookmarkStart w:id="3" w:name="OLE_LINK4"/>
      <w:r w:rsidRPr="004B47ED">
        <w:t xml:space="preserve"> $351,688/year,</w:t>
      </w:r>
      <w:bookmarkEnd w:id="2"/>
      <w:bookmarkEnd w:id="3"/>
      <w:r w:rsidRPr="004B47ED">
        <w:rPr>
          <w:color w:val="000000"/>
        </w:rPr>
        <w:tab/>
      </w:r>
    </w:p>
    <w:p w14:paraId="046C09FB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Project period:</w:t>
      </w:r>
      <w:r w:rsidRPr="004B47ED">
        <w:rPr>
          <w:color w:val="000000"/>
        </w:rPr>
        <w:tab/>
        <w:t>4/1/08–3/31/13</w:t>
      </w:r>
    </w:p>
    <w:p w14:paraId="3458CE1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jc w:val="both"/>
        <w:rPr>
          <w:color w:val="000000"/>
        </w:rPr>
      </w:pPr>
    </w:p>
    <w:p w14:paraId="4DE5FFD9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rPr>
          <w:color w:val="000000"/>
        </w:rPr>
        <w:tab/>
      </w:r>
      <w:r w:rsidRPr="004B47ED">
        <w:rPr>
          <w:color w:val="000000"/>
        </w:rPr>
        <w:tab/>
      </w:r>
      <w:r w:rsidRPr="004B47ED">
        <w:rPr>
          <w:color w:val="000000"/>
          <w:u w:val="single"/>
        </w:rPr>
        <w:t>Chair’s grant, Department of Pathology</w:t>
      </w:r>
    </w:p>
    <w:p w14:paraId="0B94FEFA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Multiphoton microscopy in the evaluation of GI biopsies</w:t>
      </w:r>
    </w:p>
    <w:p w14:paraId="6E0679CF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Trainee:  </w:t>
      </w:r>
      <w:r w:rsidRPr="004B47ED">
        <w:rPr>
          <w:color w:val="000000"/>
        </w:rPr>
        <w:tab/>
      </w:r>
      <w:r w:rsidRPr="004B47ED">
        <w:rPr>
          <w:color w:val="000000"/>
        </w:rPr>
        <w:tab/>
        <w:t>Serena Wong</w:t>
      </w:r>
    </w:p>
    <w:p w14:paraId="097BF4DC" w14:textId="08F1BF5B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jc w:val="both"/>
        <w:rPr>
          <w:color w:val="000000"/>
        </w:rPr>
      </w:pPr>
      <w:r w:rsidRPr="004B47ED">
        <w:rPr>
          <w:color w:val="000000"/>
        </w:rPr>
        <w:t xml:space="preserve">      P.I.:</w:t>
      </w:r>
      <w:r w:rsidRPr="004B47ED">
        <w:tab/>
      </w:r>
      <w:r w:rsidRPr="004B47ED">
        <w:tab/>
        <w:t>Dhanpat Jain</w:t>
      </w:r>
      <w:r w:rsidR="001C2A83" w:rsidRPr="004B47ED">
        <w:t>, M.D.</w:t>
      </w:r>
    </w:p>
    <w:p w14:paraId="736D5CBB" w14:textId="4610AE0B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Funds:</w:t>
      </w:r>
      <w:r w:rsidRPr="004B47ED">
        <w:t xml:space="preserve"> </w:t>
      </w:r>
      <w:r w:rsidRPr="004B47ED">
        <w:tab/>
      </w:r>
      <w:r w:rsidRPr="004B47ED">
        <w:tab/>
        <w:t>$</w:t>
      </w:r>
      <w:r w:rsidR="001C2A83" w:rsidRPr="004B47ED">
        <w:t>10,</w:t>
      </w:r>
      <w:r w:rsidRPr="004B47ED">
        <w:t>000/year,</w:t>
      </w:r>
      <w:r w:rsidRPr="004B47ED">
        <w:rPr>
          <w:color w:val="000000"/>
        </w:rPr>
        <w:tab/>
      </w:r>
    </w:p>
    <w:p w14:paraId="458B76B5" w14:textId="77777777" w:rsidR="00686460" w:rsidRPr="004B47ED" w:rsidRDefault="00686460" w:rsidP="007229F8">
      <w:pPr>
        <w:ind w:left="1980" w:hanging="1620"/>
        <w:jc w:val="both"/>
      </w:pPr>
      <w:r w:rsidRPr="004B47ED">
        <w:rPr>
          <w:color w:val="000000"/>
        </w:rPr>
        <w:t xml:space="preserve">Project period: </w:t>
      </w:r>
      <w:r w:rsidRPr="004B47ED">
        <w:rPr>
          <w:color w:val="000000"/>
        </w:rPr>
        <w:tab/>
        <w:t>09/1/10–07/1/11</w:t>
      </w:r>
    </w:p>
    <w:p w14:paraId="1255D28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</w:p>
    <w:p w14:paraId="01793CB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t xml:space="preserve"> </w:t>
      </w:r>
      <w:r w:rsidRPr="004B47ED">
        <w:tab/>
      </w:r>
      <w:r w:rsidRPr="004B47ED">
        <w:tab/>
      </w:r>
      <w:r w:rsidRPr="004B47ED">
        <w:rPr>
          <w:u w:val="single"/>
        </w:rPr>
        <w:t>NHI/NCI</w:t>
      </w:r>
      <w:r w:rsidRPr="004B47ED">
        <w:t xml:space="preserve"> </w:t>
      </w:r>
    </w:p>
    <w:p w14:paraId="2319EAA8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I.D.#:</w:t>
      </w:r>
      <w:r w:rsidRPr="004B47ED">
        <w:tab/>
      </w:r>
      <w:r w:rsidRPr="004B47ED">
        <w:tab/>
        <w:t>RO1 CA098346</w:t>
      </w:r>
    </w:p>
    <w:p w14:paraId="344BE3C8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tab/>
      </w:r>
      <w:r w:rsidRPr="004B47ED">
        <w:tab/>
        <w:t>Case-Control Study of Pancreas Cancer Etiologic Factors</w:t>
      </w:r>
    </w:p>
    <w:p w14:paraId="5E6E5033" w14:textId="24072592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bookmarkStart w:id="4" w:name="OLE_LINK5"/>
      <w:bookmarkStart w:id="5" w:name="OLE_LINK6"/>
      <w:r w:rsidR="001C2A83" w:rsidRPr="004B47ED">
        <w:tab/>
      </w:r>
      <w:r w:rsidR="001C2A83" w:rsidRPr="004B47ED">
        <w:tab/>
        <w:t xml:space="preserve">Harvey </w:t>
      </w:r>
      <w:proofErr w:type="spellStart"/>
      <w:r w:rsidR="001C2A83" w:rsidRPr="004B47ED">
        <w:t>Risch</w:t>
      </w:r>
      <w:proofErr w:type="spellEnd"/>
      <w:r w:rsidRPr="004B47ED">
        <w:t>, PhD</w:t>
      </w:r>
      <w:bookmarkEnd w:id="4"/>
      <w:bookmarkEnd w:id="5"/>
    </w:p>
    <w:p w14:paraId="4907A33C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Percent effort:</w:t>
      </w:r>
      <w:r w:rsidRPr="004B47ED">
        <w:t xml:space="preserve"> </w:t>
      </w:r>
      <w:r w:rsidRPr="004B47ED">
        <w:tab/>
        <w:t>2.5%</w:t>
      </w:r>
    </w:p>
    <w:p w14:paraId="450E09C4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Direct costs per year:</w:t>
      </w:r>
      <w:r w:rsidRPr="004B47ED">
        <w:t xml:space="preserve"> $586,200/year</w:t>
      </w:r>
    </w:p>
    <w:p w14:paraId="46997D4B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Project period:</w:t>
      </w:r>
      <w:r w:rsidRPr="004B47ED">
        <w:t xml:space="preserve"> </w:t>
      </w:r>
      <w:r w:rsidRPr="004B47ED">
        <w:tab/>
        <w:t>7/01/03-7/31/10, (NCE)</w:t>
      </w:r>
    </w:p>
    <w:p w14:paraId="09687EF7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jc w:val="both"/>
        <w:rPr>
          <w:u w:val="single"/>
        </w:rPr>
      </w:pPr>
    </w:p>
    <w:p w14:paraId="08DB7F9C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tab/>
      </w:r>
      <w:r w:rsidRPr="004B47ED">
        <w:tab/>
      </w:r>
      <w:r w:rsidRPr="004B47ED">
        <w:rPr>
          <w:u w:val="single"/>
        </w:rPr>
        <w:t>VA Epidemiology Merit Review Program</w:t>
      </w:r>
    </w:p>
    <w:p w14:paraId="67BB27C9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tab/>
      </w:r>
      <w:r w:rsidRPr="004B47ED">
        <w:tab/>
        <w:t>Predictors of Mortality in Prostate Cancer</w:t>
      </w:r>
    </w:p>
    <w:p w14:paraId="11F238F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 xml:space="preserve">John </w:t>
      </w:r>
      <w:proofErr w:type="spellStart"/>
      <w:r w:rsidRPr="004B47ED">
        <w:t>Concato</w:t>
      </w:r>
      <w:proofErr w:type="spellEnd"/>
      <w:r w:rsidRPr="004B47ED">
        <w:t>, M.D., MPH</w:t>
      </w:r>
    </w:p>
    <w:p w14:paraId="14811C2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Percent effort: </w:t>
      </w:r>
      <w:r w:rsidRPr="004B47ED">
        <w:rPr>
          <w:color w:val="000000"/>
        </w:rPr>
        <w:tab/>
        <w:t>4%</w:t>
      </w:r>
    </w:p>
    <w:p w14:paraId="3820C5C7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Direct costs per year:</w:t>
      </w:r>
      <w:r w:rsidRPr="004B47ED">
        <w:t xml:space="preserve"> $300,000 / $150,000/</w:t>
      </w:r>
      <w:proofErr w:type="spellStart"/>
      <w:r w:rsidRPr="004B47ED">
        <w:t>yr</w:t>
      </w:r>
      <w:proofErr w:type="spellEnd"/>
    </w:p>
    <w:p w14:paraId="5C502813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Project period:</w:t>
      </w:r>
      <w:r w:rsidRPr="004B47ED">
        <w:t xml:space="preserve"> </w:t>
      </w:r>
      <w:r w:rsidRPr="004B47ED">
        <w:tab/>
        <w:t>9/1/2006 – 8/31/08</w:t>
      </w:r>
    </w:p>
    <w:p w14:paraId="0A1E575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jc w:val="both"/>
        <w:rPr>
          <w:color w:val="000000"/>
        </w:rPr>
      </w:pPr>
    </w:p>
    <w:p w14:paraId="490A6B4B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t xml:space="preserve"> </w:t>
      </w:r>
      <w:r w:rsidRPr="004B47ED">
        <w:tab/>
      </w:r>
      <w:r w:rsidRPr="004B47ED">
        <w:tab/>
      </w:r>
      <w:r w:rsidRPr="004B47ED">
        <w:rPr>
          <w:u w:val="single"/>
        </w:rPr>
        <w:t>NIH/NCI</w:t>
      </w:r>
    </w:p>
    <w:p w14:paraId="2FC2F44A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I.D.#:</w:t>
      </w:r>
      <w:r w:rsidRPr="004B47ED">
        <w:tab/>
      </w:r>
      <w:r w:rsidRPr="004B47ED">
        <w:tab/>
        <w:t>R01-CA-96943-01</w:t>
      </w:r>
    </w:p>
    <w:p w14:paraId="65227EC4" w14:textId="4CF41BCB" w:rsidR="00686460" w:rsidRPr="004B47ED" w:rsidRDefault="00686460" w:rsidP="007229F8">
      <w:pPr>
        <w:tabs>
          <w:tab w:val="left" w:pos="1980"/>
          <w:tab w:val="left" w:pos="2340"/>
          <w:tab w:val="left" w:pos="2880"/>
        </w:tabs>
        <w:ind w:left="1980" w:hanging="162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tab/>
        <w:t>Graft Vs Leukemia Against Murine Chronic Phase and Blast Crisis of Chronic My</w:t>
      </w:r>
      <w:r w:rsidR="00A46595" w:rsidRPr="004B47ED">
        <w:t>e</w:t>
      </w:r>
      <w:r w:rsidRPr="004B47ED">
        <w:t>loid Leukemia</w:t>
      </w:r>
    </w:p>
    <w:p w14:paraId="776614C5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 xml:space="preserve">Warren </w:t>
      </w:r>
      <w:proofErr w:type="spellStart"/>
      <w:r w:rsidRPr="004B47ED">
        <w:t>Shlomchik</w:t>
      </w:r>
      <w:proofErr w:type="spellEnd"/>
      <w:r w:rsidRPr="004B47ED">
        <w:t>, MD, PhD</w:t>
      </w:r>
    </w:p>
    <w:p w14:paraId="2237B52A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Percent effort:</w:t>
      </w:r>
      <w:r w:rsidRPr="004B47ED">
        <w:t xml:space="preserve"> </w:t>
      </w:r>
      <w:r w:rsidRPr="004B47ED">
        <w:tab/>
        <w:t>4.5%</w:t>
      </w:r>
    </w:p>
    <w:p w14:paraId="4E2DDFCD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Direct costs per year:</w:t>
      </w:r>
      <w:r w:rsidRPr="004B47ED">
        <w:t xml:space="preserve"> $178,000/year</w:t>
      </w:r>
    </w:p>
    <w:p w14:paraId="50EFA99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Project period:</w:t>
      </w:r>
      <w:r w:rsidRPr="004B47ED">
        <w:t xml:space="preserve"> </w:t>
      </w:r>
      <w:r w:rsidRPr="004B47ED">
        <w:tab/>
        <w:t>04/03-05/08</w:t>
      </w:r>
    </w:p>
    <w:p w14:paraId="154AECB1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</w:p>
    <w:p w14:paraId="7666F10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tab/>
      </w:r>
      <w:r w:rsidRPr="004B47ED">
        <w:tab/>
      </w:r>
      <w:r w:rsidRPr="004B47ED">
        <w:rPr>
          <w:u w:val="single"/>
        </w:rPr>
        <w:t>US Army IDEA Award</w:t>
      </w:r>
    </w:p>
    <w:p w14:paraId="663A8D1C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I.D.#:</w:t>
      </w:r>
      <w:r w:rsidRPr="004B47ED">
        <w:tab/>
      </w:r>
      <w:r w:rsidRPr="004B47ED">
        <w:tab/>
        <w:t>DAMD17-98-1-8506</w:t>
      </w:r>
    </w:p>
    <w:p w14:paraId="6F446215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</w:pPr>
      <w:r w:rsidRPr="004B47ED">
        <w:rPr>
          <w:color w:val="000000"/>
        </w:rPr>
        <w:t>Title:</w:t>
      </w:r>
      <w:r w:rsidRPr="004B47ED">
        <w:tab/>
      </w:r>
      <w:r w:rsidRPr="004B47ED">
        <w:tab/>
      </w:r>
      <w:r w:rsidRPr="004B47ED">
        <w:sym w:font="Symbol" w:char="F062"/>
      </w:r>
      <w:r w:rsidRPr="004B47ED">
        <w:t xml:space="preserve">1 and </w:t>
      </w:r>
      <w:r w:rsidRPr="004B47ED">
        <w:sym w:font="Symbol" w:char="F062"/>
      </w:r>
      <w:r w:rsidRPr="004B47ED">
        <w:t>3 Integrins in Prostate Cancer</w:t>
      </w:r>
    </w:p>
    <w:p w14:paraId="2D73A396" w14:textId="230C2F8F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="001C2A83" w:rsidRPr="004B47ED">
        <w:tab/>
      </w:r>
      <w:r w:rsidR="001C2A83" w:rsidRPr="004B47ED">
        <w:tab/>
        <w:t xml:space="preserve">Lucia </w:t>
      </w:r>
      <w:proofErr w:type="spellStart"/>
      <w:r w:rsidR="001C2A83" w:rsidRPr="004B47ED">
        <w:t>Languino</w:t>
      </w:r>
      <w:proofErr w:type="spellEnd"/>
      <w:r w:rsidR="001C2A83" w:rsidRPr="004B47ED">
        <w:t>,</w:t>
      </w:r>
      <w:r w:rsidR="008C2CA5" w:rsidRPr="004B47ED">
        <w:t xml:space="preserve"> </w:t>
      </w:r>
      <w:r w:rsidRPr="004B47ED">
        <w:t>PhD</w:t>
      </w:r>
    </w:p>
    <w:p w14:paraId="485770F5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Percent effort:</w:t>
      </w:r>
      <w:r w:rsidRPr="004B47ED">
        <w:t xml:space="preserve"> </w:t>
      </w:r>
      <w:r w:rsidRPr="004B47ED">
        <w:tab/>
        <w:t>5%,</w:t>
      </w:r>
    </w:p>
    <w:p w14:paraId="5D953B12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Project period:</w:t>
      </w:r>
      <w:r w:rsidRPr="004B47ED">
        <w:tab/>
        <w:t>12/31/00-4/30/04</w:t>
      </w:r>
    </w:p>
    <w:p w14:paraId="41081A19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</w:p>
    <w:p w14:paraId="6EDE14E2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t xml:space="preserve"> </w:t>
      </w:r>
      <w:r w:rsidRPr="004B47ED">
        <w:tab/>
      </w:r>
      <w:r w:rsidRPr="004B47ED">
        <w:tab/>
      </w:r>
      <w:r w:rsidRPr="004B47ED">
        <w:rPr>
          <w:u w:val="single"/>
        </w:rPr>
        <w:t>VA merit review</w:t>
      </w:r>
    </w:p>
    <w:p w14:paraId="58D42034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I.D.#:</w:t>
      </w:r>
      <w:r w:rsidRPr="004B47ED">
        <w:t xml:space="preserve"> </w:t>
      </w:r>
      <w:r w:rsidRPr="004B47ED">
        <w:tab/>
      </w:r>
      <w:r w:rsidRPr="004B47ED">
        <w:tab/>
        <w:t>HSS # 0014</w:t>
      </w:r>
    </w:p>
    <w:p w14:paraId="5CE45FB4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lastRenderedPageBreak/>
        <w:t>Title:</w:t>
      </w:r>
      <w:r w:rsidRPr="004B47ED">
        <w:t xml:space="preserve"> </w:t>
      </w:r>
      <w:r w:rsidRPr="004B47ED">
        <w:tab/>
      </w:r>
      <w:r w:rsidRPr="004B47ED">
        <w:tab/>
        <w:t xml:space="preserve">Risk and mortality in prostate cancer </w:t>
      </w:r>
    </w:p>
    <w:p w14:paraId="40385D0C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 xml:space="preserve"> </w:t>
      </w:r>
      <w:r w:rsidRPr="004B47ED">
        <w:tab/>
      </w:r>
      <w:r w:rsidRPr="004B47ED">
        <w:tab/>
        <w:t xml:space="preserve">John </w:t>
      </w:r>
      <w:proofErr w:type="spellStart"/>
      <w:r w:rsidRPr="004B47ED">
        <w:t>Concato</w:t>
      </w:r>
      <w:proofErr w:type="spellEnd"/>
      <w:r w:rsidRPr="004B47ED">
        <w:t>, M.D., MPH</w:t>
      </w:r>
    </w:p>
    <w:p w14:paraId="4D567B56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Percent effort:</w:t>
      </w:r>
      <w:r w:rsidRPr="004B47ED">
        <w:t xml:space="preserve"> </w:t>
      </w:r>
      <w:r w:rsidRPr="004B47ED">
        <w:tab/>
        <w:t>5%</w:t>
      </w:r>
    </w:p>
    <w:p w14:paraId="09C67441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Direct costs per year:</w:t>
      </w:r>
      <w:r w:rsidRPr="004B47ED">
        <w:t xml:space="preserve"> 150 K/year</w:t>
      </w:r>
    </w:p>
    <w:p w14:paraId="1D668535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Project period: </w:t>
      </w:r>
      <w:r w:rsidRPr="004B47ED">
        <w:rPr>
          <w:color w:val="000000"/>
        </w:rPr>
        <w:tab/>
        <w:t>20</w:t>
      </w:r>
      <w:r w:rsidRPr="004B47ED">
        <w:t>01-04</w:t>
      </w:r>
    </w:p>
    <w:p w14:paraId="01110073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</w:p>
    <w:p w14:paraId="044AE61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Agency:</w:t>
      </w:r>
      <w:r w:rsidRPr="004B47ED">
        <w:tab/>
      </w:r>
      <w:r w:rsidRPr="004B47ED">
        <w:tab/>
      </w:r>
      <w:r w:rsidRPr="004B47ED">
        <w:rPr>
          <w:u w:val="single"/>
        </w:rPr>
        <w:t>Roche Pharmaceuticals</w:t>
      </w:r>
    </w:p>
    <w:p w14:paraId="486AB210" w14:textId="5ACB8682" w:rsidR="00686460" w:rsidRPr="004B47ED" w:rsidRDefault="00686460" w:rsidP="007229F8">
      <w:pPr>
        <w:tabs>
          <w:tab w:val="left" w:pos="1710"/>
          <w:tab w:val="left" w:pos="2340"/>
          <w:tab w:val="left" w:pos="2880"/>
        </w:tabs>
        <w:ind w:left="1980" w:hanging="1620"/>
        <w:jc w:val="both"/>
        <w:rPr>
          <w:color w:val="000000"/>
        </w:rPr>
      </w:pPr>
      <w:r w:rsidRPr="004B47ED">
        <w:rPr>
          <w:color w:val="000000"/>
        </w:rPr>
        <w:t>Title:</w:t>
      </w:r>
      <w:r w:rsidRPr="004B47ED">
        <w:tab/>
      </w:r>
      <w:r w:rsidRPr="004B47ED">
        <w:tab/>
        <w:t>Non-</w:t>
      </w:r>
      <w:r w:rsidR="00A46595" w:rsidRPr="004B47ED">
        <w:t>randomized</w:t>
      </w:r>
      <w:r w:rsidRPr="004B47ED">
        <w:t xml:space="preserve"> therap</w:t>
      </w:r>
      <w:r w:rsidR="00A46595" w:rsidRPr="004B47ED">
        <w:t>e</w:t>
      </w:r>
      <w:r w:rsidRPr="004B47ED">
        <w:t>utic trail of Pegylated Interferon a-2a and low dose ribavirin combination therapy,</w:t>
      </w:r>
    </w:p>
    <w:p w14:paraId="403DF8BF" w14:textId="05DF1D53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P.I.:</w:t>
      </w:r>
      <w:r w:rsidRPr="004B47ED">
        <w:tab/>
      </w:r>
      <w:r w:rsidRPr="004B47ED">
        <w:tab/>
        <w:t xml:space="preserve">Wajahat Z. </w:t>
      </w:r>
      <w:proofErr w:type="spellStart"/>
      <w:r w:rsidRPr="004B47ED">
        <w:t>Mehal</w:t>
      </w:r>
      <w:proofErr w:type="spellEnd"/>
      <w:r w:rsidR="001C2A83" w:rsidRPr="004B47ED">
        <w:t>,</w:t>
      </w:r>
      <w:r w:rsidRPr="004B47ED">
        <w:t xml:space="preserve"> MD. D. Phil.</w:t>
      </w:r>
    </w:p>
    <w:p w14:paraId="247C8550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Percent effort: </w:t>
      </w:r>
      <w:r w:rsidRPr="004B47ED">
        <w:rPr>
          <w:color w:val="000000"/>
        </w:rPr>
        <w:tab/>
        <w:t>2%</w:t>
      </w:r>
    </w:p>
    <w:p w14:paraId="5813244E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>Direct costs per year:</w:t>
      </w:r>
      <w:r w:rsidRPr="004B47ED">
        <w:t xml:space="preserve"> $60K/year</w:t>
      </w:r>
    </w:p>
    <w:p w14:paraId="7164A0CB" w14:textId="77777777" w:rsidR="00686460" w:rsidRPr="004B47ED" w:rsidRDefault="00686460" w:rsidP="007229F8">
      <w:pPr>
        <w:tabs>
          <w:tab w:val="left" w:pos="1440"/>
          <w:tab w:val="left" w:pos="1980"/>
          <w:tab w:val="left" w:pos="2340"/>
          <w:tab w:val="left" w:pos="2880"/>
        </w:tabs>
        <w:ind w:left="360"/>
        <w:jc w:val="both"/>
        <w:rPr>
          <w:color w:val="000000"/>
        </w:rPr>
      </w:pPr>
      <w:r w:rsidRPr="004B47ED">
        <w:rPr>
          <w:color w:val="000000"/>
        </w:rPr>
        <w:t xml:space="preserve">Project period: </w:t>
      </w:r>
      <w:r w:rsidRPr="004B47ED">
        <w:rPr>
          <w:color w:val="000000"/>
        </w:rPr>
        <w:tab/>
        <w:t>2004-06</w:t>
      </w:r>
    </w:p>
    <w:p w14:paraId="3C79917E" w14:textId="77777777" w:rsidR="00686460" w:rsidRPr="004B47ED" w:rsidRDefault="00686460" w:rsidP="007229F8">
      <w:pPr>
        <w:pStyle w:val="Heading8"/>
        <w:ind w:left="0" w:right="0"/>
        <w:rPr>
          <w:b w:val="0"/>
        </w:rPr>
      </w:pPr>
    </w:p>
    <w:p w14:paraId="1ECF7175" w14:textId="5AB6B189" w:rsidR="00686460" w:rsidRPr="004F2DD7" w:rsidRDefault="00686460" w:rsidP="007229F8">
      <w:pPr>
        <w:tabs>
          <w:tab w:val="left" w:pos="720"/>
        </w:tabs>
        <w:jc w:val="both"/>
        <w:rPr>
          <w:b/>
          <w:bCs/>
        </w:rPr>
      </w:pPr>
      <w:r w:rsidRPr="004F2DD7">
        <w:rPr>
          <w:b/>
          <w:bCs/>
        </w:rPr>
        <w:t xml:space="preserve">Invited Speaking Engagements, Presentations, Symposia &amp; </w:t>
      </w:r>
      <w:r w:rsidR="00D637C7" w:rsidRPr="004F2DD7">
        <w:rPr>
          <w:b/>
          <w:bCs/>
        </w:rPr>
        <w:t>workshops</w:t>
      </w:r>
    </w:p>
    <w:p w14:paraId="1981683F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International/National Invited lectures</w:t>
      </w:r>
    </w:p>
    <w:p w14:paraId="33D7AC35" w14:textId="77777777" w:rsidR="008365E0" w:rsidRPr="004B47ED" w:rsidRDefault="008365E0" w:rsidP="007229F8">
      <w:pPr>
        <w:tabs>
          <w:tab w:val="left" w:pos="720"/>
        </w:tabs>
        <w:ind w:left="720" w:hanging="720"/>
        <w:jc w:val="both"/>
      </w:pPr>
    </w:p>
    <w:p w14:paraId="128BECF5" w14:textId="2C51D38A" w:rsidR="004E5FCC" w:rsidRDefault="004E5FCC" w:rsidP="004E5FCC">
      <w:pPr>
        <w:ind w:left="720" w:hanging="720"/>
      </w:pPr>
      <w:r w:rsidRPr="00DF17A0">
        <w:t>20</w:t>
      </w:r>
      <w:r>
        <w:t>20</w:t>
      </w:r>
      <w:r w:rsidRPr="00DF17A0">
        <w:tab/>
        <w:t>“Hepati</w:t>
      </w:r>
      <w:r>
        <w:t xml:space="preserve">tis beyond A, B, C. </w:t>
      </w:r>
      <w:r w:rsidRPr="00DF17A0">
        <w:t>University of Sao Paolo, Brazil Liver pathology course. (</w:t>
      </w:r>
      <w:r>
        <w:t>Nov</w:t>
      </w:r>
      <w:r w:rsidRPr="00DF17A0">
        <w:t xml:space="preserve"> 2</w:t>
      </w:r>
      <w:r>
        <w:t>6</w:t>
      </w:r>
      <w:r w:rsidRPr="00DF17A0">
        <w:t>)</w:t>
      </w:r>
    </w:p>
    <w:p w14:paraId="455B3C93" w14:textId="34BCFB9E" w:rsidR="003017BC" w:rsidRPr="004B47ED" w:rsidRDefault="003017BC" w:rsidP="003017BC">
      <w:pPr>
        <w:tabs>
          <w:tab w:val="left" w:pos="720"/>
        </w:tabs>
        <w:ind w:left="720" w:hanging="720"/>
        <w:jc w:val="both"/>
      </w:pPr>
      <w:r w:rsidRPr="004B47ED">
        <w:t>20</w:t>
      </w:r>
      <w:r>
        <w:t>20</w:t>
      </w:r>
      <w:r w:rsidRPr="004B47ED">
        <w:tab/>
      </w:r>
      <w:r>
        <w:t>Malignant colorectal polyps</w:t>
      </w:r>
      <w:r w:rsidRPr="004B47ED">
        <w:t xml:space="preserve">: </w:t>
      </w:r>
      <w:r>
        <w:t>Practical issues and approach</w:t>
      </w:r>
      <w:r w:rsidR="004E5FCC">
        <w:t>.</w:t>
      </w:r>
      <w:r w:rsidRPr="004B47ED">
        <w:t xml:space="preserve"> </w:t>
      </w:r>
      <w:r w:rsidR="004E5FCC">
        <w:t>13</w:t>
      </w:r>
      <w:r w:rsidR="004E5FCC" w:rsidRPr="004E5FCC">
        <w:rPr>
          <w:vertAlign w:val="superscript"/>
        </w:rPr>
        <w:t>th</w:t>
      </w:r>
      <w:r w:rsidR="004E5FCC">
        <w:t xml:space="preserve"> Annual course in Digestive </w:t>
      </w:r>
      <w:r w:rsidRPr="004B47ED">
        <w:t xml:space="preserve"> pathology course. Bucharest, Romania (Nov </w:t>
      </w:r>
      <w:r>
        <w:t>7</w:t>
      </w:r>
      <w:r w:rsidRPr="004B47ED">
        <w:t>-</w:t>
      </w:r>
      <w:r>
        <w:t>8</w:t>
      </w:r>
      <w:r w:rsidRPr="004B47ED">
        <w:t>)</w:t>
      </w:r>
      <w:r>
        <w:t>.</w:t>
      </w:r>
      <w:r w:rsidR="004E5FCC">
        <w:t xml:space="preserve"> </w:t>
      </w:r>
      <w:r w:rsidR="004E5FCC">
        <w:t>(Zoom online conference)</w:t>
      </w:r>
    </w:p>
    <w:p w14:paraId="45EDFAE3" w14:textId="5A9CF687" w:rsidR="003017BC" w:rsidRDefault="003017BC" w:rsidP="00BA5B9A">
      <w:pPr>
        <w:tabs>
          <w:tab w:val="left" w:pos="720"/>
        </w:tabs>
        <w:ind w:left="720" w:hanging="720"/>
        <w:jc w:val="both"/>
      </w:pPr>
      <w:r>
        <w:t>2020</w:t>
      </w:r>
      <w:r>
        <w:tab/>
        <w:t xml:space="preserve">Incidental findings that can be game changers (Zoom online conference). KAPCON, </w:t>
      </w:r>
      <w:proofErr w:type="spellStart"/>
      <w:r>
        <w:t>Bangaluru</w:t>
      </w:r>
      <w:proofErr w:type="spellEnd"/>
      <w:r>
        <w:t>, India (Oct 2).</w:t>
      </w:r>
    </w:p>
    <w:p w14:paraId="2A7554EB" w14:textId="5D775468" w:rsidR="00EE6465" w:rsidRDefault="00EE6465" w:rsidP="00BA5B9A">
      <w:pPr>
        <w:tabs>
          <w:tab w:val="left" w:pos="720"/>
        </w:tabs>
        <w:ind w:left="720" w:hanging="720"/>
        <w:jc w:val="both"/>
      </w:pPr>
      <w:r>
        <w:t>2020</w:t>
      </w:r>
      <w:r>
        <w:tab/>
        <w:t xml:space="preserve">Dr. </w:t>
      </w:r>
      <w:proofErr w:type="spellStart"/>
      <w:r>
        <w:t>Ramalingaswamy</w:t>
      </w:r>
      <w:proofErr w:type="spellEnd"/>
      <w:r>
        <w:t xml:space="preserve"> memorial symposium. Liver fibrosis: New insights into an old problem. Institute of </w:t>
      </w:r>
      <w:r w:rsidR="003C5901">
        <w:t>L</w:t>
      </w:r>
      <w:r>
        <w:t xml:space="preserve">iver and </w:t>
      </w:r>
      <w:r w:rsidR="003C5901">
        <w:t>Biliary Sciences (ILBS),</w:t>
      </w:r>
      <w:r>
        <w:t xml:space="preserve"> New Delhi, Aug 7 (Zoom online conference)</w:t>
      </w:r>
    </w:p>
    <w:p w14:paraId="5245CD82" w14:textId="7CA03DF2" w:rsidR="00BA5B9A" w:rsidRPr="008C5FCC" w:rsidRDefault="00BA5B9A" w:rsidP="00BA5B9A">
      <w:pPr>
        <w:tabs>
          <w:tab w:val="left" w:pos="720"/>
        </w:tabs>
        <w:ind w:left="720" w:hanging="720"/>
        <w:jc w:val="both"/>
      </w:pPr>
      <w:r w:rsidRPr="008C5FCC">
        <w:t>20</w:t>
      </w:r>
      <w:r>
        <w:t>20</w:t>
      </w:r>
      <w:r w:rsidRPr="008C5FCC">
        <w:tab/>
      </w:r>
      <w:r>
        <w:t>Hot topics in GI pathology</w:t>
      </w:r>
      <w:r w:rsidRPr="008C5FCC">
        <w:t xml:space="preserve">. </w:t>
      </w:r>
      <w:r>
        <w:t>USCAP</w:t>
      </w:r>
      <w:r w:rsidRPr="008C5FCC">
        <w:t xml:space="preserve">. </w:t>
      </w:r>
      <w:r>
        <w:t>Los Angeles</w:t>
      </w:r>
      <w:r w:rsidRPr="008C5FCC">
        <w:t xml:space="preserve">, </w:t>
      </w:r>
      <w:r>
        <w:t>March</w:t>
      </w:r>
      <w:r w:rsidRPr="008C5FCC">
        <w:t>, 20</w:t>
      </w:r>
      <w:r w:rsidR="008373DA">
        <w:t>20</w:t>
      </w:r>
    </w:p>
    <w:p w14:paraId="655C72E5" w14:textId="77777777" w:rsidR="00493EA4" w:rsidRDefault="00C77528" w:rsidP="00493EA4">
      <w:pPr>
        <w:tabs>
          <w:tab w:val="left" w:pos="720"/>
        </w:tabs>
        <w:ind w:left="720" w:hanging="720"/>
        <w:jc w:val="both"/>
      </w:pPr>
      <w:r w:rsidRPr="004B47ED">
        <w:t>20</w:t>
      </w:r>
      <w:r>
        <w:t>20</w:t>
      </w:r>
      <w:r w:rsidRPr="004B47ED">
        <w:tab/>
        <w:t>2</w:t>
      </w:r>
      <w:r>
        <w:t>5</w:t>
      </w:r>
      <w:r w:rsidRPr="004B47ED">
        <w:rPr>
          <w:vertAlign w:val="superscript"/>
        </w:rPr>
        <w:t>th</w:t>
      </w:r>
      <w:r w:rsidRPr="004B47ED">
        <w:t xml:space="preserve"> AIPNA-Indian College of pathology International CME (AIICME), </w:t>
      </w:r>
      <w:r>
        <w:t>Ahmedabad</w:t>
      </w:r>
      <w:r w:rsidRPr="004B47ED">
        <w:t>, India. “</w:t>
      </w:r>
      <w:r>
        <w:t>WHO Update in Liver tumors</w:t>
      </w:r>
      <w:r w:rsidRPr="004B47ED">
        <w:t>”</w:t>
      </w:r>
      <w:r w:rsidRPr="005035E3">
        <w:t xml:space="preserve"> </w:t>
      </w:r>
      <w:r w:rsidRPr="004B47ED">
        <w:t>(</w:t>
      </w:r>
      <w:r>
        <w:t>Feb 1</w:t>
      </w:r>
      <w:r w:rsidRPr="004B47ED">
        <w:t>)</w:t>
      </w:r>
    </w:p>
    <w:p w14:paraId="2F18E667" w14:textId="77777777" w:rsidR="00493EA4" w:rsidRDefault="005F6165" w:rsidP="00493EA4">
      <w:pPr>
        <w:tabs>
          <w:tab w:val="left" w:pos="720"/>
        </w:tabs>
        <w:ind w:left="720" w:hanging="720"/>
        <w:jc w:val="both"/>
      </w:pPr>
      <w:r>
        <w:t>20</w:t>
      </w:r>
      <w:r w:rsidR="00C77528">
        <w:t>20</w:t>
      </w:r>
      <w:r>
        <w:tab/>
        <w:t>International Autoimmune Hepatitis Working Group. Brussels</w:t>
      </w:r>
      <w:r w:rsidR="00C77528">
        <w:t xml:space="preserve"> (Jan 21, 2020)</w:t>
      </w:r>
    </w:p>
    <w:p w14:paraId="2E65915B" w14:textId="20AEC7C1" w:rsidR="00493EA4" w:rsidRDefault="005F6165" w:rsidP="00493EA4">
      <w:pPr>
        <w:tabs>
          <w:tab w:val="left" w:pos="720"/>
        </w:tabs>
        <w:ind w:left="720" w:hanging="720"/>
        <w:jc w:val="both"/>
      </w:pPr>
      <w:r w:rsidRPr="001478AD">
        <w:t>20</w:t>
      </w:r>
      <w:r w:rsidR="008373DA">
        <w:t>20</w:t>
      </w:r>
      <w:r w:rsidRPr="001478AD">
        <w:tab/>
      </w:r>
      <w:r>
        <w:t xml:space="preserve">APCON </w:t>
      </w:r>
      <w:r w:rsidR="00B73842">
        <w:t>(Association</w:t>
      </w:r>
      <w:r>
        <w:t xml:space="preserve"> of Indian Pathologist and </w:t>
      </w:r>
      <w:r w:rsidR="00B73842">
        <w:t>Microbiologists and</w:t>
      </w:r>
      <w:r>
        <w:t xml:space="preserve"> International Academy of Pathology, Indian division)</w:t>
      </w:r>
      <w:r w:rsidRPr="001478AD">
        <w:t>. “Hepatocellular carcinoma: An update”. (</w:t>
      </w:r>
      <w:r>
        <w:t>Jan 6</w:t>
      </w:r>
      <w:r w:rsidRPr="001478AD">
        <w:t>).</w:t>
      </w:r>
    </w:p>
    <w:p w14:paraId="430E50BE" w14:textId="5EAD8F5E" w:rsidR="00493EA4" w:rsidRDefault="00493EA4" w:rsidP="00493EA4">
      <w:pPr>
        <w:tabs>
          <w:tab w:val="left" w:pos="720"/>
        </w:tabs>
        <w:ind w:left="720" w:hanging="720"/>
        <w:jc w:val="both"/>
      </w:pPr>
      <w:r>
        <w:t>2</w:t>
      </w:r>
      <w:r w:rsidR="005F6165" w:rsidRPr="001478AD">
        <w:t>0</w:t>
      </w:r>
      <w:r w:rsidR="008373DA">
        <w:t>20</w:t>
      </w:r>
      <w:r w:rsidR="005F6165" w:rsidRPr="001478AD">
        <w:tab/>
      </w:r>
      <w:r w:rsidR="005F6165">
        <w:t xml:space="preserve">APCON </w:t>
      </w:r>
      <w:r w:rsidR="00B73842">
        <w:t>(Association</w:t>
      </w:r>
      <w:r w:rsidR="005F6165">
        <w:t xml:space="preserve"> of Indian Pathologist and </w:t>
      </w:r>
      <w:r w:rsidR="00B73842">
        <w:t>Microbiologists and</w:t>
      </w:r>
      <w:r w:rsidR="005F6165">
        <w:t xml:space="preserve"> International Academy of Pathology, Indian division)</w:t>
      </w:r>
      <w:r w:rsidR="005F6165" w:rsidRPr="001478AD">
        <w:t>. “</w:t>
      </w:r>
      <w:proofErr w:type="spellStart"/>
      <w:r w:rsidR="005F6165">
        <w:t>Cronkhite</w:t>
      </w:r>
      <w:proofErr w:type="spellEnd"/>
      <w:r w:rsidR="005F6165">
        <w:t>-Canada Syndrome</w:t>
      </w:r>
      <w:r w:rsidR="005F6165" w:rsidRPr="001478AD">
        <w:t>”. (</w:t>
      </w:r>
      <w:r w:rsidR="005F6165">
        <w:t>Jan 6</w:t>
      </w:r>
      <w:r w:rsidR="005F6165" w:rsidRPr="001478AD">
        <w:t>).</w:t>
      </w:r>
    </w:p>
    <w:p w14:paraId="2184F3A5" w14:textId="77777777" w:rsidR="00493EA4" w:rsidRDefault="00DF17A0" w:rsidP="00493EA4">
      <w:pPr>
        <w:tabs>
          <w:tab w:val="left" w:pos="720"/>
        </w:tabs>
        <w:ind w:left="720" w:hanging="720"/>
        <w:jc w:val="both"/>
      </w:pPr>
      <w:r w:rsidRPr="001478AD">
        <w:t>2019</w:t>
      </w:r>
      <w:r w:rsidRPr="001478AD">
        <w:tab/>
      </w:r>
      <w:r w:rsidR="001478AD" w:rsidRPr="001478AD">
        <w:rPr>
          <w:color w:val="000000"/>
        </w:rPr>
        <w:t>The 15th World OESO Conference. Beijing, China</w:t>
      </w:r>
      <w:r w:rsidR="001478AD">
        <w:rPr>
          <w:color w:val="000000"/>
        </w:rPr>
        <w:t>. “</w:t>
      </w:r>
      <w:r w:rsidRPr="001478AD">
        <w:rPr>
          <w:color w:val="000000"/>
        </w:rPr>
        <w:t>Staging of Esophage</w:t>
      </w:r>
      <w:r w:rsidR="001478AD">
        <w:rPr>
          <w:color w:val="000000"/>
        </w:rPr>
        <w:t>a</w:t>
      </w:r>
      <w:r w:rsidRPr="001478AD">
        <w:rPr>
          <w:color w:val="000000"/>
        </w:rPr>
        <w:t>l carcinoma: AJCC 8</w:t>
      </w:r>
      <w:r w:rsidRPr="001478AD">
        <w:rPr>
          <w:color w:val="000000"/>
          <w:vertAlign w:val="superscript"/>
        </w:rPr>
        <w:t>th</w:t>
      </w:r>
      <w:r w:rsidRPr="001478AD">
        <w:rPr>
          <w:color w:val="000000"/>
        </w:rPr>
        <w:t xml:space="preserve"> edition</w:t>
      </w:r>
      <w:r w:rsidR="001478AD">
        <w:rPr>
          <w:color w:val="000000"/>
        </w:rPr>
        <w:t>”</w:t>
      </w:r>
      <w:r w:rsidRPr="001478AD">
        <w:t>. (Nov 9)</w:t>
      </w:r>
    </w:p>
    <w:p w14:paraId="11EA6E68" w14:textId="77777777" w:rsidR="00493EA4" w:rsidRDefault="00DF17A0" w:rsidP="00493EA4">
      <w:pPr>
        <w:tabs>
          <w:tab w:val="left" w:pos="720"/>
        </w:tabs>
        <w:ind w:left="720" w:hanging="720"/>
        <w:jc w:val="both"/>
      </w:pPr>
      <w:r w:rsidRPr="001478AD">
        <w:t>2019</w:t>
      </w:r>
      <w:r w:rsidRPr="001478AD">
        <w:tab/>
      </w:r>
      <w:r w:rsidR="001478AD" w:rsidRPr="001478AD">
        <w:rPr>
          <w:color w:val="000000"/>
        </w:rPr>
        <w:t>Beijing University Health Science Center. Beijing, China</w:t>
      </w:r>
      <w:r w:rsidR="001478AD">
        <w:rPr>
          <w:color w:val="000000"/>
        </w:rPr>
        <w:t>. “</w:t>
      </w:r>
      <w:r w:rsidRPr="001478AD">
        <w:rPr>
          <w:color w:val="000000"/>
        </w:rPr>
        <w:t>Staging of Colorectal carcinoma: AJCC 8</w:t>
      </w:r>
      <w:r w:rsidRPr="001478AD">
        <w:rPr>
          <w:color w:val="000000"/>
          <w:vertAlign w:val="superscript"/>
        </w:rPr>
        <w:t>th</w:t>
      </w:r>
      <w:r w:rsidRPr="001478AD">
        <w:rPr>
          <w:color w:val="000000"/>
        </w:rPr>
        <w:t xml:space="preserve"> edition</w:t>
      </w:r>
      <w:r w:rsidR="001478AD" w:rsidRPr="001478AD">
        <w:rPr>
          <w:color w:val="000000"/>
        </w:rPr>
        <w:t>-Clarification or confusion?</w:t>
      </w:r>
      <w:r w:rsidR="001478AD">
        <w:rPr>
          <w:color w:val="000000"/>
        </w:rPr>
        <w:t>”</w:t>
      </w:r>
      <w:r w:rsidRPr="001478AD">
        <w:t xml:space="preserve"> (Nov 8).</w:t>
      </w:r>
    </w:p>
    <w:p w14:paraId="269DC5FD" w14:textId="50957D08" w:rsidR="00DF17A0" w:rsidRPr="001478AD" w:rsidRDefault="00DF17A0" w:rsidP="00493EA4">
      <w:pPr>
        <w:tabs>
          <w:tab w:val="left" w:pos="720"/>
        </w:tabs>
        <w:ind w:left="720" w:hanging="720"/>
        <w:jc w:val="both"/>
      </w:pPr>
      <w:r w:rsidRPr="001478AD">
        <w:t>2019</w:t>
      </w:r>
      <w:r w:rsidRPr="001478AD">
        <w:tab/>
      </w:r>
      <w:r w:rsidR="001478AD" w:rsidRPr="001478AD">
        <w:rPr>
          <w:color w:val="000000"/>
        </w:rPr>
        <w:t>International Hospital of Beijing University Health Science Center. Beijing, China</w:t>
      </w:r>
      <w:r w:rsidR="001478AD">
        <w:rPr>
          <w:color w:val="000000"/>
        </w:rPr>
        <w:t xml:space="preserve">. </w:t>
      </w:r>
      <w:r w:rsidRPr="001478AD">
        <w:rPr>
          <w:color w:val="000000"/>
        </w:rPr>
        <w:t xml:space="preserve">Practical Approach to Cholestatic Liver Diseases. </w:t>
      </w:r>
      <w:r w:rsidRPr="001478AD">
        <w:t>(Nov 8)</w:t>
      </w:r>
    </w:p>
    <w:p w14:paraId="713EDD80" w14:textId="5992D7AB" w:rsidR="00DF17A0" w:rsidRPr="001478AD" w:rsidRDefault="00DF17A0" w:rsidP="001478AD">
      <w:pPr>
        <w:ind w:left="720" w:hanging="720"/>
      </w:pPr>
      <w:r w:rsidRPr="001478AD">
        <w:t>2019</w:t>
      </w:r>
      <w:r w:rsidRPr="001478AD">
        <w:tab/>
      </w:r>
      <w:r w:rsidR="001478AD" w:rsidRPr="001478AD">
        <w:rPr>
          <w:color w:val="000000"/>
        </w:rPr>
        <w:t>Symposium of Liver Clinical Pathology. Shanghai Medical Association. Shanghai, China</w:t>
      </w:r>
      <w:r w:rsidR="001478AD">
        <w:rPr>
          <w:color w:val="000000"/>
        </w:rPr>
        <w:t>.</w:t>
      </w:r>
      <w:r w:rsidRPr="001478AD">
        <w:rPr>
          <w:rStyle w:val="apple-converted-space"/>
          <w:color w:val="000000"/>
        </w:rPr>
        <w:t> </w:t>
      </w:r>
      <w:r w:rsidR="001478AD">
        <w:rPr>
          <w:rStyle w:val="apple-converted-space"/>
          <w:color w:val="000000"/>
        </w:rPr>
        <w:t>“</w:t>
      </w:r>
      <w:r w:rsidRPr="001478AD">
        <w:rPr>
          <w:color w:val="000000"/>
        </w:rPr>
        <w:t xml:space="preserve">Liver fibrosis: Beyond Ishak and </w:t>
      </w:r>
      <w:proofErr w:type="spellStart"/>
      <w:r w:rsidRPr="001478AD">
        <w:rPr>
          <w:color w:val="000000"/>
        </w:rPr>
        <w:t>Knodell</w:t>
      </w:r>
      <w:proofErr w:type="spellEnd"/>
      <w:r w:rsidRPr="001478AD">
        <w:rPr>
          <w:color w:val="000000"/>
        </w:rPr>
        <w:t xml:space="preserve"> system</w:t>
      </w:r>
      <w:r w:rsidR="001478AD">
        <w:rPr>
          <w:color w:val="000000"/>
        </w:rPr>
        <w:t>”</w:t>
      </w:r>
      <w:r w:rsidRPr="001478AD">
        <w:rPr>
          <w:color w:val="000000"/>
        </w:rPr>
        <w:t>.</w:t>
      </w:r>
      <w:r w:rsidRPr="001478AD">
        <w:rPr>
          <w:rStyle w:val="apple-converted-space"/>
          <w:color w:val="000000"/>
        </w:rPr>
        <w:t xml:space="preserve">  </w:t>
      </w:r>
      <w:r w:rsidRPr="001478AD">
        <w:t>(Oct 21)</w:t>
      </w:r>
    </w:p>
    <w:p w14:paraId="42EC5E0B" w14:textId="5E422B8E" w:rsidR="00DF17A0" w:rsidRDefault="00DF17A0" w:rsidP="001478AD">
      <w:pPr>
        <w:ind w:left="720" w:hanging="720"/>
        <w:rPr>
          <w:color w:val="000000"/>
        </w:rPr>
      </w:pPr>
      <w:r w:rsidRPr="001478AD">
        <w:lastRenderedPageBreak/>
        <w:t>2019</w:t>
      </w:r>
      <w:r w:rsidRPr="001478AD">
        <w:tab/>
      </w:r>
      <w:r w:rsidR="001478AD" w:rsidRPr="001478AD">
        <w:rPr>
          <w:color w:val="000000"/>
        </w:rPr>
        <w:t>Asian Medical Innovation &amp; Development Forum &amp; Zhongshan International Cancer Summit. Shanghai, China</w:t>
      </w:r>
      <w:r w:rsidR="001478AD">
        <w:rPr>
          <w:color w:val="000000"/>
        </w:rPr>
        <w:t>. “HCC: A Morpho-molecular classification”</w:t>
      </w:r>
      <w:r w:rsidRPr="001478AD">
        <w:rPr>
          <w:color w:val="000000"/>
        </w:rPr>
        <w:t>.  (Oct 19)</w:t>
      </w:r>
    </w:p>
    <w:p w14:paraId="485C4B3C" w14:textId="77777777" w:rsidR="00493EA4" w:rsidRDefault="001478AD" w:rsidP="00493EA4">
      <w:pPr>
        <w:ind w:left="720" w:hanging="720"/>
        <w:rPr>
          <w:color w:val="000000"/>
        </w:rPr>
      </w:pPr>
      <w:r w:rsidRPr="001478AD">
        <w:t>2019</w:t>
      </w:r>
      <w:r w:rsidRPr="001478AD">
        <w:tab/>
      </w:r>
      <w:r>
        <w:rPr>
          <w:color w:val="000000"/>
        </w:rPr>
        <w:t>University of Virginia Health System. Charlottesville. “Liver biopsy: A look into the future”</w:t>
      </w:r>
      <w:r w:rsidRPr="001478AD">
        <w:rPr>
          <w:color w:val="000000"/>
        </w:rPr>
        <w:t xml:space="preserve">.  (Oct </w:t>
      </w:r>
      <w:r>
        <w:rPr>
          <w:color w:val="000000"/>
        </w:rPr>
        <w:t>17</w:t>
      </w:r>
      <w:r w:rsidRPr="001478AD">
        <w:rPr>
          <w:color w:val="000000"/>
        </w:rPr>
        <w:t>)</w:t>
      </w:r>
    </w:p>
    <w:p w14:paraId="0BE785D6" w14:textId="77777777" w:rsidR="00493EA4" w:rsidRDefault="00D87A2C" w:rsidP="00493EA4">
      <w:pPr>
        <w:ind w:left="720" w:hanging="720"/>
      </w:pPr>
      <w:r w:rsidRPr="001478AD">
        <w:t>2019</w:t>
      </w:r>
      <w:r w:rsidRPr="001478AD">
        <w:tab/>
      </w:r>
      <w:r w:rsidR="001478AD" w:rsidRPr="001478AD">
        <w:t xml:space="preserve">ASCP, Phoenix. </w:t>
      </w:r>
      <w:r w:rsidRPr="001478AD">
        <w:t>Liver pathology course. “Hepatocellular carcinoma: An update”. (Sep 13).</w:t>
      </w:r>
    </w:p>
    <w:p w14:paraId="0F592BF2" w14:textId="11CBFF81" w:rsidR="00530DF1" w:rsidRDefault="001E239F" w:rsidP="00530DF1">
      <w:pPr>
        <w:ind w:left="720" w:hanging="720"/>
      </w:pPr>
      <w:r w:rsidRPr="00DF17A0">
        <w:t>2019</w:t>
      </w:r>
      <w:r w:rsidRPr="00DF17A0">
        <w:tab/>
      </w:r>
      <w:r w:rsidR="001478AD" w:rsidRPr="00DF17A0">
        <w:t xml:space="preserve">University of Sao Paolo, Brazil </w:t>
      </w:r>
      <w:r w:rsidRPr="00DF17A0">
        <w:t>Liver pathology course. “Hepatic adenoma: A practical approach to diagnosis. (June 27-</w:t>
      </w:r>
      <w:r w:rsidR="004E5FCC">
        <w:t>2</w:t>
      </w:r>
      <w:r w:rsidRPr="00DF17A0">
        <w:t>8)</w:t>
      </w:r>
    </w:p>
    <w:p w14:paraId="58218B66" w14:textId="77777777" w:rsidR="003C5901" w:rsidRDefault="001E239F" w:rsidP="003C5901">
      <w:pPr>
        <w:ind w:left="720" w:hanging="720"/>
      </w:pPr>
      <w:r w:rsidRPr="004B47ED">
        <w:t>2019</w:t>
      </w:r>
      <w:r w:rsidRPr="004B47ED">
        <w:tab/>
      </w:r>
      <w:r w:rsidR="001478AD" w:rsidRPr="004B47ED">
        <w:t xml:space="preserve">Sao Paolo, Brazil </w:t>
      </w:r>
      <w:r w:rsidRPr="004B47ED">
        <w:t xml:space="preserve">Liver pathology </w:t>
      </w:r>
      <w:r>
        <w:t>club.</w:t>
      </w:r>
      <w:r w:rsidRPr="004B47ED">
        <w:t xml:space="preserve"> </w:t>
      </w:r>
      <w:r>
        <w:t>“Liver pathology: Second opinion”.</w:t>
      </w:r>
      <w:r w:rsidR="001478AD" w:rsidRPr="001478AD">
        <w:t xml:space="preserve"> </w:t>
      </w:r>
      <w:r w:rsidR="001478AD" w:rsidRPr="004B47ED">
        <w:t>(June 27-38)</w:t>
      </w:r>
    </w:p>
    <w:p w14:paraId="330D6928" w14:textId="77777777" w:rsidR="003C5901" w:rsidRDefault="00FF626A" w:rsidP="003C5901">
      <w:pPr>
        <w:ind w:left="720" w:hanging="720"/>
      </w:pPr>
      <w:r w:rsidRPr="004B47ED">
        <w:t>2019</w:t>
      </w:r>
      <w:r w:rsidRPr="004B47ED">
        <w:tab/>
        <w:t>Laennec society, Hon</w:t>
      </w:r>
      <w:r w:rsidR="001478AD">
        <w:t>g</w:t>
      </w:r>
      <w:r w:rsidRPr="004B47ED">
        <w:t xml:space="preserve"> Kong. “</w:t>
      </w:r>
      <w:r w:rsidR="001478AD">
        <w:t xml:space="preserve">Liver </w:t>
      </w:r>
      <w:r w:rsidR="00B73842">
        <w:t>cancer:</w:t>
      </w:r>
      <w:r w:rsidR="00B73842" w:rsidRPr="004B47ED">
        <w:t xml:space="preserve"> The</w:t>
      </w:r>
      <w:r w:rsidRPr="004B47ED">
        <w:t xml:space="preserve"> background matters” (April 24)</w:t>
      </w:r>
      <w:r w:rsidR="00C95785">
        <w:t>.</w:t>
      </w:r>
    </w:p>
    <w:p w14:paraId="26EDE2F4" w14:textId="77777777" w:rsidR="004E5FCC" w:rsidRDefault="00FF626A" w:rsidP="004E5FCC">
      <w:pPr>
        <w:ind w:left="720" w:hanging="720"/>
      </w:pPr>
      <w:r w:rsidRPr="004B47ED">
        <w:t>2019</w:t>
      </w:r>
      <w:r w:rsidRPr="004B47ED">
        <w:tab/>
        <w:t xml:space="preserve">Sun </w:t>
      </w:r>
      <w:proofErr w:type="spellStart"/>
      <w:r w:rsidRPr="004B47ED">
        <w:t>Yat</w:t>
      </w:r>
      <w:proofErr w:type="spellEnd"/>
      <w:r w:rsidRPr="004B47ED">
        <w:t>-Sen University Cancer Center, Guangzhou, China. “</w:t>
      </w:r>
      <w:r w:rsidR="001E239F" w:rsidRPr="004B47ED">
        <w:t>AJCC 2018</w:t>
      </w:r>
      <w:r w:rsidR="001E239F">
        <w:t xml:space="preserve">: </w:t>
      </w:r>
      <w:r w:rsidRPr="004B47ED">
        <w:t>Updates in staging of Colorectal carcinoma”</w:t>
      </w:r>
      <w:r w:rsidR="001E239F" w:rsidRPr="001E239F">
        <w:t xml:space="preserve"> </w:t>
      </w:r>
      <w:r w:rsidR="001E239F" w:rsidRPr="004B47ED">
        <w:t>(April 21)</w:t>
      </w:r>
      <w:r w:rsidRPr="004B47ED">
        <w:t>.</w:t>
      </w:r>
    </w:p>
    <w:p w14:paraId="58265E37" w14:textId="77777777" w:rsidR="004E5FCC" w:rsidRDefault="00733EEA" w:rsidP="004E5FCC">
      <w:pPr>
        <w:ind w:left="720" w:hanging="720"/>
      </w:pPr>
      <w:r w:rsidRPr="004B47ED">
        <w:t>2019</w:t>
      </w:r>
      <w:r w:rsidRPr="004B47ED">
        <w:tab/>
        <w:t>Pathology grand rounds. Thomas Jefferson Medical Center, Philadelphia</w:t>
      </w:r>
      <w:r w:rsidR="00FB4925" w:rsidRPr="004B47ED">
        <w:t>, PA</w:t>
      </w:r>
      <w:r w:rsidRPr="004B47ED">
        <w:t xml:space="preserve">: </w:t>
      </w:r>
      <w:r w:rsidR="00FB4925" w:rsidRPr="004B47ED">
        <w:t>Evolving role</w:t>
      </w:r>
      <w:r w:rsidRPr="004B47ED">
        <w:t xml:space="preserve"> of liver biopsy </w:t>
      </w:r>
      <w:r w:rsidR="00C95785">
        <w:t>(</w:t>
      </w:r>
      <w:r w:rsidR="00FB4925" w:rsidRPr="004B47ED">
        <w:t>April 5</w:t>
      </w:r>
      <w:r w:rsidRPr="004B47ED">
        <w:t>, 2019</w:t>
      </w:r>
      <w:r w:rsidR="00C95785">
        <w:t>).</w:t>
      </w:r>
    </w:p>
    <w:p w14:paraId="652B189D" w14:textId="77777777" w:rsidR="004E5FCC" w:rsidRDefault="00076E50" w:rsidP="004E5FCC">
      <w:pPr>
        <w:ind w:left="720" w:hanging="720"/>
      </w:pPr>
      <w:r w:rsidRPr="004B47ED">
        <w:t>2019</w:t>
      </w:r>
      <w:r w:rsidRPr="004B47ED">
        <w:tab/>
        <w:t>Canadian A</w:t>
      </w:r>
      <w:r w:rsidR="00960E78" w:rsidRPr="004B47ED">
        <w:t xml:space="preserve">ssociation of Anatomic and Molecular Pathologists. </w:t>
      </w:r>
      <w:r w:rsidRPr="004B47ED">
        <w:t xml:space="preserve">Liver biopsy: Role of NGS and beyond. </w:t>
      </w:r>
      <w:r w:rsidR="00960E78" w:rsidRPr="004B47ED">
        <w:t xml:space="preserve">Whistler, Canada </w:t>
      </w:r>
      <w:r w:rsidR="00C95785">
        <w:t>(</w:t>
      </w:r>
      <w:r w:rsidRPr="004B47ED">
        <w:t>Feb1, 2019</w:t>
      </w:r>
      <w:r w:rsidR="00C95785">
        <w:t>).</w:t>
      </w:r>
    </w:p>
    <w:p w14:paraId="3F71F702" w14:textId="77777777" w:rsidR="004E5FCC" w:rsidRDefault="00733EEA" w:rsidP="004E5FCC">
      <w:pPr>
        <w:ind w:left="720" w:hanging="720"/>
      </w:pPr>
      <w:r w:rsidRPr="004B47ED">
        <w:t>2019</w:t>
      </w:r>
      <w:r w:rsidRPr="004B47ED">
        <w:tab/>
        <w:t xml:space="preserve">Medical grand rounds. Norwalk Hospital, </w:t>
      </w:r>
      <w:r w:rsidR="00FB4925" w:rsidRPr="004B47ED">
        <w:t xml:space="preserve">Norwalk, </w:t>
      </w:r>
      <w:r w:rsidRPr="004B47ED">
        <w:t>C</w:t>
      </w:r>
      <w:r w:rsidR="00FB4925" w:rsidRPr="004B47ED">
        <w:t>T</w:t>
      </w:r>
      <w:r w:rsidRPr="004B47ED">
        <w:t xml:space="preserve">: </w:t>
      </w:r>
      <w:r w:rsidR="001E239F">
        <w:t>“</w:t>
      </w:r>
      <w:r w:rsidRPr="004B47ED">
        <w:t>Future of liver biopsy</w:t>
      </w:r>
      <w:r w:rsidR="001E239F">
        <w:t>”</w:t>
      </w:r>
      <w:r w:rsidR="00C95785">
        <w:t xml:space="preserve"> (</w:t>
      </w:r>
      <w:r w:rsidRPr="004B47ED">
        <w:t>Jan 17, 2019</w:t>
      </w:r>
      <w:r w:rsidR="00C95785">
        <w:t>).</w:t>
      </w:r>
    </w:p>
    <w:p w14:paraId="36CA92EF" w14:textId="77777777" w:rsidR="004E5FCC" w:rsidRDefault="00120F12" w:rsidP="004E5FCC">
      <w:pPr>
        <w:ind w:left="720" w:hanging="720"/>
      </w:pPr>
      <w:r w:rsidRPr="004B47ED">
        <w:t>2018</w:t>
      </w:r>
      <w:r w:rsidRPr="004B47ED">
        <w:tab/>
        <w:t>GI pathology CME, Tata Cancer Center, Kolkata, India. “Liver biopsy in the future” (6 Dec).</w:t>
      </w:r>
    </w:p>
    <w:p w14:paraId="6687924F" w14:textId="77777777" w:rsidR="004E5FCC" w:rsidRDefault="00120F12" w:rsidP="004E5FCC">
      <w:pPr>
        <w:ind w:left="720" w:hanging="720"/>
      </w:pPr>
      <w:r w:rsidRPr="004B47ED">
        <w:t>2018</w:t>
      </w:r>
      <w:r w:rsidRPr="004B47ED">
        <w:tab/>
        <w:t>GI pathology CME, Tata Cancer Center, Kolkata, India. “Diagnostic approach to intra hepatic mass lesions” (6 Dec).</w:t>
      </w:r>
    </w:p>
    <w:p w14:paraId="3D3F7219" w14:textId="77777777" w:rsidR="004E5FCC" w:rsidRDefault="008365E0" w:rsidP="004E5FCC">
      <w:pPr>
        <w:ind w:left="720" w:hanging="720"/>
      </w:pPr>
      <w:r w:rsidRPr="004B47ED">
        <w:t>2018</w:t>
      </w:r>
      <w:r w:rsidRPr="004B47ED">
        <w:tab/>
      </w:r>
      <w:r w:rsidR="006E29C4" w:rsidRPr="004B47ED">
        <w:t>Grand rounds. Agartala Govt. Medical college, Agartala, India. “</w:t>
      </w:r>
      <w:r w:rsidR="00560C13" w:rsidRPr="004B47ED">
        <w:t>Precision medicine</w:t>
      </w:r>
      <w:r w:rsidR="006E29C4" w:rsidRPr="004B47ED">
        <w:t xml:space="preserve"> and global scenario” (12 Dec)</w:t>
      </w:r>
      <w:r w:rsidR="00C95785">
        <w:t>.</w:t>
      </w:r>
      <w:r w:rsidR="006E29C4" w:rsidRPr="004B47ED">
        <w:t xml:space="preserve"> </w:t>
      </w:r>
    </w:p>
    <w:p w14:paraId="40372EF0" w14:textId="77777777" w:rsidR="004E5FCC" w:rsidRDefault="006E29C4" w:rsidP="004E5FCC">
      <w:pPr>
        <w:ind w:left="720" w:hanging="720"/>
      </w:pPr>
      <w:r w:rsidRPr="004B47ED">
        <w:t xml:space="preserve">2018 </w:t>
      </w:r>
      <w:r w:rsidR="00560C13">
        <w:tab/>
      </w:r>
      <w:r w:rsidR="008365E0" w:rsidRPr="004B47ED">
        <w:t>International Academy of Pathologists (IAP), Amman, Jordan. “Colorectal carcinoma and AJCC 2018”</w:t>
      </w:r>
      <w:r w:rsidR="005035E3" w:rsidRPr="005035E3">
        <w:t xml:space="preserve"> </w:t>
      </w:r>
      <w:r w:rsidR="005035E3" w:rsidRPr="004B47ED">
        <w:t>(Oct 16)</w:t>
      </w:r>
      <w:r w:rsidR="008365E0" w:rsidRPr="004B47ED">
        <w:t>.</w:t>
      </w:r>
    </w:p>
    <w:p w14:paraId="3F752525" w14:textId="77777777" w:rsidR="004E5FCC" w:rsidRDefault="00DC49CB" w:rsidP="004E5FCC">
      <w:pPr>
        <w:ind w:left="720" w:hanging="720"/>
      </w:pPr>
      <w:r w:rsidRPr="004B47ED">
        <w:t>2018</w:t>
      </w:r>
      <w:r w:rsidRPr="004B47ED">
        <w:tab/>
        <w:t>European Congress of Pathology, B</w:t>
      </w:r>
      <w:r w:rsidR="00733EEA" w:rsidRPr="004B47ED">
        <w:t>i</w:t>
      </w:r>
      <w:r w:rsidRPr="004B47ED">
        <w:t>lba</w:t>
      </w:r>
      <w:r w:rsidR="00733EEA" w:rsidRPr="004B47ED">
        <w:t>o</w:t>
      </w:r>
      <w:r w:rsidRPr="004B47ED">
        <w:t>, Spai</w:t>
      </w:r>
      <w:r w:rsidR="00514D4C" w:rsidRPr="004B47ED">
        <w:t>n</w:t>
      </w:r>
      <w:r w:rsidRPr="004B47ED">
        <w:t>: “Application of molecular techniques in the diagnosis of liver disorders</w:t>
      </w:r>
      <w:r w:rsidR="008365E0" w:rsidRPr="004B47ED">
        <w:t xml:space="preserve"> of unknown etiology</w:t>
      </w:r>
      <w:r w:rsidRPr="004B47ED">
        <w:t>”</w:t>
      </w:r>
      <w:r w:rsidR="005035E3" w:rsidRPr="005035E3">
        <w:t xml:space="preserve"> </w:t>
      </w:r>
      <w:r w:rsidR="005035E3" w:rsidRPr="004B47ED">
        <w:t>(Sept 10)</w:t>
      </w:r>
      <w:r w:rsidRPr="004B47ED">
        <w:t>.</w:t>
      </w:r>
    </w:p>
    <w:p w14:paraId="01AE7244" w14:textId="77777777" w:rsidR="004E5FCC" w:rsidRDefault="00120F12" w:rsidP="004E5FCC">
      <w:pPr>
        <w:ind w:left="720" w:hanging="720"/>
      </w:pPr>
      <w:r w:rsidRPr="004B47ED">
        <w:t>201</w:t>
      </w:r>
      <w:r w:rsidR="00B629A0" w:rsidRPr="004B47ED">
        <w:t>8</w:t>
      </w:r>
      <w:r w:rsidRPr="004B47ED">
        <w:tab/>
      </w:r>
      <w:r w:rsidR="00B629A0" w:rsidRPr="004B47ED">
        <w:t>Akron City</w:t>
      </w:r>
      <w:r w:rsidRPr="004B47ED">
        <w:t xml:space="preserve"> hospital, </w:t>
      </w:r>
      <w:r w:rsidR="00B629A0" w:rsidRPr="004B47ED">
        <w:t>Akron</w:t>
      </w:r>
      <w:r w:rsidRPr="004B47ED">
        <w:t xml:space="preserve">. </w:t>
      </w:r>
      <w:r w:rsidR="00B629A0" w:rsidRPr="004B47ED">
        <w:t xml:space="preserve">“Diagnostic approach to intra hepatic mass lesions” </w:t>
      </w:r>
      <w:r w:rsidRPr="004B47ED">
        <w:t>(</w:t>
      </w:r>
      <w:r w:rsidR="00B629A0" w:rsidRPr="004B47ED">
        <w:t xml:space="preserve">21 </w:t>
      </w:r>
      <w:r w:rsidRPr="004B47ED">
        <w:t>May)</w:t>
      </w:r>
      <w:r w:rsidR="005035E3">
        <w:t>.</w:t>
      </w:r>
    </w:p>
    <w:p w14:paraId="3FDA213E" w14:textId="77777777" w:rsidR="004E5FCC" w:rsidRDefault="008372D4" w:rsidP="004E5FCC">
      <w:pPr>
        <w:ind w:left="720" w:hanging="720"/>
      </w:pPr>
      <w:r w:rsidRPr="004B47ED">
        <w:t>2018</w:t>
      </w:r>
      <w:r w:rsidR="00DC49CB" w:rsidRPr="004B47ED">
        <w:tab/>
        <w:t>23</w:t>
      </w:r>
      <w:r w:rsidR="00DC49CB" w:rsidRPr="004B47ED">
        <w:rPr>
          <w:vertAlign w:val="superscript"/>
        </w:rPr>
        <w:t>th</w:t>
      </w:r>
      <w:r w:rsidR="00DC49CB" w:rsidRPr="004B47ED">
        <w:t xml:space="preserve"> AIPNA-Indian College of pathology International CME (AIICME), </w:t>
      </w:r>
      <w:r w:rsidR="00471F15" w:rsidRPr="004B47ED">
        <w:t>Mumbai</w:t>
      </w:r>
      <w:r w:rsidR="00DC49CB" w:rsidRPr="004B47ED">
        <w:t>, India. “IBD and its mimics”</w:t>
      </w:r>
      <w:r w:rsidR="005035E3" w:rsidRPr="005035E3">
        <w:t xml:space="preserve"> </w:t>
      </w:r>
      <w:r w:rsidR="005035E3" w:rsidRPr="004B47ED">
        <w:t>(19-21 Jan)</w:t>
      </w:r>
      <w:r w:rsidR="00DC49CB" w:rsidRPr="004B47ED">
        <w:t>.</w:t>
      </w:r>
    </w:p>
    <w:p w14:paraId="0BD638A2" w14:textId="77777777" w:rsidR="004E5FCC" w:rsidRDefault="009F3810" w:rsidP="004E5FCC">
      <w:pPr>
        <w:ind w:left="720" w:hanging="720"/>
      </w:pPr>
      <w:r w:rsidRPr="004B47ED">
        <w:t>2017</w:t>
      </w:r>
      <w:r w:rsidRPr="004B47ED">
        <w:tab/>
      </w:r>
      <w:r w:rsidR="005949B1" w:rsidRPr="004B47ED">
        <w:t>P</w:t>
      </w:r>
      <w:r w:rsidRPr="004B47ED">
        <w:t xml:space="preserve">athology CME, </w:t>
      </w:r>
      <w:proofErr w:type="spellStart"/>
      <w:r w:rsidR="005949B1" w:rsidRPr="004B47ED">
        <w:t>Medanta</w:t>
      </w:r>
      <w:proofErr w:type="spellEnd"/>
      <w:r w:rsidRPr="004B47ED">
        <w:t xml:space="preserve">, </w:t>
      </w:r>
      <w:r w:rsidR="005949B1" w:rsidRPr="004B47ED">
        <w:t>Delhi</w:t>
      </w:r>
      <w:r w:rsidRPr="004B47ED">
        <w:t>, India. “Approach to GI biopsy that dec</w:t>
      </w:r>
      <w:r w:rsidR="00C90745" w:rsidRPr="004B47ED">
        <w:t>eptively appear near normal” (7</w:t>
      </w:r>
      <w:r w:rsidRPr="004B47ED">
        <w:t xml:space="preserve"> Oct).</w:t>
      </w:r>
    </w:p>
    <w:p w14:paraId="752C5EC1" w14:textId="77777777" w:rsidR="004E5FCC" w:rsidRDefault="00C90745" w:rsidP="004E5FCC">
      <w:pPr>
        <w:ind w:left="720" w:hanging="720"/>
      </w:pPr>
      <w:r w:rsidRPr="004B47ED">
        <w:t>2017</w:t>
      </w:r>
      <w:r w:rsidRPr="004B47ED">
        <w:tab/>
        <w:t xml:space="preserve">Pathology CME, </w:t>
      </w:r>
      <w:proofErr w:type="spellStart"/>
      <w:r w:rsidRPr="004B47ED">
        <w:t>Medanta</w:t>
      </w:r>
      <w:proofErr w:type="spellEnd"/>
      <w:r w:rsidRPr="004B47ED">
        <w:t>, Delhi, India. “Approach GI lymphomas” (7 Oct).</w:t>
      </w:r>
    </w:p>
    <w:p w14:paraId="0B6E001E" w14:textId="77777777" w:rsidR="004E5FCC" w:rsidRDefault="00C90745" w:rsidP="004E5FCC">
      <w:pPr>
        <w:ind w:left="720" w:hanging="720"/>
      </w:pPr>
      <w:r w:rsidRPr="004B47ED">
        <w:t>2017</w:t>
      </w:r>
      <w:r w:rsidRPr="004B47ED">
        <w:tab/>
        <w:t xml:space="preserve">Pathology CME, </w:t>
      </w:r>
      <w:proofErr w:type="spellStart"/>
      <w:r w:rsidRPr="004B47ED">
        <w:t>Medanta</w:t>
      </w:r>
      <w:proofErr w:type="spellEnd"/>
      <w:r w:rsidRPr="004B47ED">
        <w:t>, Delhi, India. “IBD mimics” (7 Oct).</w:t>
      </w:r>
    </w:p>
    <w:p w14:paraId="2C0D3469" w14:textId="77777777" w:rsidR="004E5FCC" w:rsidRDefault="009F3810" w:rsidP="004E5FCC">
      <w:pPr>
        <w:ind w:left="720" w:hanging="720"/>
      </w:pPr>
      <w:r w:rsidRPr="004B47ED">
        <w:t>2017</w:t>
      </w:r>
      <w:r w:rsidRPr="004B47ED">
        <w:tab/>
        <w:t>GI pathology CME, Tata Cancer Center, Kolkata, India. “Approach to common diagnostic issues” (13 Oct).</w:t>
      </w:r>
    </w:p>
    <w:p w14:paraId="1C379D76" w14:textId="77777777" w:rsidR="004E5FCC" w:rsidRDefault="009F3810" w:rsidP="004E5FCC">
      <w:pPr>
        <w:ind w:left="720" w:hanging="720"/>
      </w:pPr>
      <w:r w:rsidRPr="004B47ED">
        <w:t>2017</w:t>
      </w:r>
      <w:r w:rsidRPr="004B47ED">
        <w:tab/>
        <w:t>GI pathology CME, Tata Cancer Center, Kolkata, India. “Approach to GI biopsy that deceptively appear near normal” (13 Oct).</w:t>
      </w:r>
    </w:p>
    <w:p w14:paraId="0F1B3C9B" w14:textId="77777777" w:rsidR="004E5FCC" w:rsidRDefault="009454B0" w:rsidP="004E5FCC">
      <w:pPr>
        <w:ind w:left="720" w:hanging="720"/>
      </w:pPr>
      <w:r w:rsidRPr="004B47ED">
        <w:t>2017</w:t>
      </w:r>
      <w:r w:rsidR="00C90745" w:rsidRPr="004B47ED">
        <w:tab/>
        <w:t>OESO, Geneva, Switzerland:</w:t>
      </w:r>
      <w:r w:rsidRPr="004B47ED">
        <w:t xml:space="preserve"> Eosinophilic esophagitis: Biopsies-how many and how big</w:t>
      </w:r>
      <w:r w:rsidR="00C90745" w:rsidRPr="004B47ED">
        <w:rPr>
          <w:rFonts w:eastAsia="MS PGothic"/>
          <w:lang w:val="en-CA"/>
        </w:rPr>
        <w:t>?</w:t>
      </w:r>
      <w:r w:rsidR="00C90745" w:rsidRPr="004B47ED">
        <w:t xml:space="preserve"> (Sept</w:t>
      </w:r>
      <w:r w:rsidR="005035E3">
        <w:t xml:space="preserve"> </w:t>
      </w:r>
      <w:r w:rsidR="00C90745" w:rsidRPr="004B47ED">
        <w:t>3)</w:t>
      </w:r>
      <w:r w:rsidR="005035E3">
        <w:t>.</w:t>
      </w:r>
    </w:p>
    <w:p w14:paraId="30C151C8" w14:textId="77777777" w:rsidR="004E5FCC" w:rsidRDefault="009454B0" w:rsidP="004E5FCC">
      <w:pPr>
        <w:ind w:left="720" w:hanging="720"/>
      </w:pPr>
      <w:r w:rsidRPr="004B47ED">
        <w:t>2017</w:t>
      </w:r>
      <w:r w:rsidRPr="004B47ED">
        <w:tab/>
        <w:t>OESO, Geneva, Switzerland: Eosinophilic esophagitis: Biopsies-Handling, embedding and staining</w:t>
      </w:r>
      <w:r w:rsidRPr="004B47ED">
        <w:rPr>
          <w:rFonts w:eastAsia="MS PGothic"/>
          <w:lang w:val="en-CA"/>
        </w:rPr>
        <w:t>?</w:t>
      </w:r>
      <w:r w:rsidRPr="004B47ED">
        <w:t xml:space="preserve"> (Sept</w:t>
      </w:r>
      <w:r w:rsidR="005035E3">
        <w:t xml:space="preserve"> </w:t>
      </w:r>
      <w:r w:rsidRPr="004B47ED">
        <w:t>3)</w:t>
      </w:r>
      <w:r w:rsidR="005035E3">
        <w:t>.</w:t>
      </w:r>
    </w:p>
    <w:p w14:paraId="6E823AEC" w14:textId="77777777" w:rsidR="004E5FCC" w:rsidRDefault="00991259" w:rsidP="004E5FCC">
      <w:pPr>
        <w:ind w:left="720" w:hanging="720"/>
      </w:pPr>
      <w:r w:rsidRPr="004B47ED">
        <w:lastRenderedPageBreak/>
        <w:t>2017</w:t>
      </w:r>
      <w:r w:rsidRPr="004B47ED">
        <w:tab/>
        <w:t xml:space="preserve">Hans Popper </w:t>
      </w:r>
      <w:proofErr w:type="spellStart"/>
      <w:r w:rsidRPr="004B47ED">
        <w:t>Hepatopathology</w:t>
      </w:r>
      <w:proofErr w:type="spellEnd"/>
      <w:r w:rsidRPr="004B47ED">
        <w:t xml:space="preserve"> Society, Companion society meeting. USCAP, San Antonio. “Cryptogenic cirrhosis: An approach in the era of molecular medicine”.</w:t>
      </w:r>
    </w:p>
    <w:p w14:paraId="175224BA" w14:textId="77777777" w:rsidR="004E5FCC" w:rsidRDefault="009F3810" w:rsidP="004E5FCC">
      <w:pPr>
        <w:ind w:left="720" w:hanging="720"/>
      </w:pPr>
      <w:r w:rsidRPr="004B47ED">
        <w:t>2017</w:t>
      </w:r>
      <w:r w:rsidRPr="004B47ED">
        <w:tab/>
        <w:t xml:space="preserve">A, B, C of </w:t>
      </w:r>
      <w:r w:rsidR="00535A8E" w:rsidRPr="004B47ED">
        <w:t>GEJ adenocarcinoma. UCSF</w:t>
      </w:r>
      <w:r w:rsidR="005035E3">
        <w:t xml:space="preserve"> (</w:t>
      </w:r>
      <w:r w:rsidR="00535A8E" w:rsidRPr="004B47ED">
        <w:t>Feb</w:t>
      </w:r>
      <w:r w:rsidR="00D778D5" w:rsidRPr="004B47ED">
        <w:t xml:space="preserve"> </w:t>
      </w:r>
      <w:r w:rsidR="00535A8E" w:rsidRPr="004B47ED">
        <w:t>21</w:t>
      </w:r>
      <w:r w:rsidR="005035E3">
        <w:t>)</w:t>
      </w:r>
      <w:r w:rsidR="00535A8E" w:rsidRPr="004B47ED">
        <w:t>.</w:t>
      </w:r>
    </w:p>
    <w:p w14:paraId="5FFA93A3" w14:textId="77777777" w:rsidR="004E5FCC" w:rsidRDefault="00B443F7" w:rsidP="004E5FCC">
      <w:pPr>
        <w:ind w:left="720" w:hanging="720"/>
      </w:pPr>
      <w:r w:rsidRPr="004B47ED">
        <w:t>2017</w:t>
      </w:r>
      <w:r w:rsidRPr="004B47ED">
        <w:tab/>
        <w:t>22</w:t>
      </w:r>
      <w:r w:rsidRPr="004B47ED">
        <w:rPr>
          <w:vertAlign w:val="superscript"/>
        </w:rPr>
        <w:t>th</w:t>
      </w:r>
      <w:r w:rsidRPr="004B47ED">
        <w:t xml:space="preserve"> AIPNA-Indian College of pathology International CME (AIICME), Kolkata, India. “Case presentation”</w:t>
      </w:r>
      <w:r w:rsidR="005035E3" w:rsidRPr="005035E3">
        <w:t xml:space="preserve"> </w:t>
      </w:r>
      <w:r w:rsidR="005035E3" w:rsidRPr="004B47ED">
        <w:t>(27-30 Jan)</w:t>
      </w:r>
      <w:r w:rsidRPr="004B47ED">
        <w:t>.</w:t>
      </w:r>
    </w:p>
    <w:p w14:paraId="1D2B428B" w14:textId="77777777" w:rsidR="004E5FCC" w:rsidRDefault="00B443F7" w:rsidP="004E5FCC">
      <w:pPr>
        <w:ind w:left="720" w:hanging="720"/>
      </w:pPr>
      <w:r w:rsidRPr="004B47ED">
        <w:t>2017</w:t>
      </w:r>
      <w:r w:rsidRPr="004B47ED">
        <w:tab/>
        <w:t>22</w:t>
      </w:r>
      <w:r w:rsidRPr="004B47ED">
        <w:rPr>
          <w:vertAlign w:val="superscript"/>
        </w:rPr>
        <w:t>th</w:t>
      </w:r>
      <w:r w:rsidRPr="004B47ED">
        <w:t xml:space="preserve"> AIPNA-Indian College of pathology International CME (AIICME), Kolkata, India. “HCC: An update in diagnostic molecular pathology”</w:t>
      </w:r>
      <w:r w:rsidR="005035E3" w:rsidRPr="005035E3">
        <w:t xml:space="preserve"> </w:t>
      </w:r>
      <w:r w:rsidR="005035E3" w:rsidRPr="004B47ED">
        <w:t>(27-30 Jan)</w:t>
      </w:r>
    </w:p>
    <w:p w14:paraId="63C27A13" w14:textId="0828B819" w:rsidR="00B443F7" w:rsidRPr="004B47ED" w:rsidRDefault="00B443F7" w:rsidP="004E5FCC">
      <w:pPr>
        <w:ind w:left="720" w:hanging="720"/>
      </w:pPr>
      <w:r w:rsidRPr="004B47ED">
        <w:t>2017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>, Pune, India. “Diagnostic ap</w:t>
      </w:r>
      <w:r w:rsidR="009F3810" w:rsidRPr="004B47ED">
        <w:t>proach to intra hepatic and ext</w:t>
      </w:r>
      <w:r w:rsidRPr="004B47ED">
        <w:t>rahepatic biliary neoplasms” (22 Jan).</w:t>
      </w:r>
    </w:p>
    <w:p w14:paraId="32311CCD" w14:textId="6A2F14F6" w:rsidR="00B443F7" w:rsidRPr="004B47ED" w:rsidRDefault="00B443F7" w:rsidP="007229F8">
      <w:pPr>
        <w:tabs>
          <w:tab w:val="left" w:pos="720"/>
        </w:tabs>
        <w:ind w:left="720" w:hanging="720"/>
        <w:jc w:val="both"/>
      </w:pPr>
      <w:r w:rsidRPr="004B47ED">
        <w:t>2017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>, Pune, India. “</w:t>
      </w:r>
      <w:proofErr w:type="spellStart"/>
      <w:r w:rsidRPr="004B47ED">
        <w:t>Oncocytic</w:t>
      </w:r>
      <w:proofErr w:type="spellEnd"/>
      <w:r w:rsidRPr="004B47ED">
        <w:t xml:space="preserve"> neoplasms of the pa</w:t>
      </w:r>
      <w:r w:rsidR="009F3810" w:rsidRPr="004B47ED">
        <w:t>n</w:t>
      </w:r>
      <w:r w:rsidRPr="004B47ED">
        <w:t>creas” (22 Jan).</w:t>
      </w:r>
    </w:p>
    <w:p w14:paraId="7CE28309" w14:textId="74D94B3C" w:rsidR="00F11E2B" w:rsidRPr="004B47ED" w:rsidRDefault="00F11E2B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Approach to liver biopsies with minimal changes. </w:t>
      </w:r>
      <w:r w:rsidR="00C6027C" w:rsidRPr="004B47ED">
        <w:t>9</w:t>
      </w:r>
      <w:r w:rsidR="00C6027C" w:rsidRPr="004B47ED">
        <w:rPr>
          <w:vertAlign w:val="superscript"/>
        </w:rPr>
        <w:t>th</w:t>
      </w:r>
      <w:r w:rsidR="00C6027C" w:rsidRPr="004B47ED">
        <w:t xml:space="preserve"> GI pathology course. Bucharest, Romania (Nov 4-5)</w:t>
      </w:r>
      <w:r w:rsidR="005035E3">
        <w:t>.</w:t>
      </w:r>
    </w:p>
    <w:p w14:paraId="0301F361" w14:textId="56B6CCB8" w:rsidR="00F11E2B" w:rsidRPr="004B47ED" w:rsidRDefault="00F11E2B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Diagnostic approach to vascular disorders of the liver. 9</w:t>
      </w:r>
      <w:r w:rsidRPr="004B47ED">
        <w:rPr>
          <w:vertAlign w:val="superscript"/>
        </w:rPr>
        <w:t>th</w:t>
      </w:r>
      <w:r w:rsidRPr="004B47ED">
        <w:t xml:space="preserve"> GI pathology course. </w:t>
      </w:r>
      <w:r w:rsidR="00C6027C" w:rsidRPr="004B47ED">
        <w:t xml:space="preserve">Bucharest, </w:t>
      </w:r>
      <w:r w:rsidRPr="004B47ED">
        <w:t>Romania (Nov 4-5)</w:t>
      </w:r>
      <w:r w:rsidR="005035E3">
        <w:t>.</w:t>
      </w:r>
    </w:p>
    <w:p w14:paraId="47C7A542" w14:textId="3DD8859C" w:rsidR="00F11E2B" w:rsidRPr="004B47ED" w:rsidRDefault="00F11E2B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Barrett’s, bile and adenocarcinoma: Have we been on the wrong path? 9</w:t>
      </w:r>
      <w:r w:rsidRPr="004B47ED">
        <w:rPr>
          <w:vertAlign w:val="superscript"/>
        </w:rPr>
        <w:t>th</w:t>
      </w:r>
      <w:r w:rsidRPr="004B47ED">
        <w:t xml:space="preserve"> GI pathology course. </w:t>
      </w:r>
      <w:r w:rsidR="00C6027C" w:rsidRPr="004B47ED">
        <w:t xml:space="preserve">Bucharest, </w:t>
      </w:r>
      <w:r w:rsidRPr="004B47ED">
        <w:t>Romania (Nov 4-5)</w:t>
      </w:r>
      <w:r w:rsidR="005035E3">
        <w:t>.</w:t>
      </w:r>
    </w:p>
    <w:p w14:paraId="387BD70D" w14:textId="02B7D085" w:rsidR="00BF3266" w:rsidRPr="004B47ED" w:rsidRDefault="00F37C51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="00BF3266" w:rsidRPr="004B47ED">
        <w:tab/>
        <w:t>L</w:t>
      </w:r>
      <w:r w:rsidRPr="004B47ED">
        <w:t>iver diseases update 2016</w:t>
      </w:r>
      <w:r w:rsidR="00BF3266" w:rsidRPr="004B47ED">
        <w:t>, Yale, New Haven, CT: Lysosoma</w:t>
      </w:r>
      <w:r w:rsidRPr="004B47ED">
        <w:t>l acid lipase deficiency (Dec 2</w:t>
      </w:r>
      <w:r w:rsidR="00BF3266" w:rsidRPr="004B47ED">
        <w:t>)</w:t>
      </w:r>
      <w:r w:rsidR="005035E3">
        <w:t>.</w:t>
      </w:r>
    </w:p>
    <w:p w14:paraId="4D0965B6" w14:textId="53E534E5" w:rsidR="00E04DBF" w:rsidRPr="004B47ED" w:rsidRDefault="00E04DBF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Laennec society, Sao Paulo, Brazil. Lymphocyte rich hepatic tumors (July 6)</w:t>
      </w:r>
      <w:r w:rsidR="005035E3">
        <w:t>.</w:t>
      </w:r>
    </w:p>
    <w:p w14:paraId="50BE7B95" w14:textId="5F95E470" w:rsidR="00E04DBF" w:rsidRPr="004B47ED" w:rsidRDefault="00E04DBF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Laennec society, Sao Paulo, Brazil. Post SVR changes in HCV infection: Is it cured (July 7)</w:t>
      </w:r>
      <w:r w:rsidR="005035E3">
        <w:t>.</w:t>
      </w:r>
    </w:p>
    <w:p w14:paraId="5108C1B8" w14:textId="146979FA" w:rsidR="0025325D" w:rsidRPr="004B47ED" w:rsidRDefault="0025325D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Temple University hospital, Philadelphia. “Colorectal Cancer: </w:t>
      </w:r>
      <w:r w:rsidR="00BA6AEA" w:rsidRPr="004B47ED">
        <w:t xml:space="preserve">A practical approach to diagnostic </w:t>
      </w:r>
      <w:r w:rsidRPr="004B47ED">
        <w:t>molecular pathology” (6 May)</w:t>
      </w:r>
      <w:r w:rsidR="005035E3">
        <w:t>.</w:t>
      </w:r>
    </w:p>
    <w:p w14:paraId="36557B03" w14:textId="2D7924C4" w:rsidR="0025325D" w:rsidRPr="004B47ED" w:rsidRDefault="0025325D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Temple University hospit</w:t>
      </w:r>
      <w:r w:rsidR="00BA6AEA" w:rsidRPr="004B47ED">
        <w:t>al, Philadelphia. Slide seminar (6</w:t>
      </w:r>
      <w:r w:rsidRPr="004B47ED">
        <w:t xml:space="preserve"> May)</w:t>
      </w:r>
      <w:r w:rsidR="005035E3">
        <w:t>.</w:t>
      </w:r>
    </w:p>
    <w:p w14:paraId="1B4AE78F" w14:textId="1B844ED8" w:rsidR="0025325D" w:rsidRPr="004B47ED" w:rsidRDefault="0025325D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Philadelphia pathology society, Philadelphia. “Diagnostic approach to liver biopsy with minimal change” (5 May)</w:t>
      </w:r>
      <w:r w:rsidR="005035E3">
        <w:t>.</w:t>
      </w:r>
    </w:p>
    <w:p w14:paraId="4DB995A4" w14:textId="4CFD092B" w:rsidR="0022347E" w:rsidRPr="004B47ED" w:rsidRDefault="0022347E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 xml:space="preserve">, Tata Cancer Center, Kolkata, India. “Diagnostic approach to intra hepatic and </w:t>
      </w:r>
      <w:proofErr w:type="spellStart"/>
      <w:r w:rsidRPr="004B47ED">
        <w:t>exterahepatic</w:t>
      </w:r>
      <w:proofErr w:type="spellEnd"/>
      <w:r w:rsidRPr="004B47ED">
        <w:t xml:space="preserve"> biliary neoplasms” (22-24 Jan).</w:t>
      </w:r>
    </w:p>
    <w:p w14:paraId="63AE8533" w14:textId="0C07B475" w:rsidR="0022347E" w:rsidRPr="004B47ED" w:rsidRDefault="0022347E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>, Tata Cancer Center, Kolkata, India. “Algorithmic approach to diagnosis of gastric dysplasia and carcinoma” (22-24 Jan).</w:t>
      </w:r>
    </w:p>
    <w:p w14:paraId="37518720" w14:textId="5EE33D3C" w:rsidR="0022347E" w:rsidRPr="004B47ED" w:rsidRDefault="0022347E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>, Tata Cancer Center, Kolkata, India. “Diagnostic approach to liver biopsy with minimal change” (22-24 Jan).</w:t>
      </w:r>
    </w:p>
    <w:p w14:paraId="4F0CDF25" w14:textId="03F9D428" w:rsidR="0022347E" w:rsidRPr="004B47ED" w:rsidRDefault="0022347E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>, Tata Cancer Center, Kolkata, India. “GI diseases: Slide seminar” (22-24 Jan).</w:t>
      </w:r>
    </w:p>
    <w:p w14:paraId="15052DE3" w14:textId="3DD16D91" w:rsidR="00233CEB" w:rsidRPr="004B47ED" w:rsidRDefault="00233CEB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University of Texas Southwestern, Dallas. “Hemodynamic histologic correlation in cirrhosis” (18 Nov).</w:t>
      </w:r>
    </w:p>
    <w:p w14:paraId="2A9E203A" w14:textId="0F2BD9AF" w:rsidR="00D05589" w:rsidRPr="004B47ED" w:rsidRDefault="00D05589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</w:r>
      <w:r w:rsidR="008500F1" w:rsidRPr="004B47ED">
        <w:t>L</w:t>
      </w:r>
      <w:r w:rsidRPr="004B47ED">
        <w:t>iver diseases update 2015</w:t>
      </w:r>
      <w:r w:rsidR="00322D67" w:rsidRPr="004B47ED">
        <w:t>, Yale, New Haven, CT</w:t>
      </w:r>
      <w:r w:rsidRPr="004B47ED">
        <w:t>: Lysosomal acid lipase deficiency (Dec 5)</w:t>
      </w:r>
      <w:r w:rsidR="005035E3">
        <w:t>.</w:t>
      </w:r>
    </w:p>
    <w:p w14:paraId="19B68592" w14:textId="41891A8A" w:rsidR="00376428" w:rsidRPr="004B47ED" w:rsidRDefault="00376428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ASCP</w:t>
      </w:r>
      <w:r w:rsidR="00322D67" w:rsidRPr="004B47ED">
        <w:t>, Long Beach, CA</w:t>
      </w:r>
      <w:r w:rsidRPr="004B47ED">
        <w:t>. Mast cell disorders of the GI tract</w:t>
      </w:r>
      <w:r w:rsidR="00322D67" w:rsidRPr="004B47ED">
        <w:t xml:space="preserve"> </w:t>
      </w:r>
      <w:r w:rsidRPr="004B47ED">
        <w:t>(Oct 29)</w:t>
      </w:r>
      <w:r w:rsidR="005035E3">
        <w:t>.</w:t>
      </w:r>
    </w:p>
    <w:p w14:paraId="4879CAD0" w14:textId="717BA1F1" w:rsidR="00FF41F3" w:rsidRPr="004B47ED" w:rsidRDefault="00FF41F3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European Congress of Pathology</w:t>
      </w:r>
      <w:r w:rsidR="006E29C4" w:rsidRPr="004B47ED">
        <w:t xml:space="preserve"> (ECP)</w:t>
      </w:r>
      <w:r w:rsidRPr="004B47ED">
        <w:t xml:space="preserve">, Belgrade, Serbia: </w:t>
      </w:r>
      <w:r w:rsidR="00D06F7E" w:rsidRPr="004B47ED">
        <w:t>“</w:t>
      </w:r>
      <w:r w:rsidRPr="004B47ED">
        <w:t>Wha</w:t>
      </w:r>
      <w:r w:rsidR="00D06F7E" w:rsidRPr="004B47ED">
        <w:t>t the pathologist need to know-</w:t>
      </w:r>
      <w:r w:rsidRPr="004B47ED">
        <w:t xml:space="preserve">Duodenal intraepithelial lymphocytosis” (Sept </w:t>
      </w:r>
      <w:r w:rsidR="00C62D6B" w:rsidRPr="004B47ED">
        <w:t>7</w:t>
      </w:r>
      <w:r w:rsidRPr="004B47ED">
        <w:t>)</w:t>
      </w:r>
      <w:r w:rsidR="005035E3">
        <w:t>.</w:t>
      </w:r>
    </w:p>
    <w:p w14:paraId="1D5FBA4E" w14:textId="43CBEB5C" w:rsidR="00FF41F3" w:rsidRPr="004B47ED" w:rsidRDefault="00FF41F3" w:rsidP="007229F8">
      <w:pPr>
        <w:spacing w:after="100"/>
        <w:ind w:left="720" w:hanging="720"/>
        <w:rPr>
          <w:color w:val="1F497D"/>
          <w:lang w:val="en-CA" w:eastAsia="en-CA"/>
        </w:rPr>
      </w:pPr>
      <w:r w:rsidRPr="004B47ED">
        <w:t>2015</w:t>
      </w:r>
      <w:r w:rsidRPr="004B47ED">
        <w:tab/>
        <w:t>OESO, Mote Carlo, Monaco: The phenotype of GEJ adenocarcinoma: intestinal vs. others: Does it matter? (Sept</w:t>
      </w:r>
      <w:r w:rsidR="00C62D6B" w:rsidRPr="004B47ED">
        <w:t xml:space="preserve"> </w:t>
      </w:r>
      <w:r w:rsidRPr="004B47ED">
        <w:t>3)</w:t>
      </w:r>
      <w:r w:rsidR="005035E3">
        <w:t>.</w:t>
      </w:r>
    </w:p>
    <w:p w14:paraId="11DB2592" w14:textId="68D781E1" w:rsidR="00FF41F3" w:rsidRPr="004B47ED" w:rsidRDefault="00FF41F3" w:rsidP="007229F8">
      <w:pPr>
        <w:ind w:left="720" w:hanging="720"/>
      </w:pPr>
      <w:r w:rsidRPr="004B47ED">
        <w:t>2015</w:t>
      </w:r>
      <w:r w:rsidRPr="004B47ED">
        <w:tab/>
        <w:t xml:space="preserve">OESO, Mote Carlo, Monaco: </w:t>
      </w:r>
      <w:r w:rsidRPr="004B47ED">
        <w:rPr>
          <w:rFonts w:eastAsia="MS PGothic"/>
          <w:lang w:val="en-CA"/>
        </w:rPr>
        <w:t>Do buried subsquamous glands pose a risk of metastasis? If so when?</w:t>
      </w:r>
      <w:r w:rsidRPr="004B47ED">
        <w:t xml:space="preserve"> (Sept</w:t>
      </w:r>
      <w:r w:rsidR="005035E3">
        <w:t xml:space="preserve"> </w:t>
      </w:r>
      <w:r w:rsidRPr="004B47ED">
        <w:t>3)</w:t>
      </w:r>
      <w:r w:rsidR="005035E3">
        <w:t>.</w:t>
      </w:r>
    </w:p>
    <w:p w14:paraId="4AFFFF6F" w14:textId="35C6DFC0" w:rsidR="007D146A" w:rsidRPr="004B47ED" w:rsidRDefault="007D146A" w:rsidP="007229F8">
      <w:pPr>
        <w:tabs>
          <w:tab w:val="left" w:pos="720"/>
        </w:tabs>
        <w:ind w:left="720" w:hanging="720"/>
        <w:jc w:val="both"/>
      </w:pPr>
      <w:r w:rsidRPr="004B47ED">
        <w:lastRenderedPageBreak/>
        <w:t>2015</w:t>
      </w:r>
      <w:r w:rsidRPr="004B47ED">
        <w:tab/>
        <w:t>Infectious Diseases Specialty Conference, USCAP, National Meeting: “Hepatic syphili</w:t>
      </w:r>
      <w:r w:rsidR="005035E3" w:rsidRPr="004B47ED">
        <w:t>s (March 2015)</w:t>
      </w:r>
      <w:r w:rsidR="005035E3">
        <w:t>.</w:t>
      </w:r>
    </w:p>
    <w:p w14:paraId="59F71439" w14:textId="0E286A87" w:rsidR="007D146A" w:rsidRPr="004B47ED" w:rsidRDefault="007D146A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Liver pathology Specialty Conference, USCAP, National Meeting: “Taming of an arduous terrain: Cryptogenic cirrhosis”</w:t>
      </w:r>
      <w:r w:rsidR="005035E3" w:rsidRPr="005035E3">
        <w:t xml:space="preserve"> </w:t>
      </w:r>
      <w:r w:rsidR="005035E3" w:rsidRPr="004B47ED">
        <w:t>(</w:t>
      </w:r>
      <w:r w:rsidR="005035E3">
        <w:t>M</w:t>
      </w:r>
      <w:r w:rsidR="005035E3" w:rsidRPr="004B47ED">
        <w:t>arch 2015)</w:t>
      </w:r>
      <w:r w:rsidRPr="004B47ED">
        <w:t>.</w:t>
      </w:r>
    </w:p>
    <w:p w14:paraId="01ADA4B1" w14:textId="73023DD8" w:rsidR="00FD2573" w:rsidRPr="004B47ED" w:rsidRDefault="00FD2573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20</w:t>
      </w:r>
      <w:r w:rsidRPr="004B47ED">
        <w:rPr>
          <w:vertAlign w:val="superscript"/>
        </w:rPr>
        <w:t>th</w:t>
      </w:r>
      <w:r w:rsidRPr="004B47ED">
        <w:t xml:space="preserve"> AIPNA-Indian College of pathology International CME (AIICME), Hyderabad, India. “Everything that looks like cancer in pancreas, need not be”</w:t>
      </w:r>
      <w:r w:rsidR="005035E3" w:rsidRPr="005035E3">
        <w:t xml:space="preserve"> </w:t>
      </w:r>
      <w:r w:rsidR="005035E3" w:rsidRPr="004B47ED">
        <w:t>(29-31 Jan)</w:t>
      </w:r>
      <w:r w:rsidRPr="004B47ED">
        <w:t>.</w:t>
      </w:r>
    </w:p>
    <w:p w14:paraId="3EA599E0" w14:textId="11E3F075" w:rsidR="00FD2573" w:rsidRPr="004B47ED" w:rsidRDefault="00FD2573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20</w:t>
      </w:r>
      <w:r w:rsidRPr="004B47ED">
        <w:rPr>
          <w:vertAlign w:val="superscript"/>
        </w:rPr>
        <w:t>th</w:t>
      </w:r>
      <w:r w:rsidRPr="004B47ED">
        <w:t xml:space="preserve"> AIPNA-Indian College of pathology International CME (AIICME), Hyderabad, India. “Diagnostic Approach to hepatocytic mass lesions”</w:t>
      </w:r>
      <w:r w:rsidR="005035E3" w:rsidRPr="005035E3">
        <w:t xml:space="preserve"> </w:t>
      </w:r>
      <w:r w:rsidR="005035E3" w:rsidRPr="004B47ED">
        <w:t>(Jan</w:t>
      </w:r>
      <w:r w:rsidR="005035E3">
        <w:t xml:space="preserve"> </w:t>
      </w:r>
      <w:r w:rsidR="005035E3" w:rsidRPr="004B47ED">
        <w:t>29-31)</w:t>
      </w:r>
      <w:r w:rsidRPr="004B47ED">
        <w:t>.</w:t>
      </w:r>
    </w:p>
    <w:p w14:paraId="31370C4E" w14:textId="6237C226" w:rsidR="00D93E19" w:rsidRPr="004B47ED" w:rsidRDefault="00D93E19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A symposium on clinicopathologic correlation in liver disorders. Christian Medical College, Vellore, India. “Approach to biliary disorders</w:t>
      </w:r>
      <w:r w:rsidR="00FD2573" w:rsidRPr="004B47ED">
        <w:t>”</w:t>
      </w:r>
      <w:r w:rsidR="005035E3" w:rsidRPr="005035E3">
        <w:t xml:space="preserve"> </w:t>
      </w:r>
      <w:r w:rsidR="005035E3" w:rsidRPr="004B47ED">
        <w:t>(23-24 Jan)</w:t>
      </w:r>
      <w:r w:rsidR="005035E3">
        <w:t>.</w:t>
      </w:r>
    </w:p>
    <w:p w14:paraId="7DDB81EE" w14:textId="6058894D" w:rsidR="00D93E19" w:rsidRPr="004B47ED" w:rsidRDefault="00D93E19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A symposium on clinicopathologic correlation in liver disorders. Christian Medical College, Vellore, India. “Approach to neonatal cholestasis”</w:t>
      </w:r>
      <w:r w:rsidR="005035E3" w:rsidRPr="005035E3">
        <w:t xml:space="preserve"> </w:t>
      </w:r>
      <w:r w:rsidR="005035E3" w:rsidRPr="004B47ED">
        <w:t>(23-24 Jan)</w:t>
      </w:r>
      <w:r w:rsidRPr="004B47ED">
        <w:t>.</w:t>
      </w:r>
    </w:p>
    <w:p w14:paraId="1E21CD61" w14:textId="2E3B4505" w:rsidR="00D93E19" w:rsidRPr="004B47ED" w:rsidRDefault="00D93E19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>A symposium on clinicopathologic correlation in liver disorders. Christian Medical College, Vellore, India. “Hepatic mass lesions Biopsy vs. FNA”</w:t>
      </w:r>
      <w:r w:rsidR="005035E3" w:rsidRPr="005035E3">
        <w:t xml:space="preserve"> </w:t>
      </w:r>
      <w:r w:rsidR="005035E3" w:rsidRPr="004B47ED">
        <w:t>(23-24 Jan)</w:t>
      </w:r>
      <w:r w:rsidRPr="004B47ED">
        <w:t>.</w:t>
      </w:r>
    </w:p>
    <w:p w14:paraId="11D0B438" w14:textId="36598183" w:rsidR="00D93E19" w:rsidRPr="004B47ED" w:rsidRDefault="00D93E19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 xml:space="preserve">Diagnostic liver pathology workshop. Christian Medical College, Vellore, India: “Malignant neoplasms of the liver” </w:t>
      </w:r>
      <w:r w:rsidR="005035E3">
        <w:t>(</w:t>
      </w:r>
      <w:r w:rsidRPr="004B47ED">
        <w:t>Jan 25</w:t>
      </w:r>
      <w:r w:rsidR="005035E3">
        <w:t>).</w:t>
      </w:r>
    </w:p>
    <w:p w14:paraId="6BCFC47E" w14:textId="1C47BB75" w:rsidR="00D93E19" w:rsidRPr="004B47ED" w:rsidRDefault="00D93E19" w:rsidP="007229F8">
      <w:pPr>
        <w:tabs>
          <w:tab w:val="left" w:pos="720"/>
        </w:tabs>
        <w:ind w:left="720" w:hanging="720"/>
        <w:jc w:val="both"/>
      </w:pPr>
      <w:r w:rsidRPr="004B47ED">
        <w:t>2015</w:t>
      </w:r>
      <w:r w:rsidRPr="004B47ED">
        <w:tab/>
        <w:t xml:space="preserve">International </w:t>
      </w:r>
      <w:proofErr w:type="spellStart"/>
      <w:r w:rsidRPr="004B47ED">
        <w:t>OncoCME</w:t>
      </w:r>
      <w:proofErr w:type="spellEnd"/>
      <w:r w:rsidRPr="004B47ED">
        <w:t>, Kolhapur, India. Approach to neonatal cholestasis. “Diagnostic approach to hepatic mass lesions” (</w:t>
      </w:r>
      <w:r w:rsidR="005035E3" w:rsidRPr="004B47ED">
        <w:t xml:space="preserve">Jan </w:t>
      </w:r>
      <w:r w:rsidRPr="004B47ED">
        <w:t>3-4).</w:t>
      </w:r>
    </w:p>
    <w:p w14:paraId="14332A98" w14:textId="07D28976" w:rsidR="005D64C8" w:rsidRPr="004B47ED" w:rsidRDefault="005D64C8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International workshop on portal hypertension, Kolkata, India. “Hemodynamic histologic correlation in cirrhosis” (</w:t>
      </w:r>
      <w:r w:rsidR="005035E3" w:rsidRPr="004B47ED">
        <w:t xml:space="preserve">Dec </w:t>
      </w:r>
      <w:r w:rsidRPr="004B47ED">
        <w:t>12-13).</w:t>
      </w:r>
    </w:p>
    <w:p w14:paraId="74E002F6" w14:textId="720DE47A" w:rsidR="005D64C8" w:rsidRPr="004B47ED" w:rsidRDefault="005D64C8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International workshop on portal hypertension, Kolkata, India. “Pathology of non-cirrhotic portal fibrosis” (</w:t>
      </w:r>
      <w:r w:rsidR="005035E3" w:rsidRPr="004B47ED">
        <w:t xml:space="preserve">Dec </w:t>
      </w:r>
      <w:r w:rsidRPr="004B47ED">
        <w:t>12-13).</w:t>
      </w:r>
    </w:p>
    <w:p w14:paraId="2D649D60" w14:textId="0BAA3DB4" w:rsidR="009C6AD2" w:rsidRPr="004B47ED" w:rsidRDefault="009C6AD2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 xml:space="preserve">International Academy of Pathologists (IAP), Bangkok, Thailand: “Idiopathic sinusoidal dilatation in liver”. </w:t>
      </w:r>
    </w:p>
    <w:p w14:paraId="22D0C1B6" w14:textId="40D149CA" w:rsidR="001A708B" w:rsidRPr="004B47ED" w:rsidRDefault="001A708B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Approach to live</w:t>
      </w:r>
      <w:r w:rsidR="009C6AD2" w:rsidRPr="004B47ED">
        <w:t>r</w:t>
      </w:r>
      <w:r w:rsidRPr="004B47ED">
        <w:t xml:space="preserve"> biopsies that look normal or near normal. </w:t>
      </w:r>
      <w:r w:rsidR="004A43DF" w:rsidRPr="004B47ED">
        <w:t xml:space="preserve">NYU </w:t>
      </w:r>
      <w:r w:rsidR="005035E3">
        <w:t>(</w:t>
      </w:r>
      <w:r w:rsidRPr="004B47ED">
        <w:t>May19</w:t>
      </w:r>
      <w:r w:rsidR="005035E3">
        <w:t>).</w:t>
      </w:r>
    </w:p>
    <w:p w14:paraId="7DE1626C" w14:textId="198FBFA5" w:rsidR="001A708B" w:rsidRPr="004B47ED" w:rsidRDefault="001A708B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Sub-classification of cirrhosis: Update. UCSF</w:t>
      </w:r>
      <w:r w:rsidR="005035E3">
        <w:t xml:space="preserve"> (</w:t>
      </w:r>
      <w:r w:rsidRPr="004B47ED">
        <w:t>May1</w:t>
      </w:r>
      <w:r w:rsidR="005035E3">
        <w:t>)</w:t>
      </w:r>
    </w:p>
    <w:p w14:paraId="7116DBBA" w14:textId="6ECED418" w:rsidR="00BB799A" w:rsidRPr="004B47ED" w:rsidRDefault="00BB799A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Infectious Diseases Specialty Conference, USCAP, National Meeting: “Hepatic bacillary angiomatosis”.</w:t>
      </w:r>
    </w:p>
    <w:p w14:paraId="55B159F1" w14:textId="4E053774" w:rsidR="00697FC7" w:rsidRPr="004B47ED" w:rsidRDefault="00697FC7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AIPNA/Indian Association of Pathologists and Microbiologists, PGIMER India International Pathology workshop: “Approach to biopsy diagnosis for IBD”.</w:t>
      </w:r>
    </w:p>
    <w:p w14:paraId="194C4E35" w14:textId="1C8F4C76" w:rsidR="00697FC7" w:rsidRPr="004B47ED" w:rsidRDefault="00697FC7" w:rsidP="007229F8">
      <w:pPr>
        <w:tabs>
          <w:tab w:val="left" w:pos="720"/>
        </w:tabs>
        <w:ind w:left="720" w:hanging="720"/>
        <w:jc w:val="both"/>
      </w:pPr>
      <w:r w:rsidRPr="004B47ED">
        <w:t>2014</w:t>
      </w:r>
      <w:r w:rsidRPr="004B47ED">
        <w:tab/>
        <w:t>AIPNA/Indian Association of Pathologists and Microbiologists, PGIMER India International Pathology workshop: Slide seminar “Newly des</w:t>
      </w:r>
      <w:r w:rsidR="008F7A32" w:rsidRPr="004B47ED">
        <w:t>cribed entities in GI pathology</w:t>
      </w:r>
      <w:r w:rsidRPr="004B47ED">
        <w:t>”.</w:t>
      </w:r>
    </w:p>
    <w:p w14:paraId="3D204914" w14:textId="44C79AE1" w:rsidR="00AF0CB5" w:rsidRPr="004B47ED" w:rsidRDefault="00AF0CB5" w:rsidP="007229F8">
      <w:pPr>
        <w:tabs>
          <w:tab w:val="left" w:pos="720"/>
        </w:tabs>
        <w:jc w:val="both"/>
      </w:pPr>
      <w:r w:rsidRPr="004B47ED">
        <w:t>2013</w:t>
      </w:r>
      <w:r w:rsidRPr="004B47ED">
        <w:tab/>
        <w:t xml:space="preserve">OESO, Paris, France: “GEJ and gastric cardia cancer”. </w:t>
      </w:r>
    </w:p>
    <w:p w14:paraId="6613E05F" w14:textId="653251E9" w:rsidR="006B38C9" w:rsidRPr="004B47ED" w:rsidRDefault="006B38C9" w:rsidP="007229F8">
      <w:pPr>
        <w:tabs>
          <w:tab w:val="left" w:pos="720"/>
        </w:tabs>
        <w:ind w:left="720" w:hanging="720"/>
        <w:jc w:val="both"/>
      </w:pPr>
      <w:r w:rsidRPr="004B47ED">
        <w:t>2013</w:t>
      </w:r>
      <w:r w:rsidRPr="004B47ED">
        <w:tab/>
        <w:t xml:space="preserve">Infectious Diseases Specialty Conference, USCAP, National Meeting: “Gastrointestinal </w:t>
      </w:r>
      <w:proofErr w:type="spellStart"/>
      <w:r w:rsidRPr="004B47ED">
        <w:t>Strongyloidosis</w:t>
      </w:r>
      <w:proofErr w:type="spellEnd"/>
      <w:r w:rsidRPr="004B47ED">
        <w:t>”.</w:t>
      </w:r>
    </w:p>
    <w:p w14:paraId="1488E699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2012</w:t>
      </w:r>
      <w:r w:rsidRPr="004B47ED">
        <w:tab/>
        <w:t xml:space="preserve">International Academy of Pathologists (IAP), Cape town, South Africa: “Familial gastric cancer”. </w:t>
      </w:r>
    </w:p>
    <w:p w14:paraId="6303276A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>2012</w:t>
      </w:r>
      <w:r w:rsidRPr="004B47ED">
        <w:tab/>
        <w:t xml:space="preserve">OESO, Como, Italy: “Esophagus and stem cells”. </w:t>
      </w:r>
    </w:p>
    <w:p w14:paraId="0B0BF151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2011</w:t>
      </w:r>
      <w:r w:rsidRPr="004B47ED">
        <w:tab/>
        <w:t xml:space="preserve">Indian Association of Study of Liver (INASL) Chandigarh, India: “Cholangiocarcinoma and its precursors”. </w:t>
      </w:r>
    </w:p>
    <w:p w14:paraId="643561CD" w14:textId="77777777" w:rsidR="00686460" w:rsidRPr="004B47ED" w:rsidRDefault="00686460" w:rsidP="007229F8">
      <w:pPr>
        <w:ind w:left="720" w:hanging="720"/>
        <w:jc w:val="both"/>
      </w:pPr>
      <w:r w:rsidRPr="004B47ED">
        <w:t>2011</w:t>
      </w:r>
      <w:r w:rsidRPr="004B47ED">
        <w:tab/>
        <w:t>Cedar-Sinai Medical center, LA:</w:t>
      </w:r>
      <w:r w:rsidRPr="004B47ED" w:rsidDel="00D16784">
        <w:t xml:space="preserve"> </w:t>
      </w:r>
      <w:r w:rsidRPr="004B47ED">
        <w:t xml:space="preserve">“Non-Helicobacter gastritis”. </w:t>
      </w:r>
    </w:p>
    <w:p w14:paraId="6EF5EA35" w14:textId="74F45D1E" w:rsidR="00686460" w:rsidRPr="004B47ED" w:rsidRDefault="00686460" w:rsidP="007229F8">
      <w:pPr>
        <w:ind w:left="720" w:hanging="720"/>
        <w:jc w:val="both"/>
      </w:pPr>
      <w:r w:rsidRPr="004B47ED">
        <w:t>2010</w:t>
      </w:r>
      <w:r w:rsidRPr="004B47ED">
        <w:tab/>
        <w:t xml:space="preserve"> Pathology grand rounds, </w:t>
      </w:r>
      <w:r w:rsidR="009F2E7D" w:rsidRPr="004B47ED">
        <w:t>Milwaukee</w:t>
      </w:r>
      <w:r w:rsidRPr="004B47ED">
        <w:t xml:space="preserve"> College of Medicine, </w:t>
      </w:r>
      <w:r w:rsidR="009F2E7D" w:rsidRPr="004B47ED">
        <w:t>Milwaukee</w:t>
      </w:r>
      <w:r w:rsidRPr="004B47ED">
        <w:t xml:space="preserve">: “Cholangiocarcinoma-In search of a precursor”. </w:t>
      </w:r>
    </w:p>
    <w:p w14:paraId="6B26F34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>2010</w:t>
      </w:r>
      <w:r w:rsidRPr="004B47ED">
        <w:tab/>
        <w:t xml:space="preserve">GI Specialty Conference, USCAP, National Meeting: “Familial gastric cancer”. </w:t>
      </w:r>
    </w:p>
    <w:p w14:paraId="5050E182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lastRenderedPageBreak/>
        <w:t>2009</w:t>
      </w:r>
      <w:r w:rsidRPr="004B47ED">
        <w:tab/>
        <w:t>Indian Association of Pathologists and Microbiologists, Kolkata, India International Pathology workshop: “Liver cancer and stem cells”.</w:t>
      </w:r>
    </w:p>
    <w:p w14:paraId="49E820E7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2008</w:t>
      </w:r>
      <w:r w:rsidRPr="004B47ED">
        <w:tab/>
        <w:t xml:space="preserve">XIII International CME, Bangalore, India: “Idiopathic Inflammatory Bowel Disease: Issues in diagnostic pathology". </w:t>
      </w:r>
    </w:p>
    <w:p w14:paraId="69430E3D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2008</w:t>
      </w:r>
      <w:r w:rsidRPr="004B47ED">
        <w:tab/>
        <w:t xml:space="preserve">Cancer center grand rounds. University of Massachusetts, Worcester: “Cholangiocarcinoma-In search of a precursor”. </w:t>
      </w:r>
    </w:p>
    <w:p w14:paraId="4C862F93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>2008</w:t>
      </w:r>
      <w:r w:rsidRPr="004B47ED">
        <w:tab/>
        <w:t xml:space="preserve">University of Massachusetts, Worcester: “Thickened gastric folds: slide seminar”. </w:t>
      </w:r>
    </w:p>
    <w:p w14:paraId="52DBE614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2007</w:t>
      </w:r>
      <w:r w:rsidRPr="004B47ED">
        <w:tab/>
        <w:t xml:space="preserve">Fletcher Allen Medical center, University of Vermont, Burlington: “Diagnostic approach to hepatic mass lesions”. </w:t>
      </w:r>
    </w:p>
    <w:p w14:paraId="591678A3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2006:</w:t>
      </w:r>
      <w:r w:rsidRPr="004B47ED">
        <w:tab/>
        <w:t xml:space="preserve">Royal Hospital, Muscat, Oman: “Idiopathic Inflammatory Bowel Disease: Emerging issues in diagnostic pathology”. </w:t>
      </w:r>
    </w:p>
    <w:p w14:paraId="4E1EEA38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>2006</w:t>
      </w:r>
      <w:r w:rsidRPr="004B47ED">
        <w:tab/>
        <w:t xml:space="preserve">Royal Hospital, Muscat: “Diagnostic approach to hepatic mass lesions”. </w:t>
      </w:r>
    </w:p>
    <w:p w14:paraId="130C3A7E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2005</w:t>
      </w:r>
      <w:r w:rsidRPr="004B47ED">
        <w:tab/>
        <w:t xml:space="preserve">Mayo Clinic, Rochester, MN: “Chronic idiopathic intestinal pseudo-obstruction and interstitial cells of </w:t>
      </w:r>
      <w:proofErr w:type="spellStart"/>
      <w:r w:rsidRPr="004B47ED">
        <w:t>Cajal</w:t>
      </w:r>
      <w:proofErr w:type="spellEnd"/>
      <w:r w:rsidRPr="004B47ED">
        <w:t xml:space="preserve">”. </w:t>
      </w:r>
    </w:p>
    <w:p w14:paraId="572CA693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2005</w:t>
      </w:r>
      <w:r w:rsidRPr="004B47ED">
        <w:tab/>
        <w:t xml:space="preserve">University of Pittsburgh Medical Center, Pittsburgh, PA: “Chronic idiopathic intestinal pseudo-obstruction and interstitial cells of </w:t>
      </w:r>
      <w:proofErr w:type="spellStart"/>
      <w:r w:rsidRPr="004B47ED">
        <w:t>Cajal</w:t>
      </w:r>
      <w:proofErr w:type="spellEnd"/>
      <w:r w:rsidRPr="004B47ED">
        <w:t xml:space="preserve">”. </w:t>
      </w:r>
    </w:p>
    <w:p w14:paraId="66FF3515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2004</w:t>
      </w:r>
      <w:r w:rsidRPr="004B47ED">
        <w:tab/>
        <w:t xml:space="preserve">Post Graduate Institute of Medical Education and Research, Chandigarh, India: “Chronic hepatitis: role of Liver biopsy in the new millennium”. </w:t>
      </w:r>
    </w:p>
    <w:p w14:paraId="67A4651B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2004</w:t>
      </w:r>
      <w:r w:rsidRPr="004B47ED">
        <w:tab/>
        <w:t xml:space="preserve">VIII International CME, Chennai, India: “Chronic hepatitis: role of Liver biopsy in the new millennium”. </w:t>
      </w:r>
    </w:p>
    <w:p w14:paraId="28C7AE07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2004</w:t>
      </w:r>
      <w:r w:rsidRPr="004B47ED">
        <w:tab/>
        <w:t xml:space="preserve">Companion meeting (Gastrointestinal pathology society), Digestive Diseases Week, New Orleans: “Idiopathic Inflammatory Bowel Disease: Emerging issues in diagnostic pathology”. </w:t>
      </w:r>
    </w:p>
    <w:p w14:paraId="0F6C07A1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2002</w:t>
      </w:r>
      <w:r w:rsidRPr="004B47ED">
        <w:tab/>
        <w:t xml:space="preserve">International symposium on Hepatocellular carcinoma, Liver center, New Haven: “Hepatocellular carcinoma: Core needle biopsy or fine needle aspiration cytology”. </w:t>
      </w:r>
    </w:p>
    <w:p w14:paraId="3E6D7119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2002</w:t>
      </w:r>
      <w:r w:rsidRPr="004B47ED">
        <w:tab/>
        <w:t xml:space="preserve">Liver specialty conference, United States and Canadian Academy of Pathology, Chicago: “Multiple Hepatic Angiomyolipomata”. </w:t>
      </w:r>
    </w:p>
    <w:p w14:paraId="07989C1C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1994</w:t>
      </w:r>
      <w:r w:rsidRPr="004B47ED">
        <w:tab/>
        <w:t>National Workshop on Non-Cirrhotic Portal Fibrosis, Chandigarh, India: “Pathology of spleen in Non-Cirrhotic Portal Fibrosis”.</w:t>
      </w:r>
    </w:p>
    <w:p w14:paraId="04A9915A" w14:textId="77777777" w:rsidR="00686460" w:rsidRPr="004B47ED" w:rsidRDefault="00686460" w:rsidP="007229F8">
      <w:pPr>
        <w:jc w:val="both"/>
      </w:pPr>
    </w:p>
    <w:p w14:paraId="7839DF7E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 xml:space="preserve">Courses, workshops, seminars and symposia </w:t>
      </w:r>
    </w:p>
    <w:p w14:paraId="167106CE" w14:textId="77777777" w:rsidR="00064594" w:rsidRPr="004B47ED" w:rsidRDefault="00064594" w:rsidP="007229F8">
      <w:pPr>
        <w:jc w:val="both"/>
      </w:pPr>
    </w:p>
    <w:p w14:paraId="7DAED809" w14:textId="56B4D87E" w:rsidR="00076E50" w:rsidRPr="008C5FCC" w:rsidRDefault="00076E50" w:rsidP="007229F8">
      <w:pPr>
        <w:tabs>
          <w:tab w:val="left" w:pos="720"/>
        </w:tabs>
        <w:ind w:left="720" w:hanging="720"/>
        <w:jc w:val="both"/>
      </w:pPr>
      <w:r w:rsidRPr="008C5FCC">
        <w:t>2019</w:t>
      </w:r>
      <w:r w:rsidRPr="008C5FCC">
        <w:tab/>
        <w:t>Liver, Gall bladder and Pancreas</w:t>
      </w:r>
      <w:r w:rsidR="00BA5B9A">
        <w:t xml:space="preserve"> (course director)</w:t>
      </w:r>
      <w:r w:rsidRPr="008C5FCC">
        <w:t xml:space="preserve">. ASCP course. </w:t>
      </w:r>
      <w:r w:rsidR="00B8224C" w:rsidRPr="008C5FCC">
        <w:t>San Die</w:t>
      </w:r>
      <w:r w:rsidR="00D1022A" w:rsidRPr="008C5FCC">
        <w:t>g</w:t>
      </w:r>
      <w:r w:rsidR="00B8224C" w:rsidRPr="008C5FCC">
        <w:t xml:space="preserve">o, </w:t>
      </w:r>
      <w:r w:rsidRPr="008C5FCC">
        <w:t>October</w:t>
      </w:r>
      <w:r w:rsidR="00B8224C" w:rsidRPr="008C5FCC">
        <w:t>10-13</w:t>
      </w:r>
      <w:r w:rsidRPr="008C5FCC">
        <w:t>, 2019</w:t>
      </w:r>
    </w:p>
    <w:p w14:paraId="0B41AA2B" w14:textId="77777777" w:rsidR="008373DA" w:rsidRDefault="008C5FCC" w:rsidP="008373DA">
      <w:pPr>
        <w:ind w:left="720" w:hanging="720"/>
      </w:pPr>
      <w:r w:rsidRPr="008C5FCC">
        <w:t>2019</w:t>
      </w:r>
      <w:r w:rsidR="001E239F">
        <w:tab/>
      </w:r>
      <w:r w:rsidRPr="008C5FCC">
        <w:rPr>
          <w:color w:val="000000"/>
        </w:rPr>
        <w:t xml:space="preserve">Diagnosis of primary liver tumors: morphologic and immunohistochemical features with emphasis on diagnostic pitfalls. ASCP, </w:t>
      </w:r>
      <w:r>
        <w:rPr>
          <w:color w:val="000000"/>
        </w:rPr>
        <w:t>Phoenix, AZ (</w:t>
      </w:r>
      <w:r w:rsidRPr="008C5FCC">
        <w:rPr>
          <w:color w:val="000000"/>
        </w:rPr>
        <w:t>Sept 13</w:t>
      </w:r>
      <w:r>
        <w:rPr>
          <w:color w:val="000000"/>
        </w:rPr>
        <w:t>)</w:t>
      </w:r>
    </w:p>
    <w:p w14:paraId="05E26E10" w14:textId="3449B8C2" w:rsidR="00076E50" w:rsidRPr="004B47ED" w:rsidRDefault="00076E50" w:rsidP="008373DA">
      <w:pPr>
        <w:ind w:left="720" w:hanging="720"/>
      </w:pPr>
      <w:r w:rsidRPr="004B47ED">
        <w:t>2019</w:t>
      </w:r>
      <w:r w:rsidRPr="004B47ED">
        <w:tab/>
        <w:t>Liver pathology</w:t>
      </w:r>
      <w:r w:rsidR="008C5FCC">
        <w:t xml:space="preserve"> course</w:t>
      </w:r>
      <w:r w:rsidRPr="004B47ED">
        <w:t xml:space="preserve">, University of Sao Paulo, Sao Paulo, Brazil. June 26-29, </w:t>
      </w:r>
    </w:p>
    <w:p w14:paraId="54ECE42C" w14:textId="7B92602D" w:rsidR="00076E50" w:rsidRPr="004B47ED" w:rsidRDefault="00076E5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2019</w:t>
      </w:r>
      <w:r w:rsidRPr="004B47ED">
        <w:tab/>
        <w:t>Surgical pathology of the GI tract, ASCP (Speaker). April, Las Vegas, 2019</w:t>
      </w:r>
    </w:p>
    <w:p w14:paraId="36CD1AC3" w14:textId="2A28E390" w:rsidR="00774E89" w:rsidRPr="004B47ED" w:rsidRDefault="00774E89" w:rsidP="007229F8">
      <w:pPr>
        <w:tabs>
          <w:tab w:val="left" w:pos="720"/>
        </w:tabs>
        <w:ind w:left="720" w:hanging="720"/>
        <w:jc w:val="both"/>
      </w:pPr>
      <w:r w:rsidRPr="004B47ED">
        <w:t>2018</w:t>
      </w:r>
      <w:r w:rsidRPr="004B47ED">
        <w:tab/>
        <w:t>Interactive microscopy course USCAP.</w:t>
      </w:r>
      <w:r w:rsidR="00076E50" w:rsidRPr="004B47ED">
        <w:t xml:space="preserve"> Pam Spring, CA.</w:t>
      </w:r>
      <w:r w:rsidRPr="004B47ED">
        <w:t xml:space="preserve"> Jan </w:t>
      </w:r>
      <w:r w:rsidR="00076E50" w:rsidRPr="004B47ED">
        <w:t xml:space="preserve">24-26, </w:t>
      </w:r>
      <w:r w:rsidRPr="004B47ED">
        <w:t>2019: Liver pathology</w:t>
      </w:r>
    </w:p>
    <w:p w14:paraId="65B8D269" w14:textId="1CB73A6A" w:rsidR="00DC49CB" w:rsidRPr="004B47ED" w:rsidRDefault="00DC49CB" w:rsidP="007229F8">
      <w:pPr>
        <w:tabs>
          <w:tab w:val="left" w:pos="720"/>
        </w:tabs>
        <w:ind w:left="720" w:hanging="720"/>
        <w:jc w:val="both"/>
      </w:pPr>
      <w:r w:rsidRPr="004B47ED">
        <w:t>2018</w:t>
      </w:r>
      <w:r w:rsidRPr="004B47ED">
        <w:tab/>
        <w:t xml:space="preserve">European Congress of Pathology, Bilbao, Spain: Co-moderator and organizer. Short course on “Recent advances that will change how </w:t>
      </w:r>
      <w:r w:rsidR="00774E89" w:rsidRPr="004B47ED">
        <w:t>you practice liver pathology”. (</w:t>
      </w:r>
      <w:r w:rsidRPr="004B47ED">
        <w:t>Sept 10)</w:t>
      </w:r>
    </w:p>
    <w:p w14:paraId="6550E739" w14:textId="0161F1F8" w:rsidR="00DC49CB" w:rsidRPr="004B47ED" w:rsidRDefault="00DC49CB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2018</w:t>
      </w:r>
      <w:r w:rsidRPr="004B47ED">
        <w:tab/>
        <w:t xml:space="preserve">Surgical pathology of the GI tract, ASCP (Speaker). </w:t>
      </w:r>
      <w:r w:rsidR="00471F15" w:rsidRPr="004B47ED">
        <w:t xml:space="preserve">(Upcoming, </w:t>
      </w:r>
      <w:r w:rsidRPr="004B47ED">
        <w:t>April 16-20</w:t>
      </w:r>
      <w:r w:rsidR="00471F15" w:rsidRPr="004B47ED">
        <w:t>)</w:t>
      </w:r>
      <w:r w:rsidRPr="004B47ED">
        <w:t>, Chicago.</w:t>
      </w:r>
    </w:p>
    <w:p w14:paraId="20BB43F3" w14:textId="77CD34D7" w:rsidR="005A790E" w:rsidRPr="004B47ED" w:rsidRDefault="00064594" w:rsidP="007229F8">
      <w:pPr>
        <w:tabs>
          <w:tab w:val="left" w:pos="720"/>
        </w:tabs>
        <w:ind w:left="720" w:hanging="720"/>
        <w:jc w:val="both"/>
      </w:pPr>
      <w:r w:rsidRPr="004B47ED">
        <w:lastRenderedPageBreak/>
        <w:t>2017</w:t>
      </w:r>
      <w:r w:rsidRPr="004B47ED">
        <w:tab/>
        <w:t>Canadian Academy of Pathology, Charlottetown, PEI, Canada. Alexion sponsored symposium: When is NALFD not NAFLD. “Recent advances in the management of lysosomal lipase deficiency” (June11)</w:t>
      </w:r>
    </w:p>
    <w:p w14:paraId="5D090E0A" w14:textId="142B5D21" w:rsidR="00535A8E" w:rsidRPr="004B47ED" w:rsidRDefault="00535A8E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2017</w:t>
      </w:r>
      <w:r w:rsidRPr="004B47ED">
        <w:tab/>
        <w:t xml:space="preserve">Surgical pathology of the GI tract, ASCP (Speaker). March 26-30, San </w:t>
      </w:r>
      <w:r w:rsidR="000C54E1" w:rsidRPr="004B47ED">
        <w:t>Diego</w:t>
      </w:r>
      <w:r w:rsidRPr="004B47ED">
        <w:t>.</w:t>
      </w:r>
    </w:p>
    <w:p w14:paraId="3F94A6AA" w14:textId="05982E1E" w:rsidR="00F11E2B" w:rsidRPr="004B47ED" w:rsidRDefault="00F11E2B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>Slide seminar</w:t>
      </w:r>
      <w:r w:rsidR="00C6027C" w:rsidRPr="004B47ED">
        <w:t>. 9</w:t>
      </w:r>
      <w:r w:rsidR="00C6027C" w:rsidRPr="004B47ED">
        <w:rPr>
          <w:vertAlign w:val="superscript"/>
        </w:rPr>
        <w:t>th</w:t>
      </w:r>
      <w:r w:rsidR="00C6027C" w:rsidRPr="004B47ED">
        <w:t xml:space="preserve"> GI pathology course. Bucharest, Romania (Nov 4-5)</w:t>
      </w:r>
    </w:p>
    <w:p w14:paraId="2EB6DCF2" w14:textId="28B425B2" w:rsidR="005A790E" w:rsidRPr="004B47ED" w:rsidRDefault="00341E50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="005A790E" w:rsidRPr="004B47ED">
        <w:tab/>
        <w:t>European Congress of Pathology, Cologne, Germany (Sponsored by Alexion): “</w:t>
      </w:r>
      <w:r w:rsidR="005A790E" w:rsidRPr="004B47ED">
        <w:rPr>
          <w:rFonts w:eastAsia="Calibri"/>
        </w:rPr>
        <w:t>Pathology of Rare Disease: Multispecialty Considerations for Seeing the Unseen</w:t>
      </w:r>
      <w:r w:rsidR="005A790E" w:rsidRPr="004B47ED">
        <w:t>”. (Sept 26)</w:t>
      </w:r>
    </w:p>
    <w:p w14:paraId="65CF963E" w14:textId="1DAED17A" w:rsidR="005D3F1E" w:rsidRPr="004B47ED" w:rsidRDefault="00BA6AEA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2016</w:t>
      </w:r>
      <w:r w:rsidR="005D3F1E" w:rsidRPr="004B47ED">
        <w:tab/>
        <w:t>Surgical pathology of the GI tract, ASCP</w:t>
      </w:r>
      <w:r w:rsidR="00910474" w:rsidRPr="004B47ED">
        <w:t xml:space="preserve"> (Speaker)</w:t>
      </w:r>
      <w:r w:rsidR="005D3F1E" w:rsidRPr="004B47ED">
        <w:t>. May 10-14, Austin.</w:t>
      </w:r>
    </w:p>
    <w:p w14:paraId="42064941" w14:textId="0AD3DF85" w:rsidR="00300E43" w:rsidRPr="004B47ED" w:rsidRDefault="00300E43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2015</w:t>
      </w:r>
      <w:r w:rsidRPr="004B47ED">
        <w:tab/>
        <w:t>Surgical pathology of the GI tract, ASCP</w:t>
      </w:r>
      <w:r w:rsidR="00910474" w:rsidRPr="004B47ED">
        <w:t xml:space="preserve"> (Speaker)</w:t>
      </w:r>
      <w:r w:rsidRPr="004B47ED">
        <w:t>. April 12-17, New Orleans.</w:t>
      </w:r>
    </w:p>
    <w:p w14:paraId="70CB22FC" w14:textId="18A727DB" w:rsidR="009C6AD2" w:rsidRPr="004B47ED" w:rsidRDefault="006A1593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 xml:space="preserve">2014 </w:t>
      </w:r>
      <w:r w:rsidRPr="004B47ED">
        <w:tab/>
      </w:r>
      <w:proofErr w:type="spellStart"/>
      <w:r w:rsidRPr="004B47ED">
        <w:t>Oncocytic</w:t>
      </w:r>
      <w:proofErr w:type="spellEnd"/>
      <w:r w:rsidRPr="004B47ED">
        <w:t xml:space="preserve"> </w:t>
      </w:r>
      <w:r w:rsidR="009C6AD2" w:rsidRPr="004B47ED">
        <w:t>tumors of head and neck, and pancreas, ASCP</w:t>
      </w:r>
      <w:r w:rsidR="00910474" w:rsidRPr="004B47ED">
        <w:t xml:space="preserve"> (Moderator and speaker)</w:t>
      </w:r>
      <w:r w:rsidR="009C6AD2" w:rsidRPr="004B47ED">
        <w:t>. Oct 9, Tampa,</w:t>
      </w:r>
      <w:r w:rsidR="00F65929" w:rsidRPr="004B47ED">
        <w:t xml:space="preserve"> </w:t>
      </w:r>
      <w:r w:rsidR="009C6AD2" w:rsidRPr="004B47ED">
        <w:t>FL</w:t>
      </w:r>
      <w:r w:rsidR="00F65929" w:rsidRPr="004B47ED">
        <w:t>.</w:t>
      </w:r>
    </w:p>
    <w:p w14:paraId="7B8AB8AE" w14:textId="61347708" w:rsidR="00697FC7" w:rsidRPr="004B47ED" w:rsidRDefault="00697FC7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2014</w:t>
      </w:r>
      <w:r w:rsidRPr="004B47ED">
        <w:tab/>
        <w:t>Surgical pathology of the GI tract, ASCP</w:t>
      </w:r>
      <w:r w:rsidR="00910474" w:rsidRPr="004B47ED">
        <w:t xml:space="preserve"> (Speaker)</w:t>
      </w:r>
      <w:r w:rsidRPr="004B47ED">
        <w:t xml:space="preserve">. </w:t>
      </w:r>
      <w:r w:rsidR="002E34B8" w:rsidRPr="004B47ED">
        <w:t>April 27</w:t>
      </w:r>
      <w:r w:rsidRPr="004B47ED">
        <w:t>-</w:t>
      </w:r>
      <w:r w:rsidR="002E34B8" w:rsidRPr="004B47ED">
        <w:t>May1,</w:t>
      </w:r>
      <w:r w:rsidRPr="004B47ED">
        <w:t xml:space="preserve"> </w:t>
      </w:r>
      <w:r w:rsidR="002E34B8" w:rsidRPr="004B47ED">
        <w:t>San Francisco</w:t>
      </w:r>
      <w:r w:rsidRPr="004B47ED">
        <w:t>.</w:t>
      </w:r>
    </w:p>
    <w:p w14:paraId="1BF261E4" w14:textId="5EDE4D84" w:rsidR="0036716C" w:rsidRPr="004B47ED" w:rsidRDefault="0036716C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2013</w:t>
      </w:r>
      <w:r w:rsidRPr="004B47ED">
        <w:tab/>
        <w:t>Surgical pathology of the GI tract, ASCP</w:t>
      </w:r>
      <w:r w:rsidR="00910474" w:rsidRPr="004B47ED">
        <w:t xml:space="preserve"> (Speaker)</w:t>
      </w:r>
      <w:r w:rsidRPr="004B47ED">
        <w:t>. May 6-10, Las Vegas.</w:t>
      </w:r>
    </w:p>
    <w:p w14:paraId="2DE7831C" w14:textId="64840788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2012</w:t>
      </w:r>
      <w:r w:rsidRPr="004B47ED">
        <w:tab/>
        <w:t>Harvard GI and Liver Pathology course</w:t>
      </w:r>
      <w:r w:rsidR="00910474" w:rsidRPr="004B47ED">
        <w:t xml:space="preserve"> (Speaker)</w:t>
      </w:r>
      <w:r w:rsidRPr="004B47ED">
        <w:t>. Boston</w:t>
      </w:r>
    </w:p>
    <w:p w14:paraId="259D839E" w14:textId="42392850" w:rsidR="00686460" w:rsidRPr="004B47ED" w:rsidRDefault="00686460" w:rsidP="007229F8">
      <w:pPr>
        <w:tabs>
          <w:tab w:val="left" w:pos="810"/>
        </w:tabs>
        <w:ind w:left="720" w:hanging="720"/>
        <w:jc w:val="both"/>
      </w:pPr>
      <w:r w:rsidRPr="004B47ED">
        <w:t>2010</w:t>
      </w:r>
      <w:r w:rsidRPr="004B47ED">
        <w:tab/>
        <w:t>GI and Liver course, Armed Forces Institute of Pathology</w:t>
      </w:r>
      <w:r w:rsidR="00910474" w:rsidRPr="004B47ED">
        <w:t xml:space="preserve"> (Speaker)</w:t>
      </w:r>
      <w:r w:rsidRPr="004B47ED">
        <w:t xml:space="preserve">. Washington, DC </w:t>
      </w:r>
    </w:p>
    <w:p w14:paraId="26CF11F3" w14:textId="52AAD8E2" w:rsidR="00686460" w:rsidRPr="004B47ED" w:rsidRDefault="00686460" w:rsidP="007229F8">
      <w:pPr>
        <w:tabs>
          <w:tab w:val="left" w:pos="720"/>
        </w:tabs>
        <w:jc w:val="both"/>
      </w:pPr>
      <w:r w:rsidRPr="004B47ED">
        <w:t>2011</w:t>
      </w:r>
      <w:r w:rsidRPr="004B47ED">
        <w:tab/>
        <w:t>International liver pathology workshop</w:t>
      </w:r>
      <w:r w:rsidR="00910474" w:rsidRPr="004B47ED">
        <w:t xml:space="preserve"> (Speaker)</w:t>
      </w:r>
      <w:r w:rsidRPr="004B47ED">
        <w:t xml:space="preserve">. Chandigarh, India </w:t>
      </w:r>
    </w:p>
    <w:p w14:paraId="70F0710A" w14:textId="66C04EFF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2009</w:t>
      </w:r>
      <w:r w:rsidRPr="004B47ED">
        <w:tab/>
        <w:t>International Pathology workshop, Indian Association of Pathologists and Microbiologists</w:t>
      </w:r>
      <w:r w:rsidR="00910474" w:rsidRPr="004B47ED">
        <w:t xml:space="preserve"> (Speaker)</w:t>
      </w:r>
      <w:r w:rsidRPr="004B47ED">
        <w:t>, Kolkata, India</w:t>
      </w:r>
    </w:p>
    <w:p w14:paraId="532D7DB3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2009</w:t>
      </w:r>
      <w:r w:rsidRPr="004B47ED">
        <w:tab/>
        <w:t>GI Pathology Course for 2</w:t>
      </w:r>
      <w:r w:rsidRPr="004B47ED">
        <w:rPr>
          <w:vertAlign w:val="superscript"/>
        </w:rPr>
        <w:t>nd</w:t>
      </w:r>
      <w:r w:rsidRPr="004B47ED">
        <w:t xml:space="preserve"> year medical students, St. George’s University, Grenada.</w:t>
      </w:r>
    </w:p>
    <w:p w14:paraId="133C199E" w14:textId="0CCCD1C0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2008</w:t>
      </w:r>
      <w:r w:rsidRPr="004B47ED">
        <w:tab/>
        <w:t>Gastrointestinal polyps: slide seminar</w:t>
      </w:r>
      <w:r w:rsidR="00910474" w:rsidRPr="004B47ED">
        <w:t xml:space="preserve"> (Speaker)</w:t>
      </w:r>
      <w:r w:rsidRPr="004B47ED">
        <w:t>, XIII International CME, Bangalore, India</w:t>
      </w:r>
      <w:r w:rsidR="00F65929" w:rsidRPr="004B47ED">
        <w:t>.</w:t>
      </w:r>
      <w:r w:rsidRPr="004B47ED">
        <w:t xml:space="preserve"> </w:t>
      </w:r>
    </w:p>
    <w:p w14:paraId="03AF70DC" w14:textId="28975D76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2008</w:t>
      </w:r>
      <w:r w:rsidRPr="004B47ED">
        <w:tab/>
        <w:t>GI Pathology Course for 2</w:t>
      </w:r>
      <w:r w:rsidRPr="004B47ED">
        <w:rPr>
          <w:vertAlign w:val="superscript"/>
        </w:rPr>
        <w:t>nd</w:t>
      </w:r>
      <w:r w:rsidRPr="004B47ED">
        <w:t xml:space="preserve"> year medical students, St. George’s University, Grenada</w:t>
      </w:r>
      <w:r w:rsidR="00F65929" w:rsidRPr="004B47ED">
        <w:t>.</w:t>
      </w:r>
    </w:p>
    <w:p w14:paraId="7C894CB5" w14:textId="7C443D34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2007</w:t>
      </w:r>
      <w:r w:rsidRPr="004B47ED">
        <w:tab/>
        <w:t>GI Pathology Course for 2</w:t>
      </w:r>
      <w:r w:rsidRPr="004B47ED">
        <w:rPr>
          <w:vertAlign w:val="superscript"/>
        </w:rPr>
        <w:t>nd</w:t>
      </w:r>
      <w:r w:rsidRPr="004B47ED">
        <w:t xml:space="preserve"> year medical students, S</w:t>
      </w:r>
      <w:r w:rsidR="00F65929" w:rsidRPr="004B47ED">
        <w:t>t. George’s University, Grenada.</w:t>
      </w:r>
    </w:p>
    <w:p w14:paraId="3A50C313" w14:textId="77777777" w:rsidR="00686460" w:rsidRPr="004B47ED" w:rsidRDefault="00686460" w:rsidP="007229F8">
      <w:pPr>
        <w:tabs>
          <w:tab w:val="left" w:pos="720"/>
          <w:tab w:val="left" w:pos="810"/>
        </w:tabs>
        <w:jc w:val="both"/>
      </w:pPr>
      <w:r w:rsidRPr="004B47ED">
        <w:t>2006</w:t>
      </w:r>
      <w:r w:rsidRPr="004B47ED">
        <w:tab/>
        <w:t xml:space="preserve">Gastrointestinal and liver slide seminar, XI International CME, </w:t>
      </w:r>
      <w:proofErr w:type="spellStart"/>
      <w:r w:rsidRPr="004B47ED">
        <w:t>Kolkatta</w:t>
      </w:r>
      <w:proofErr w:type="spellEnd"/>
      <w:r w:rsidRPr="004B47ED">
        <w:t xml:space="preserve">, India </w:t>
      </w:r>
    </w:p>
    <w:p w14:paraId="47588B8A" w14:textId="7ACDABF3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2004</w:t>
      </w:r>
      <w:r w:rsidRPr="004B47ED">
        <w:tab/>
        <w:t>GI Pathology: slide seminar, VIII International CME, Chennai, India</w:t>
      </w:r>
      <w:r w:rsidR="00F65929" w:rsidRPr="004B47ED">
        <w:t>.</w:t>
      </w:r>
    </w:p>
    <w:p w14:paraId="2AEE0C98" w14:textId="60ECE302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2002</w:t>
      </w:r>
      <w:r w:rsidRPr="004B47ED">
        <w:tab/>
        <w:t>International symposium on Hepatocellular carcinoma, Liver center</w:t>
      </w:r>
      <w:r w:rsidR="00910474" w:rsidRPr="004B47ED">
        <w:t xml:space="preserve"> (Speaker)</w:t>
      </w:r>
      <w:r w:rsidRPr="004B47ED">
        <w:t>, New Haven</w:t>
      </w:r>
      <w:r w:rsidR="00F65929" w:rsidRPr="004B47ED">
        <w:t>.</w:t>
      </w:r>
    </w:p>
    <w:p w14:paraId="0965E66F" w14:textId="77777777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1997</w:t>
      </w:r>
      <w:r w:rsidRPr="004B47ED">
        <w:tab/>
        <w:t>Review course on Systemic pathology, Boston University, Boston, Postgraduate medical review education (PMRE), Boston.</w:t>
      </w:r>
    </w:p>
    <w:p w14:paraId="2545E12E" w14:textId="4C94B70D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1994</w:t>
      </w:r>
      <w:r w:rsidRPr="004B47ED">
        <w:tab/>
        <w:t>National Workshop on Non-Cirrhotic Portal Fibrosis</w:t>
      </w:r>
      <w:r w:rsidR="00A267F8" w:rsidRPr="004B47ED">
        <w:t xml:space="preserve"> S</w:t>
      </w:r>
      <w:r w:rsidR="00910474" w:rsidRPr="004B47ED">
        <w:t>peaker)</w:t>
      </w:r>
      <w:r w:rsidRPr="004B47ED">
        <w:t>, Chandigarh, India.</w:t>
      </w:r>
    </w:p>
    <w:p w14:paraId="04DC65AD" w14:textId="1F14B3A9" w:rsidR="00686460" w:rsidRPr="004B47ED" w:rsidRDefault="00686460" w:rsidP="007229F8">
      <w:pPr>
        <w:tabs>
          <w:tab w:val="left" w:pos="720"/>
          <w:tab w:val="left" w:pos="810"/>
        </w:tabs>
        <w:ind w:left="720" w:hanging="720"/>
        <w:jc w:val="both"/>
      </w:pPr>
      <w:r w:rsidRPr="004B47ED">
        <w:t>1994</w:t>
      </w:r>
      <w:r w:rsidRPr="004B47ED">
        <w:tab/>
        <w:t>Slide seminar on Non-neoplastic lesions of lung</w:t>
      </w:r>
      <w:r w:rsidR="00910474" w:rsidRPr="004B47ED">
        <w:t xml:space="preserve"> (Speaker)</w:t>
      </w:r>
      <w:r w:rsidRPr="004B47ED">
        <w:t xml:space="preserve">, 43rd Annual Conference of Indian Association of Pathologists and Microbiologists, Lucknow, India. </w:t>
      </w:r>
    </w:p>
    <w:p w14:paraId="163547A9" w14:textId="77777777" w:rsidR="00686460" w:rsidRPr="004F2DD7" w:rsidRDefault="00686460" w:rsidP="007229F8">
      <w:pPr>
        <w:tabs>
          <w:tab w:val="left" w:pos="720"/>
        </w:tabs>
        <w:jc w:val="both"/>
        <w:rPr>
          <w:b/>
          <w:bCs/>
        </w:rPr>
      </w:pPr>
    </w:p>
    <w:p w14:paraId="150ADF83" w14:textId="4CEA5DB8" w:rsidR="00686460" w:rsidRPr="004F2DD7" w:rsidRDefault="00686460" w:rsidP="007229F8">
      <w:pPr>
        <w:tabs>
          <w:tab w:val="left" w:pos="720"/>
        </w:tabs>
        <w:jc w:val="both"/>
        <w:rPr>
          <w:b/>
          <w:bCs/>
        </w:rPr>
      </w:pPr>
      <w:r w:rsidRPr="004F2DD7">
        <w:rPr>
          <w:b/>
          <w:bCs/>
        </w:rPr>
        <w:t xml:space="preserve">Regional </w:t>
      </w:r>
      <w:r w:rsidR="006E29C4" w:rsidRPr="004F2DD7">
        <w:rPr>
          <w:b/>
          <w:bCs/>
        </w:rPr>
        <w:t xml:space="preserve">and local </w:t>
      </w:r>
      <w:r w:rsidRPr="004F2DD7">
        <w:rPr>
          <w:b/>
          <w:bCs/>
        </w:rPr>
        <w:t xml:space="preserve">Invited lectures </w:t>
      </w:r>
    </w:p>
    <w:p w14:paraId="561A2A5E" w14:textId="77777777" w:rsidR="008C5FCC" w:rsidRPr="004B47ED" w:rsidRDefault="008C5FCC" w:rsidP="007229F8">
      <w:pPr>
        <w:tabs>
          <w:tab w:val="left" w:pos="720"/>
        </w:tabs>
        <w:jc w:val="both"/>
      </w:pPr>
    </w:p>
    <w:p w14:paraId="3059CF0E" w14:textId="77777777" w:rsidR="006D5AE6" w:rsidRPr="00B16FC2" w:rsidRDefault="006D5AE6" w:rsidP="006D5AE6">
      <w:pPr>
        <w:pStyle w:val="Heading4"/>
        <w:tabs>
          <w:tab w:val="left" w:pos="720"/>
        </w:tabs>
        <w:ind w:left="720" w:right="0" w:hanging="72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lastRenderedPageBreak/>
        <w:t>201</w:t>
      </w:r>
      <w:r>
        <w:rPr>
          <w:rFonts w:ascii="Times New Roman" w:hAnsi="Times New Roman"/>
          <w:b w:val="0"/>
        </w:rPr>
        <w:t>9</w:t>
      </w:r>
      <w:r w:rsidRPr="004B47ED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Cholangiocarcinoma and other tumors</w:t>
      </w:r>
      <w:r w:rsidRPr="004B47ED">
        <w:rPr>
          <w:rFonts w:ascii="Times New Roman" w:hAnsi="Times New Roman"/>
          <w:b w:val="0"/>
        </w:rPr>
        <w:t>. Department of radiology and biomedical imaging, Yale University School of medicine, New Haven, CT.</w:t>
      </w:r>
      <w:r>
        <w:rPr>
          <w:rFonts w:ascii="Times New Roman" w:hAnsi="Times New Roman"/>
          <w:b w:val="0"/>
        </w:rPr>
        <w:t xml:space="preserve"> Sep 18</w:t>
      </w:r>
    </w:p>
    <w:p w14:paraId="1579F7A4" w14:textId="0A5FB13C" w:rsidR="00B16FC2" w:rsidRDefault="00B16FC2" w:rsidP="00B16FC2">
      <w:pPr>
        <w:pStyle w:val="Heading4"/>
        <w:tabs>
          <w:tab w:val="left" w:pos="720"/>
        </w:tabs>
        <w:ind w:left="720" w:right="0" w:hanging="72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201</w:t>
      </w:r>
      <w:r>
        <w:rPr>
          <w:rFonts w:ascii="Times New Roman" w:hAnsi="Times New Roman"/>
          <w:b w:val="0"/>
        </w:rPr>
        <w:t>9</w:t>
      </w:r>
      <w:r w:rsidRPr="004B47ED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HCC</w:t>
      </w:r>
      <w:r w:rsidRPr="004B47ED">
        <w:rPr>
          <w:rFonts w:ascii="Times New Roman" w:hAnsi="Times New Roman"/>
          <w:b w:val="0"/>
        </w:rPr>
        <w:t>. Department of radiology and biomedical imaging, Yale University School of medicine, New Haven, CT.</w:t>
      </w:r>
      <w:r w:rsidR="006D5AE6">
        <w:rPr>
          <w:rFonts w:ascii="Times New Roman" w:hAnsi="Times New Roman"/>
          <w:b w:val="0"/>
        </w:rPr>
        <w:t xml:space="preserve"> July 31</w:t>
      </w:r>
    </w:p>
    <w:p w14:paraId="56039862" w14:textId="57740AE0" w:rsidR="006D5AE6" w:rsidRPr="004B47ED" w:rsidRDefault="006D5AE6" w:rsidP="006D5AE6">
      <w:pPr>
        <w:pStyle w:val="Heading4"/>
        <w:tabs>
          <w:tab w:val="left" w:pos="720"/>
        </w:tabs>
        <w:ind w:left="720" w:right="0" w:hanging="72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201</w:t>
      </w:r>
      <w:r>
        <w:rPr>
          <w:rFonts w:ascii="Times New Roman" w:hAnsi="Times New Roman"/>
          <w:b w:val="0"/>
        </w:rPr>
        <w:t>9</w:t>
      </w:r>
      <w:r w:rsidRPr="004B47ED">
        <w:rPr>
          <w:rFonts w:ascii="Times New Roman" w:hAnsi="Times New Roman"/>
          <w:b w:val="0"/>
        </w:rPr>
        <w:tab/>
        <w:t>Benign hepatic masses. Department of radiology and biomedical imaging, Yale University School of medicine, New Haven, CT.</w:t>
      </w:r>
      <w:r>
        <w:rPr>
          <w:rFonts w:ascii="Times New Roman" w:hAnsi="Times New Roman"/>
          <w:b w:val="0"/>
        </w:rPr>
        <w:t xml:space="preserve"> July 11</w:t>
      </w:r>
    </w:p>
    <w:p w14:paraId="41EFDBBD" w14:textId="6FC92B9B" w:rsidR="0028796E" w:rsidRPr="004B47ED" w:rsidRDefault="0028796E" w:rsidP="007229F8">
      <w:pPr>
        <w:tabs>
          <w:tab w:val="left" w:pos="720"/>
        </w:tabs>
        <w:jc w:val="both"/>
      </w:pPr>
      <w:r w:rsidRPr="004B47ED">
        <w:t>2019</w:t>
      </w:r>
      <w:r w:rsidRPr="004B47ED">
        <w:tab/>
        <w:t>HCC symposium. Yale Liver Center, March1, 2019.</w:t>
      </w:r>
    </w:p>
    <w:p w14:paraId="2D53DA25" w14:textId="271AF9AA" w:rsidR="0028796E" w:rsidRPr="004B47ED" w:rsidRDefault="0028796E" w:rsidP="007229F8">
      <w:pPr>
        <w:tabs>
          <w:tab w:val="left" w:pos="720"/>
        </w:tabs>
        <w:jc w:val="both"/>
      </w:pPr>
      <w:r w:rsidRPr="004B47ED">
        <w:t>2018</w:t>
      </w:r>
      <w:r w:rsidRPr="004B47ED">
        <w:tab/>
        <w:t xml:space="preserve">Liver center retreat. </w:t>
      </w:r>
      <w:r w:rsidR="00CE1D38" w:rsidRPr="004B47ED">
        <w:t xml:space="preserve">New methodologies of liver tissue processing. </w:t>
      </w:r>
    </w:p>
    <w:p w14:paraId="20C21AEA" w14:textId="66688F8C" w:rsidR="00C90745" w:rsidRPr="004B47ED" w:rsidRDefault="00C90745" w:rsidP="007229F8">
      <w:pPr>
        <w:pStyle w:val="Heading4"/>
        <w:tabs>
          <w:tab w:val="left" w:pos="720"/>
        </w:tabs>
        <w:ind w:left="720" w:right="0" w:hanging="72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2017</w:t>
      </w:r>
      <w:r w:rsidRPr="004B47ED">
        <w:rPr>
          <w:rFonts w:ascii="Times New Roman" w:hAnsi="Times New Roman"/>
          <w:b w:val="0"/>
        </w:rPr>
        <w:tab/>
        <w:t>Benign hepatic masses. Department of radiology and biomedical imaging, Yale University School of medicine, New Haven, CT.</w:t>
      </w:r>
    </w:p>
    <w:p w14:paraId="2DB1234B" w14:textId="7F141ECA" w:rsidR="005D3F1E" w:rsidRPr="004B47ED" w:rsidRDefault="005D3F1E" w:rsidP="007229F8">
      <w:pPr>
        <w:tabs>
          <w:tab w:val="left" w:pos="720"/>
        </w:tabs>
        <w:ind w:left="720" w:hanging="720"/>
        <w:jc w:val="both"/>
      </w:pPr>
      <w:r w:rsidRPr="004B47ED">
        <w:t>2016</w:t>
      </w:r>
      <w:r w:rsidRPr="004B47ED">
        <w:tab/>
        <w:t xml:space="preserve">Lysosomal acid lipase deficiency. </w:t>
      </w:r>
      <w:r w:rsidR="00F65929" w:rsidRPr="004B47ED">
        <w:t>Hartford Hospital, Hartford, CT.</w:t>
      </w:r>
    </w:p>
    <w:p w14:paraId="7A6791DB" w14:textId="2797BBE1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2010</w:t>
      </w:r>
      <w:r w:rsidRPr="004B47ED">
        <w:rPr>
          <w:rFonts w:ascii="Times New Roman" w:hAnsi="Times New Roman"/>
          <w:b w:val="0"/>
        </w:rPr>
        <w:tab/>
        <w:t>Non-Helicobacter gastritis</w:t>
      </w:r>
      <w:r w:rsidR="00F65929" w:rsidRPr="004B47ED">
        <w:rPr>
          <w:rFonts w:ascii="Times New Roman" w:hAnsi="Times New Roman"/>
          <w:b w:val="0"/>
        </w:rPr>
        <w:t>.</w:t>
      </w:r>
    </w:p>
    <w:p w14:paraId="72537BE9" w14:textId="3F4A7C84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ab/>
        <w:t>Danbury Hospital, Department of Pathology, Danbury, CT</w:t>
      </w:r>
      <w:r w:rsidR="00F65929" w:rsidRPr="004B47ED">
        <w:rPr>
          <w:rFonts w:ascii="Times New Roman" w:hAnsi="Times New Roman"/>
          <w:b w:val="0"/>
        </w:rPr>
        <w:t>.</w:t>
      </w:r>
    </w:p>
    <w:p w14:paraId="07C59581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2010</w:t>
      </w:r>
      <w:r w:rsidRPr="004B47ED">
        <w:rPr>
          <w:rFonts w:ascii="Times New Roman" w:hAnsi="Times New Roman"/>
          <w:b w:val="0"/>
        </w:rPr>
        <w:tab/>
        <w:t>Diagnostic approach to liver biopsies that deceptively appear normal</w:t>
      </w:r>
    </w:p>
    <w:p w14:paraId="42053314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1EAA35C5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2009</w:t>
      </w:r>
      <w:r w:rsidRPr="004B47ED">
        <w:rPr>
          <w:rFonts w:ascii="Times New Roman" w:hAnsi="Times New Roman"/>
          <w:b w:val="0"/>
        </w:rPr>
        <w:tab/>
        <w:t xml:space="preserve">Diagnostic approach to gastric MALT lymphomas </w:t>
      </w:r>
    </w:p>
    <w:p w14:paraId="02DD8450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ab/>
        <w:t xml:space="preserve">Bridgeport Hospital, Department of Pathology, Bridgeport, CT </w:t>
      </w:r>
    </w:p>
    <w:p w14:paraId="71A4BC83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2008</w:t>
      </w:r>
      <w:r w:rsidRPr="004B47ED">
        <w:rPr>
          <w:rFonts w:ascii="Times New Roman" w:hAnsi="Times New Roman"/>
          <w:b w:val="0"/>
        </w:rPr>
        <w:tab/>
        <w:t>Thickened gastric folds</w:t>
      </w:r>
    </w:p>
    <w:p w14:paraId="57E0EE9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6B2EF525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2008</w:t>
      </w:r>
      <w:r w:rsidRPr="004B47ED">
        <w:rPr>
          <w:rFonts w:ascii="Times New Roman" w:hAnsi="Times New Roman"/>
          <w:b w:val="0"/>
        </w:rPr>
        <w:tab/>
        <w:t>Diagnostic approach to hepatic mass lesions</w:t>
      </w:r>
    </w:p>
    <w:p w14:paraId="037F6CC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4A7DBEBA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2007</w:t>
      </w:r>
      <w:r w:rsidRPr="004B47ED">
        <w:rPr>
          <w:rFonts w:ascii="Times New Roman" w:hAnsi="Times New Roman"/>
          <w:b w:val="0"/>
        </w:rPr>
        <w:tab/>
        <w:t>Lymphoproliferative disorders of the GI tract and liver</w:t>
      </w:r>
    </w:p>
    <w:p w14:paraId="550ABFA2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1866906E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2006</w:t>
      </w:r>
      <w:r w:rsidRPr="004B47ED">
        <w:rPr>
          <w:rFonts w:ascii="Times New Roman" w:hAnsi="Times New Roman"/>
          <w:b w:val="0"/>
        </w:rPr>
        <w:tab/>
        <w:t>Mixed Hepatocellular and Cholangiocarcinoma- CPC</w:t>
      </w:r>
    </w:p>
    <w:p w14:paraId="31BF98FD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ab/>
        <w:t>Bridgeport Hospital, Bridgeport, CT.</w:t>
      </w:r>
    </w:p>
    <w:p w14:paraId="1E5CF143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2007</w:t>
      </w:r>
      <w:r w:rsidRPr="004B47ED">
        <w:rPr>
          <w:rFonts w:ascii="Times New Roman" w:hAnsi="Times New Roman"/>
          <w:b w:val="0"/>
        </w:rPr>
        <w:tab/>
        <w:t>Inflammatory bowel disease</w:t>
      </w:r>
    </w:p>
    <w:p w14:paraId="6EA05886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18710DEF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2006</w:t>
      </w:r>
      <w:r w:rsidRPr="004B47ED">
        <w:rPr>
          <w:rFonts w:ascii="Times New Roman" w:hAnsi="Times New Roman"/>
          <w:b w:val="0"/>
        </w:rPr>
        <w:tab/>
        <w:t xml:space="preserve">Spindle cell Neoplasm of GI tract </w:t>
      </w:r>
    </w:p>
    <w:p w14:paraId="44304A0A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0B952EAA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2006</w:t>
      </w:r>
      <w:r w:rsidRPr="004B47ED">
        <w:rPr>
          <w:rFonts w:ascii="Times New Roman" w:hAnsi="Times New Roman"/>
          <w:b w:val="0"/>
        </w:rPr>
        <w:tab/>
        <w:t xml:space="preserve">Epithelial Neoplasm of GI tract </w:t>
      </w:r>
    </w:p>
    <w:p w14:paraId="752BD8B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</w:t>
      </w:r>
    </w:p>
    <w:p w14:paraId="2E26D893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2006</w:t>
      </w:r>
      <w:r w:rsidRPr="004B47ED">
        <w:rPr>
          <w:rFonts w:ascii="Times New Roman" w:hAnsi="Times New Roman"/>
          <w:b w:val="0"/>
        </w:rPr>
        <w:tab/>
        <w:t xml:space="preserve">Approach to liver biopsies with chronic hepatitis </w:t>
      </w:r>
    </w:p>
    <w:p w14:paraId="234F5A71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Bridgeport Hospital, Grand rounds, Bridgeport, CT.</w:t>
      </w:r>
    </w:p>
    <w:p w14:paraId="364D6F21" w14:textId="4D702BB8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2005</w:t>
      </w:r>
      <w:r w:rsidRPr="004B47ED">
        <w:rPr>
          <w:rFonts w:ascii="Times New Roman" w:hAnsi="Times New Roman"/>
          <w:b w:val="0"/>
        </w:rPr>
        <w:tab/>
        <w:t>Lymphoprolife</w:t>
      </w:r>
      <w:r w:rsidR="008C1434" w:rsidRPr="004B47ED">
        <w:rPr>
          <w:rFonts w:ascii="Times New Roman" w:hAnsi="Times New Roman"/>
          <w:b w:val="0"/>
        </w:rPr>
        <w:t>r</w:t>
      </w:r>
      <w:r w:rsidRPr="004B47ED">
        <w:rPr>
          <w:rFonts w:ascii="Times New Roman" w:hAnsi="Times New Roman"/>
          <w:b w:val="0"/>
        </w:rPr>
        <w:t>ative disorders of the GI tract and liver</w:t>
      </w:r>
    </w:p>
    <w:p w14:paraId="53AD02C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2F516D0F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2005</w:t>
      </w:r>
      <w:r w:rsidRPr="004B47ED">
        <w:rPr>
          <w:rFonts w:ascii="Times New Roman" w:hAnsi="Times New Roman"/>
          <w:b w:val="0"/>
        </w:rPr>
        <w:tab/>
        <w:t>IBD-emerging issues</w:t>
      </w:r>
    </w:p>
    <w:p w14:paraId="61D19238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3FE349E8" w14:textId="77FD59EF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2004</w:t>
      </w:r>
      <w:r w:rsidRPr="004B47ED">
        <w:rPr>
          <w:rFonts w:ascii="Times New Roman" w:hAnsi="Times New Roman"/>
          <w:b w:val="0"/>
        </w:rPr>
        <w:tab/>
        <w:t>Lymphoprolife</w:t>
      </w:r>
      <w:r w:rsidR="008C1434" w:rsidRPr="004B47ED">
        <w:rPr>
          <w:rFonts w:ascii="Times New Roman" w:hAnsi="Times New Roman"/>
          <w:b w:val="0"/>
        </w:rPr>
        <w:t>r</w:t>
      </w:r>
      <w:r w:rsidRPr="004B47ED">
        <w:rPr>
          <w:rFonts w:ascii="Times New Roman" w:hAnsi="Times New Roman"/>
          <w:b w:val="0"/>
        </w:rPr>
        <w:t>ative disorders of the GI tract and liver</w:t>
      </w:r>
    </w:p>
    <w:p w14:paraId="0D9721C6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79F77042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2004</w:t>
      </w:r>
      <w:r w:rsidRPr="004B47ED">
        <w:rPr>
          <w:rFonts w:ascii="Times New Roman" w:hAnsi="Times New Roman"/>
          <w:b w:val="0"/>
        </w:rPr>
        <w:tab/>
        <w:t>Pancreatic cystic neoplasms</w:t>
      </w:r>
    </w:p>
    <w:p w14:paraId="249A912F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58C07FA1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2003</w:t>
      </w:r>
      <w:r w:rsidRPr="004B47ED">
        <w:rPr>
          <w:rFonts w:ascii="Times New Roman" w:hAnsi="Times New Roman"/>
          <w:b w:val="0"/>
        </w:rPr>
        <w:tab/>
        <w:t xml:space="preserve">Interpretation of liver biopsy </w:t>
      </w:r>
    </w:p>
    <w:p w14:paraId="6BED2F3C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0539F248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2002</w:t>
      </w:r>
      <w:r w:rsidRPr="004B47ED">
        <w:rPr>
          <w:rFonts w:ascii="Times New Roman" w:hAnsi="Times New Roman"/>
          <w:b w:val="0"/>
        </w:rPr>
        <w:tab/>
        <w:t>Mesenchymal lesions of GI tract</w:t>
      </w:r>
    </w:p>
    <w:p w14:paraId="1B1073C6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61362E92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lastRenderedPageBreak/>
        <w:t>2002</w:t>
      </w:r>
      <w:r w:rsidRPr="004B47ED">
        <w:rPr>
          <w:rFonts w:ascii="Times New Roman" w:hAnsi="Times New Roman"/>
          <w:b w:val="0"/>
        </w:rPr>
        <w:tab/>
        <w:t>Pancreatic mucinous neoplasms</w:t>
      </w:r>
    </w:p>
    <w:p w14:paraId="76A5875B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4746929D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2001</w:t>
      </w:r>
      <w:r w:rsidRPr="004B47ED">
        <w:rPr>
          <w:rFonts w:ascii="Times New Roman" w:hAnsi="Times New Roman"/>
          <w:b w:val="0"/>
        </w:rPr>
        <w:tab/>
        <w:t>Liver tumors</w:t>
      </w:r>
    </w:p>
    <w:p w14:paraId="797361E1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5A7EF491" w14:textId="77777777" w:rsidR="00686460" w:rsidRPr="004B47ED" w:rsidRDefault="00686460" w:rsidP="007229F8">
      <w:pPr>
        <w:pStyle w:val="Heading4"/>
        <w:tabs>
          <w:tab w:val="left" w:pos="720"/>
        </w:tabs>
        <w:ind w:right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2001</w:t>
      </w:r>
      <w:r w:rsidRPr="004B47ED">
        <w:rPr>
          <w:rFonts w:ascii="Times New Roman" w:hAnsi="Times New Roman"/>
          <w:b w:val="0"/>
        </w:rPr>
        <w:tab/>
        <w:t>Interpretation of liver biopsy</w:t>
      </w:r>
    </w:p>
    <w:p w14:paraId="53793405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Danbury Hospital, Department of Pathology, Danbury, CT.</w:t>
      </w:r>
    </w:p>
    <w:p w14:paraId="6BCD7962" w14:textId="77777777" w:rsidR="00686460" w:rsidRPr="004B47ED" w:rsidRDefault="00686460" w:rsidP="007229F8">
      <w:pPr>
        <w:pStyle w:val="Heading1"/>
        <w:tabs>
          <w:tab w:val="left" w:pos="720"/>
        </w:tabs>
        <w:ind w:right="0" w:firstLine="0"/>
        <w:jc w:val="both"/>
        <w:rPr>
          <w:rFonts w:ascii="Times New Roman" w:hAnsi="Times New Roman"/>
          <w:b w:val="0"/>
        </w:rPr>
      </w:pPr>
      <w:r w:rsidRPr="004B47ED">
        <w:rPr>
          <w:rFonts w:ascii="Times New Roman" w:hAnsi="Times New Roman"/>
          <w:b w:val="0"/>
        </w:rPr>
        <w:t>1999</w:t>
      </w:r>
      <w:r w:rsidRPr="004B47ED">
        <w:rPr>
          <w:rFonts w:ascii="Times New Roman" w:hAnsi="Times New Roman"/>
          <w:b w:val="0"/>
        </w:rPr>
        <w:tab/>
        <w:t>Acinic cell carcinoma</w:t>
      </w:r>
    </w:p>
    <w:p w14:paraId="44B68F13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tab/>
        <w:t>Southern Connecticut Pathology Society, New Haven, CT</w:t>
      </w:r>
    </w:p>
    <w:p w14:paraId="3551B79A" w14:textId="77777777" w:rsidR="00B8142D" w:rsidRDefault="00B8142D" w:rsidP="007229F8">
      <w:pPr>
        <w:tabs>
          <w:tab w:val="left" w:pos="720"/>
        </w:tabs>
        <w:jc w:val="both"/>
        <w:rPr>
          <w:b/>
          <w:bCs/>
        </w:rPr>
      </w:pPr>
    </w:p>
    <w:p w14:paraId="0E1CF2B7" w14:textId="7AD0BF8F" w:rsidR="00686460" w:rsidRPr="004F2DD7" w:rsidRDefault="00686460" w:rsidP="007229F8">
      <w:pPr>
        <w:tabs>
          <w:tab w:val="left" w:pos="720"/>
        </w:tabs>
        <w:jc w:val="both"/>
        <w:rPr>
          <w:b/>
          <w:bCs/>
        </w:rPr>
      </w:pPr>
      <w:r w:rsidRPr="004F2DD7">
        <w:rPr>
          <w:b/>
          <w:bCs/>
        </w:rPr>
        <w:t>Peer-Reviewed Pr</w:t>
      </w:r>
      <w:r w:rsidR="00D637C7" w:rsidRPr="004F2DD7">
        <w:rPr>
          <w:b/>
          <w:bCs/>
        </w:rPr>
        <w:t>esentations &amp; Symposia</w:t>
      </w:r>
    </w:p>
    <w:p w14:paraId="07981413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International/National</w:t>
      </w:r>
    </w:p>
    <w:p w14:paraId="12168413" w14:textId="3EE9E2BA" w:rsidR="00620206" w:rsidRPr="004B47ED" w:rsidRDefault="00620206" w:rsidP="007229F8">
      <w:pPr>
        <w:ind w:left="720" w:hanging="720"/>
        <w:jc w:val="both"/>
      </w:pPr>
    </w:p>
    <w:p w14:paraId="237AF0C9" w14:textId="1EF0CDF3" w:rsidR="00664571" w:rsidRPr="004B47ED" w:rsidRDefault="00664571" w:rsidP="007229F8">
      <w:pPr>
        <w:ind w:left="720" w:hanging="720"/>
        <w:jc w:val="both"/>
      </w:pPr>
      <w:r w:rsidRPr="004B47ED">
        <w:t>2018</w:t>
      </w:r>
      <w:r w:rsidRPr="004B47ED">
        <w:tab/>
        <w:t>Platform presentation at USCAP. Lam-</w:t>
      </w:r>
      <w:proofErr w:type="spellStart"/>
      <w:r w:rsidRPr="004B47ED">
        <w:t>Himlin</w:t>
      </w:r>
      <w:proofErr w:type="spellEnd"/>
      <w:r w:rsidRPr="004B47ED">
        <w:t xml:space="preserve"> D, </w:t>
      </w:r>
      <w:proofErr w:type="spellStart"/>
      <w:r w:rsidRPr="004B47ED">
        <w:t>Torbenson</w:t>
      </w:r>
      <w:proofErr w:type="spellEnd"/>
      <w:r w:rsidRPr="004B47ED">
        <w:t xml:space="preserve"> M, Graham R, Arnold C, Jain D, </w:t>
      </w:r>
      <w:proofErr w:type="spellStart"/>
      <w:r w:rsidRPr="004B47ED">
        <w:t>Kakar</w:t>
      </w:r>
      <w:proofErr w:type="spellEnd"/>
      <w:r w:rsidRPr="004B47ED">
        <w:t xml:space="preserve"> S, </w:t>
      </w:r>
      <w:proofErr w:type="spellStart"/>
      <w:r w:rsidRPr="004B47ED">
        <w:t>Naini</w:t>
      </w:r>
      <w:proofErr w:type="spellEnd"/>
      <w:r w:rsidRPr="004B47ED">
        <w:t xml:space="preserve"> B, Yeh M, Wu T. Knowledge Gaps in Upper Gastrointestinal Pathology: Multicenter Data from Academic Consultation Practices</w:t>
      </w:r>
    </w:p>
    <w:p w14:paraId="3E741694" w14:textId="3C01C3F2" w:rsidR="00664571" w:rsidRPr="004B47ED" w:rsidRDefault="00664571" w:rsidP="007229F8">
      <w:pPr>
        <w:ind w:left="720" w:hanging="720"/>
        <w:jc w:val="both"/>
      </w:pPr>
      <w:r w:rsidRPr="004B47ED">
        <w:t>2018</w:t>
      </w:r>
      <w:r w:rsidRPr="004B47ED">
        <w:tab/>
        <w:t xml:space="preserve">Platform presentation at USCAP. Arnold C, Graham R, Jain D, </w:t>
      </w:r>
      <w:proofErr w:type="spellStart"/>
      <w:r w:rsidRPr="004B47ED">
        <w:t>Kakar</w:t>
      </w:r>
      <w:proofErr w:type="spellEnd"/>
      <w:r w:rsidRPr="004B47ED">
        <w:t xml:space="preserve"> S, Lam-</w:t>
      </w:r>
      <w:proofErr w:type="spellStart"/>
      <w:r w:rsidRPr="004B47ED">
        <w:t>Himlin</w:t>
      </w:r>
      <w:proofErr w:type="spellEnd"/>
      <w:r w:rsidRPr="004B47ED">
        <w:t xml:space="preserve"> D, </w:t>
      </w:r>
      <w:proofErr w:type="spellStart"/>
      <w:r w:rsidRPr="004B47ED">
        <w:t>Naini</w:t>
      </w:r>
      <w:proofErr w:type="spellEnd"/>
      <w:r w:rsidRPr="004B47ED">
        <w:t xml:space="preserve"> B, Wu T, Yeh M, </w:t>
      </w:r>
      <w:proofErr w:type="spellStart"/>
      <w:r w:rsidRPr="004B47ED">
        <w:t>Torbenson</w:t>
      </w:r>
      <w:proofErr w:type="spellEnd"/>
      <w:r w:rsidRPr="004B47ED">
        <w:t xml:space="preserve"> M Identifying Knowledge Gaps in the Appendix: A Multicenter Data from Six Academic Centers</w:t>
      </w:r>
    </w:p>
    <w:p w14:paraId="5783101D" w14:textId="632C77EE" w:rsidR="00664571" w:rsidRPr="004B47ED" w:rsidRDefault="00664571" w:rsidP="007229F8">
      <w:pPr>
        <w:ind w:left="720" w:hanging="720"/>
        <w:jc w:val="both"/>
      </w:pPr>
      <w:r w:rsidRPr="004B47ED">
        <w:t>2018</w:t>
      </w:r>
      <w:r w:rsidRPr="004B47ED">
        <w:tab/>
        <w:t xml:space="preserve">Platform presentation at USCAP. </w:t>
      </w:r>
      <w:proofErr w:type="spellStart"/>
      <w:r w:rsidRPr="004B47ED">
        <w:t>Balitzer</w:t>
      </w:r>
      <w:proofErr w:type="spellEnd"/>
      <w:r w:rsidRPr="004B47ED">
        <w:t xml:space="preserve"> D, Joseph N, Ferrell L, Jain D, Zhang X, </w:t>
      </w:r>
      <w:proofErr w:type="spellStart"/>
      <w:r w:rsidRPr="004B47ED">
        <w:t>Shafizadeh</w:t>
      </w:r>
      <w:proofErr w:type="spellEnd"/>
      <w:r w:rsidRPr="004B47ED">
        <w:t xml:space="preserve"> N, </w:t>
      </w:r>
      <w:proofErr w:type="spellStart"/>
      <w:r w:rsidRPr="004B47ED">
        <w:t>Kakar</w:t>
      </w:r>
      <w:proofErr w:type="spellEnd"/>
      <w:r w:rsidRPr="004B47ED">
        <w:t xml:space="preserve"> S. Immunohistochemical and Molecular Findings in </w:t>
      </w:r>
      <w:proofErr w:type="spellStart"/>
      <w:r w:rsidRPr="004B47ED">
        <w:t>Cholangiolocellular</w:t>
      </w:r>
      <w:proofErr w:type="spellEnd"/>
      <w:r w:rsidRPr="004B47ED">
        <w:t xml:space="preserve"> Carcinoma are Similar to Well- Differentiated Intrahepatic Cholangiocarcinoma</w:t>
      </w:r>
    </w:p>
    <w:p w14:paraId="5544B6CF" w14:textId="5834BC6B" w:rsidR="00141A14" w:rsidRPr="004B47ED" w:rsidRDefault="00141A14" w:rsidP="007229F8">
      <w:pPr>
        <w:ind w:left="720" w:hanging="720"/>
        <w:jc w:val="both"/>
      </w:pPr>
      <w:r w:rsidRPr="004B47ED">
        <w:t>2015</w:t>
      </w:r>
      <w:r w:rsidRPr="004B47ED">
        <w:tab/>
        <w:t>Platform presentation at Digestive diseases week (DDW), May 2015, Washington, DC: “Etiology of cirrhosis in the young”.</w:t>
      </w:r>
    </w:p>
    <w:p w14:paraId="7046DC37" w14:textId="77777777" w:rsidR="00686460" w:rsidRPr="004B47ED" w:rsidRDefault="00686460" w:rsidP="007229F8">
      <w:pPr>
        <w:ind w:left="720" w:hanging="720"/>
        <w:jc w:val="both"/>
      </w:pPr>
      <w:r w:rsidRPr="004B47ED">
        <w:t>2000</w:t>
      </w:r>
      <w:r w:rsidRPr="004B47ED">
        <w:tab/>
        <w:t>Poster presentation at Digestive diseases week (DDW), May 2000, San Diego: “Apical barrier to NH</w:t>
      </w:r>
      <w:r w:rsidRPr="004B47ED">
        <w:rPr>
          <w:vertAlign w:val="subscript"/>
        </w:rPr>
        <w:t>3</w:t>
      </w:r>
      <w:r w:rsidRPr="004B47ED">
        <w:t xml:space="preserve"> in human colonic crypts: physiological and morphometric assessment”.</w:t>
      </w:r>
    </w:p>
    <w:p w14:paraId="697B1679" w14:textId="77777777" w:rsidR="00686460" w:rsidRPr="004B47ED" w:rsidRDefault="00686460" w:rsidP="007229F8">
      <w:pPr>
        <w:ind w:left="720" w:hanging="720"/>
        <w:jc w:val="both"/>
      </w:pPr>
      <w:r w:rsidRPr="004B47ED">
        <w:t>2000</w:t>
      </w:r>
      <w:r w:rsidRPr="004B47ED">
        <w:tab/>
        <w:t xml:space="preserve">Annual meeting of United States and Canadian Academy of pathology, March 2000, New Orleans: A: “Role of interstitial cells of </w:t>
      </w:r>
      <w:proofErr w:type="spellStart"/>
      <w:r w:rsidRPr="004B47ED">
        <w:t>Cajal</w:t>
      </w:r>
      <w:proofErr w:type="spellEnd"/>
      <w:r w:rsidRPr="004B47ED">
        <w:t xml:space="preserve"> in chronic intestinal pseudo-obstruction”. </w:t>
      </w:r>
    </w:p>
    <w:p w14:paraId="321A20C3" w14:textId="40672E03" w:rsidR="00686460" w:rsidRPr="004B47ED" w:rsidRDefault="00686460" w:rsidP="007229F8">
      <w:pPr>
        <w:ind w:left="720" w:hanging="720"/>
        <w:jc w:val="both"/>
      </w:pPr>
      <w:r w:rsidRPr="004B47ED">
        <w:t>1994</w:t>
      </w:r>
      <w:r w:rsidRPr="004B47ED">
        <w:tab/>
        <w:t xml:space="preserve">43rd Annual conference of Indian Association of Pathologists and Microbiologists, November 1994, Lucknow, India: “Pathology of spleen in non-cirrhotic portal fibrosis”. </w:t>
      </w:r>
    </w:p>
    <w:p w14:paraId="2F679588" w14:textId="313103AF" w:rsidR="00686460" w:rsidRPr="004B47ED" w:rsidRDefault="00686460" w:rsidP="007229F8">
      <w:pPr>
        <w:ind w:left="720" w:hanging="720"/>
        <w:jc w:val="both"/>
      </w:pPr>
      <w:r w:rsidRPr="004B47ED">
        <w:t>1993</w:t>
      </w:r>
      <w:r w:rsidRPr="004B47ED">
        <w:tab/>
        <w:t>42nd Annual conference of Indian Association of Pathologists and Microbiologists, November 1993, Cuttack, India: “Renal mycosis: a histopathological study of 31 cases”.</w:t>
      </w:r>
    </w:p>
    <w:p w14:paraId="33E06131" w14:textId="515CEFF9" w:rsidR="00686460" w:rsidRPr="004B47ED" w:rsidRDefault="00686460" w:rsidP="007229F8">
      <w:pPr>
        <w:ind w:left="720" w:hanging="720"/>
        <w:jc w:val="both"/>
      </w:pPr>
      <w:r w:rsidRPr="004B47ED">
        <w:t>1990</w:t>
      </w:r>
      <w:r w:rsidRPr="004B47ED">
        <w:tab/>
        <w:t>39th Annual Conference of Indian Association of Pathologists and Microbiologists, December 1990, Chandigarh, India: “</w:t>
      </w:r>
      <w:proofErr w:type="spellStart"/>
      <w:r w:rsidRPr="004B47ED">
        <w:t>Gliosarcoma</w:t>
      </w:r>
      <w:proofErr w:type="spellEnd"/>
      <w:r w:rsidRPr="004B47ED">
        <w:t xml:space="preserve">: PGI experience”. </w:t>
      </w:r>
    </w:p>
    <w:p w14:paraId="41FD6606" w14:textId="77777777" w:rsidR="00686460" w:rsidRPr="004B47ED" w:rsidRDefault="00686460" w:rsidP="007229F8">
      <w:pPr>
        <w:ind w:left="720" w:hanging="720"/>
        <w:jc w:val="both"/>
      </w:pPr>
      <w:r w:rsidRPr="004B47ED">
        <w:t>1990</w:t>
      </w:r>
      <w:r w:rsidRPr="004B47ED">
        <w:tab/>
        <w:t xml:space="preserve">20th Annual Conference of Indian Academy of Cytologist, October 1990, </w:t>
      </w:r>
      <w:proofErr w:type="spellStart"/>
      <w:r w:rsidRPr="004B47ED">
        <w:t>Belgam</w:t>
      </w:r>
      <w:proofErr w:type="spellEnd"/>
      <w:r w:rsidRPr="004B47ED">
        <w:t xml:space="preserve">, India: “Evaluation of cytological features of autoimmune thyroiditis”. </w:t>
      </w:r>
    </w:p>
    <w:p w14:paraId="313FCA20" w14:textId="77777777" w:rsidR="00686460" w:rsidRPr="004B47ED" w:rsidRDefault="00686460" w:rsidP="007229F8">
      <w:pPr>
        <w:jc w:val="both"/>
      </w:pPr>
    </w:p>
    <w:p w14:paraId="7739EE36" w14:textId="7F4405FE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 xml:space="preserve">Peer-reviewed Courses, workshops, seminars and symposia </w:t>
      </w:r>
    </w:p>
    <w:p w14:paraId="6FA6DE2D" w14:textId="77777777" w:rsidR="008C5FCC" w:rsidRPr="004B47ED" w:rsidRDefault="008C5FCC" w:rsidP="007229F8">
      <w:pPr>
        <w:jc w:val="both"/>
      </w:pPr>
    </w:p>
    <w:p w14:paraId="5054C79A" w14:textId="499DDFF3" w:rsidR="00076E50" w:rsidRPr="004B47ED" w:rsidRDefault="00076E50" w:rsidP="007229F8">
      <w:pPr>
        <w:tabs>
          <w:tab w:val="left" w:pos="720"/>
        </w:tabs>
        <w:ind w:left="720" w:hanging="720"/>
        <w:jc w:val="both"/>
      </w:pPr>
      <w:r w:rsidRPr="004B47ED">
        <w:t>2019</w:t>
      </w:r>
      <w:r w:rsidRPr="004B47ED">
        <w:tab/>
        <w:t>Liver, Gall bladder and Pancreas</w:t>
      </w:r>
      <w:r w:rsidR="00C95785">
        <w:t>(Course director)</w:t>
      </w:r>
      <w:r w:rsidRPr="004B47ED">
        <w:t xml:space="preserve">. ASCP course. </w:t>
      </w:r>
      <w:r w:rsidR="008C5FCC">
        <w:t xml:space="preserve">San Diego; </w:t>
      </w:r>
      <w:r w:rsidRPr="004B47ED">
        <w:t>October</w:t>
      </w:r>
      <w:r w:rsidR="008C5FCC">
        <w:t xml:space="preserve"> 10-13</w:t>
      </w:r>
      <w:r w:rsidRPr="004B47ED">
        <w:t>, 2019</w:t>
      </w:r>
    </w:p>
    <w:p w14:paraId="091ED97E" w14:textId="53628271" w:rsidR="00064594" w:rsidRPr="004B47ED" w:rsidRDefault="00064594" w:rsidP="007229F8">
      <w:pPr>
        <w:tabs>
          <w:tab w:val="left" w:pos="720"/>
        </w:tabs>
        <w:ind w:left="720" w:hanging="720"/>
        <w:jc w:val="both"/>
      </w:pPr>
      <w:r w:rsidRPr="004B47ED">
        <w:lastRenderedPageBreak/>
        <w:t>2017</w:t>
      </w:r>
      <w:r w:rsidRPr="004B47ED">
        <w:tab/>
        <w:t>Canadian Academy of Pathology, Charlottetown, PEI, Canada. Alexion sponsored symposium: When is NALFD not NAFLD</w:t>
      </w:r>
    </w:p>
    <w:p w14:paraId="599C056B" w14:textId="5D525402" w:rsidR="00300E43" w:rsidRPr="004B47ED" w:rsidRDefault="00300E43" w:rsidP="007229F8">
      <w:pPr>
        <w:tabs>
          <w:tab w:val="left" w:pos="720"/>
        </w:tabs>
        <w:jc w:val="both"/>
      </w:pPr>
      <w:r w:rsidRPr="004B47ED">
        <w:t>2014</w:t>
      </w:r>
      <w:r w:rsidRPr="004B47ED">
        <w:tab/>
      </w:r>
      <w:proofErr w:type="spellStart"/>
      <w:r w:rsidRPr="004B47ED">
        <w:t>Oncocyt</w:t>
      </w:r>
      <w:r w:rsidR="00014EF6" w:rsidRPr="004B47ED">
        <w:t>ic</w:t>
      </w:r>
      <w:proofErr w:type="spellEnd"/>
      <w:r w:rsidR="00014EF6" w:rsidRPr="004B47ED">
        <w:t xml:space="preserve"> neoplasm</w:t>
      </w:r>
      <w:r w:rsidR="0006113C" w:rsidRPr="004B47ED">
        <w:t>s</w:t>
      </w:r>
      <w:r w:rsidR="00E146D5" w:rsidRPr="004B47ED">
        <w:t>-short course. ASCP,</w:t>
      </w:r>
      <w:r w:rsidRPr="004B47ED">
        <w:t xml:space="preserve"> </w:t>
      </w:r>
      <w:r w:rsidR="00E146D5" w:rsidRPr="004B47ED">
        <w:t>Miami</w:t>
      </w:r>
      <w:r w:rsidRPr="004B47ED">
        <w:t xml:space="preserve"> </w:t>
      </w:r>
    </w:p>
    <w:p w14:paraId="04747D7D" w14:textId="20FAF763" w:rsidR="00686460" w:rsidRPr="004B47ED" w:rsidRDefault="00686460" w:rsidP="007229F8">
      <w:pPr>
        <w:tabs>
          <w:tab w:val="left" w:pos="720"/>
        </w:tabs>
        <w:jc w:val="both"/>
      </w:pPr>
      <w:r w:rsidRPr="004B47ED">
        <w:t>2012</w:t>
      </w:r>
      <w:r w:rsidRPr="004B47ED">
        <w:tab/>
        <w:t xml:space="preserve">Liver Pathology-short course. </w:t>
      </w:r>
      <w:r w:rsidR="00E146D5" w:rsidRPr="004B47ED">
        <w:t>ASCP</w:t>
      </w:r>
      <w:r w:rsidR="0006113C" w:rsidRPr="004B47ED">
        <w:t>,</w:t>
      </w:r>
      <w:r w:rsidRPr="004B47ED">
        <w:t xml:space="preserve"> Boston</w:t>
      </w:r>
    </w:p>
    <w:p w14:paraId="03FEDF3C" w14:textId="02C6FE9D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t>2011</w:t>
      </w:r>
      <w:r w:rsidRPr="004B47ED">
        <w:tab/>
        <w:t xml:space="preserve">GI-short course, </w:t>
      </w:r>
      <w:r w:rsidR="00E146D5" w:rsidRPr="004B47ED">
        <w:t>ASCP</w:t>
      </w:r>
      <w:r w:rsidR="0006113C" w:rsidRPr="004B47ED">
        <w:t>,</w:t>
      </w:r>
      <w:r w:rsidRPr="004B47ED">
        <w:t xml:space="preserve"> Chicago</w:t>
      </w:r>
    </w:p>
    <w:p w14:paraId="63C6A476" w14:textId="7C1E7A0D" w:rsidR="00686460" w:rsidRPr="004B47ED" w:rsidRDefault="00686460" w:rsidP="007229F8">
      <w:pPr>
        <w:tabs>
          <w:tab w:val="left" w:pos="720"/>
        </w:tabs>
        <w:jc w:val="both"/>
      </w:pPr>
      <w:r w:rsidRPr="004B47ED">
        <w:t>2009</w:t>
      </w:r>
      <w:r w:rsidRPr="004B47ED">
        <w:tab/>
        <w:t xml:space="preserve">Liver Pathology-short course, </w:t>
      </w:r>
      <w:r w:rsidR="00E146D5" w:rsidRPr="004B47ED">
        <w:t>ASCP</w:t>
      </w:r>
      <w:r w:rsidRPr="004B47ED">
        <w:t>, Chicago.</w:t>
      </w:r>
    </w:p>
    <w:p w14:paraId="56A02E63" w14:textId="5FDEC886" w:rsidR="00686460" w:rsidRPr="004B47ED" w:rsidRDefault="00686460" w:rsidP="007229F8">
      <w:pPr>
        <w:tabs>
          <w:tab w:val="left" w:pos="720"/>
        </w:tabs>
        <w:jc w:val="both"/>
      </w:pPr>
      <w:r w:rsidRPr="004B47ED">
        <w:t>2008</w:t>
      </w:r>
      <w:r w:rsidRPr="004B47ED">
        <w:tab/>
        <w:t xml:space="preserve">Liver Pathology-short course, </w:t>
      </w:r>
      <w:r w:rsidR="00E146D5" w:rsidRPr="004B47ED">
        <w:t>ASCP</w:t>
      </w:r>
      <w:r w:rsidRPr="004B47ED">
        <w:t>, Baltimore</w:t>
      </w:r>
    </w:p>
    <w:p w14:paraId="5A207EE7" w14:textId="77777777" w:rsidR="00686460" w:rsidRPr="004B47ED" w:rsidRDefault="00686460" w:rsidP="007229F8">
      <w:pPr>
        <w:tabs>
          <w:tab w:val="left" w:pos="720"/>
        </w:tabs>
        <w:jc w:val="both"/>
      </w:pPr>
    </w:p>
    <w:p w14:paraId="05CF4286" w14:textId="77777777" w:rsidR="00B8142D" w:rsidRDefault="00B8142D" w:rsidP="007229F8">
      <w:pPr>
        <w:jc w:val="both"/>
        <w:rPr>
          <w:b/>
          <w:bCs/>
        </w:rPr>
      </w:pPr>
    </w:p>
    <w:p w14:paraId="2BB1562F" w14:textId="1AFD6318" w:rsidR="00686460" w:rsidRPr="004F2DD7" w:rsidRDefault="00686460" w:rsidP="007229F8">
      <w:pPr>
        <w:jc w:val="both"/>
        <w:rPr>
          <w:b/>
          <w:bCs/>
          <w:u w:val="single"/>
        </w:rPr>
      </w:pPr>
      <w:r w:rsidRPr="004F2DD7">
        <w:rPr>
          <w:b/>
          <w:bCs/>
        </w:rPr>
        <w:t>Professional Service</w:t>
      </w:r>
    </w:p>
    <w:p w14:paraId="5AF7227D" w14:textId="7B7CF80A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Journal service</w:t>
      </w:r>
    </w:p>
    <w:p w14:paraId="55F30A5F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  <w:color w:val="000000"/>
        </w:rPr>
        <w:t>Editorial board:</w:t>
      </w:r>
    </w:p>
    <w:p w14:paraId="7E3C428B" w14:textId="5CB7A0C5" w:rsidR="00BB5204" w:rsidRPr="004B47ED" w:rsidRDefault="00BB5204" w:rsidP="007229F8">
      <w:pPr>
        <w:jc w:val="both"/>
        <w:rPr>
          <w:color w:val="000000"/>
        </w:rPr>
      </w:pPr>
      <w:r w:rsidRPr="004B47ED">
        <w:rPr>
          <w:color w:val="000000"/>
        </w:rPr>
        <w:t>2018-Present: Human Pathology</w:t>
      </w:r>
    </w:p>
    <w:p w14:paraId="67E1CD1B" w14:textId="6D0B11D2" w:rsidR="00686460" w:rsidRPr="004B47ED" w:rsidRDefault="00686460" w:rsidP="007229F8">
      <w:pPr>
        <w:jc w:val="both"/>
      </w:pPr>
      <w:r w:rsidRPr="004B47ED">
        <w:rPr>
          <w:color w:val="000000"/>
        </w:rPr>
        <w:t>2011-</w:t>
      </w:r>
      <w:r w:rsidR="00560C13">
        <w:rPr>
          <w:color w:val="000000"/>
        </w:rPr>
        <w:t>20</w:t>
      </w:r>
      <w:r w:rsidR="00535A8E" w:rsidRPr="004B47ED">
        <w:rPr>
          <w:color w:val="000000"/>
        </w:rPr>
        <w:t xml:space="preserve">17: </w:t>
      </w:r>
      <w:r w:rsidRPr="004B47ED">
        <w:t xml:space="preserve">Hepatology </w:t>
      </w:r>
    </w:p>
    <w:p w14:paraId="5C86628B" w14:textId="0B9F8C99" w:rsidR="00686460" w:rsidRPr="004B47ED" w:rsidRDefault="008F7A32" w:rsidP="007229F8">
      <w:pPr>
        <w:jc w:val="both"/>
        <w:rPr>
          <w:color w:val="000000"/>
        </w:rPr>
      </w:pPr>
      <w:r w:rsidRPr="004B47ED">
        <w:rPr>
          <w:color w:val="000000"/>
        </w:rPr>
        <w:t>2011-</w:t>
      </w:r>
      <w:r w:rsidR="00A46595" w:rsidRPr="004B47ED">
        <w:rPr>
          <w:color w:val="000000"/>
        </w:rPr>
        <w:t>present:</w:t>
      </w:r>
      <w:r w:rsidR="00535A8E" w:rsidRPr="004B47ED">
        <w:rPr>
          <w:color w:val="000000"/>
        </w:rPr>
        <w:t xml:space="preserve"> </w:t>
      </w:r>
      <w:r w:rsidR="00686460" w:rsidRPr="004B47ED">
        <w:rPr>
          <w:color w:val="000000"/>
        </w:rPr>
        <w:t>Case reports in pathology</w:t>
      </w:r>
      <w:r w:rsidR="00686460" w:rsidRPr="004B47ED">
        <w:t xml:space="preserve"> </w:t>
      </w:r>
    </w:p>
    <w:p w14:paraId="2A7F5141" w14:textId="02E173B2" w:rsidR="00686460" w:rsidRPr="004B47ED" w:rsidRDefault="00686460" w:rsidP="007229F8">
      <w:pPr>
        <w:jc w:val="both"/>
        <w:rPr>
          <w:color w:val="000000"/>
        </w:rPr>
      </w:pPr>
      <w:r w:rsidRPr="004B47ED">
        <w:rPr>
          <w:color w:val="000000"/>
        </w:rPr>
        <w:t>2010-</w:t>
      </w:r>
      <w:r w:rsidR="00A46595" w:rsidRPr="004B47ED">
        <w:rPr>
          <w:color w:val="000000"/>
        </w:rPr>
        <w:t>present:</w:t>
      </w:r>
      <w:r w:rsidRPr="004B47ED">
        <w:rPr>
          <w:color w:val="000000"/>
        </w:rPr>
        <w:t xml:space="preserve"> </w:t>
      </w:r>
      <w:r w:rsidRPr="004B47ED">
        <w:t xml:space="preserve">Journal of Clinical and Experimental Pathology </w:t>
      </w:r>
    </w:p>
    <w:p w14:paraId="715CED86" w14:textId="1E202A4A" w:rsidR="00686460" w:rsidRPr="004B47ED" w:rsidRDefault="00686460" w:rsidP="007229F8">
      <w:pPr>
        <w:jc w:val="both"/>
        <w:rPr>
          <w:u w:val="single"/>
        </w:rPr>
      </w:pPr>
      <w:r w:rsidRPr="004B47ED">
        <w:rPr>
          <w:color w:val="000000"/>
        </w:rPr>
        <w:t>2006-</w:t>
      </w:r>
      <w:r w:rsidR="00560C13">
        <w:rPr>
          <w:color w:val="000000"/>
        </w:rPr>
        <w:t>20</w:t>
      </w:r>
      <w:r w:rsidR="00A46595" w:rsidRPr="004B47ED">
        <w:rPr>
          <w:color w:val="000000"/>
        </w:rPr>
        <w:t>17:</w:t>
      </w:r>
      <w:r w:rsidR="00535A8E" w:rsidRPr="004B47ED">
        <w:rPr>
          <w:color w:val="000000"/>
        </w:rPr>
        <w:t xml:space="preserve"> </w:t>
      </w:r>
      <w:r w:rsidRPr="004B47ED">
        <w:t xml:space="preserve">Journal of Clinical Gastroenterology </w:t>
      </w:r>
    </w:p>
    <w:p w14:paraId="15110F64" w14:textId="28A56B1D" w:rsidR="00686460" w:rsidRPr="004B47ED" w:rsidRDefault="008F7A32" w:rsidP="007229F8">
      <w:pPr>
        <w:jc w:val="both"/>
      </w:pPr>
      <w:r w:rsidRPr="004B47ED">
        <w:t>2003-</w:t>
      </w:r>
      <w:r w:rsidR="00A46595" w:rsidRPr="004B47ED">
        <w:t>present:</w:t>
      </w:r>
      <w:r w:rsidR="00535A8E" w:rsidRPr="004B47ED">
        <w:t xml:space="preserve"> </w:t>
      </w:r>
      <w:r w:rsidR="00686460" w:rsidRPr="004B47ED">
        <w:t xml:space="preserve">Journal of Postgraduate Medicine  </w:t>
      </w:r>
    </w:p>
    <w:p w14:paraId="4A881D69" w14:textId="77777777" w:rsidR="00686460" w:rsidRPr="004B47ED" w:rsidRDefault="00686460" w:rsidP="007229F8">
      <w:pPr>
        <w:jc w:val="both"/>
      </w:pPr>
    </w:p>
    <w:p w14:paraId="62DD13D1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Ad-hoc reviewer</w:t>
      </w:r>
    </w:p>
    <w:p w14:paraId="564E2E7D" w14:textId="5596CDE5" w:rsidR="00686460" w:rsidRPr="004B47ED" w:rsidRDefault="00686460" w:rsidP="007229F8">
      <w:pPr>
        <w:ind w:left="2160" w:hanging="2160"/>
        <w:jc w:val="both"/>
        <w:rPr>
          <w:color w:val="000000"/>
        </w:rPr>
      </w:pPr>
      <w:r w:rsidRPr="004B47ED">
        <w:rPr>
          <w:color w:val="000000"/>
        </w:rPr>
        <w:t>2009-</w:t>
      </w:r>
      <w:r w:rsidR="00A46595" w:rsidRPr="004B47ED">
        <w:rPr>
          <w:color w:val="000000"/>
        </w:rPr>
        <w:t xml:space="preserve"> present:</w:t>
      </w:r>
      <w:r w:rsidR="008A25CB" w:rsidRPr="004B47ED">
        <w:rPr>
          <w:color w:val="000000"/>
        </w:rPr>
        <w:t xml:space="preserve"> </w:t>
      </w:r>
      <w:r w:rsidRPr="004B47ED">
        <w:rPr>
          <w:color w:val="000000"/>
        </w:rPr>
        <w:t>Current Diagnostic Pathology</w:t>
      </w:r>
    </w:p>
    <w:p w14:paraId="105A4B07" w14:textId="20770FB3" w:rsidR="00686460" w:rsidRPr="004B47ED" w:rsidRDefault="00686460" w:rsidP="007229F8">
      <w:pPr>
        <w:pStyle w:val="Default"/>
        <w:tabs>
          <w:tab w:val="left" w:pos="720"/>
        </w:tabs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>2003-</w:t>
      </w:r>
      <w:r w:rsidR="00A46595" w:rsidRPr="004B47ED">
        <w:rPr>
          <w:rFonts w:ascii="Times New Roman" w:hAnsi="Times New Roman"/>
          <w:color w:val="000000"/>
        </w:rPr>
        <w:t xml:space="preserve"> present:</w:t>
      </w:r>
      <w:r w:rsidR="00BD53D7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</w:rPr>
        <w:t xml:space="preserve">Modern Pathology </w:t>
      </w:r>
    </w:p>
    <w:p w14:paraId="72FD084F" w14:textId="6F5748B5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2002-</w:t>
      </w:r>
      <w:r w:rsidR="00A46595" w:rsidRPr="004B47ED">
        <w:rPr>
          <w:color w:val="000000"/>
        </w:rPr>
        <w:t xml:space="preserve"> present:</w:t>
      </w:r>
      <w:r w:rsidR="00BD53D7">
        <w:rPr>
          <w:color w:val="000000"/>
        </w:rPr>
        <w:t xml:space="preserve"> </w:t>
      </w:r>
      <w:r w:rsidRPr="004B47ED">
        <w:t xml:space="preserve">Pediatric and Development Pathology </w:t>
      </w:r>
    </w:p>
    <w:p w14:paraId="7034A473" w14:textId="7FBE02F4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2002-</w:t>
      </w:r>
      <w:r w:rsidR="00A46595" w:rsidRPr="004B47ED">
        <w:rPr>
          <w:color w:val="000000"/>
        </w:rPr>
        <w:t xml:space="preserve"> present:</w:t>
      </w:r>
      <w:r w:rsidR="00BD53D7">
        <w:rPr>
          <w:color w:val="000000"/>
        </w:rPr>
        <w:t xml:space="preserve"> </w:t>
      </w:r>
      <w:r w:rsidRPr="004B47ED">
        <w:t xml:space="preserve">Hepatology </w:t>
      </w:r>
    </w:p>
    <w:p w14:paraId="2E95C365" w14:textId="68C24E85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2000-</w:t>
      </w:r>
      <w:r w:rsidR="00A46595" w:rsidRPr="004B47ED">
        <w:rPr>
          <w:color w:val="000000"/>
        </w:rPr>
        <w:t xml:space="preserve"> present:</w:t>
      </w:r>
      <w:r w:rsidR="00BD53D7">
        <w:rPr>
          <w:color w:val="000000"/>
        </w:rPr>
        <w:t xml:space="preserve"> </w:t>
      </w:r>
      <w:r w:rsidR="00A46595" w:rsidRPr="004B47ED">
        <w:t xml:space="preserve">American Journal of Surgical </w:t>
      </w:r>
      <w:r w:rsidRPr="004B47ED">
        <w:t xml:space="preserve">Pathology </w:t>
      </w:r>
    </w:p>
    <w:p w14:paraId="4275B7A8" w14:textId="3BC1FFD5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2000-</w:t>
      </w:r>
      <w:r w:rsidR="00A46595" w:rsidRPr="004B47ED">
        <w:rPr>
          <w:color w:val="000000"/>
        </w:rPr>
        <w:t xml:space="preserve"> present:</w:t>
      </w:r>
      <w:r w:rsidR="00BD53D7">
        <w:rPr>
          <w:color w:val="000000"/>
        </w:rPr>
        <w:t xml:space="preserve"> </w:t>
      </w:r>
      <w:r w:rsidR="00A46595" w:rsidRPr="004B47ED">
        <w:t xml:space="preserve">American </w:t>
      </w:r>
      <w:r w:rsidRPr="004B47ED">
        <w:t xml:space="preserve">Journal of Gastroenterology </w:t>
      </w:r>
    </w:p>
    <w:p w14:paraId="39138A30" w14:textId="01BE50EE" w:rsidR="00686460" w:rsidRPr="004B47ED" w:rsidRDefault="00686460" w:rsidP="007229F8">
      <w:pPr>
        <w:pStyle w:val="Default"/>
        <w:tabs>
          <w:tab w:val="left" w:pos="720"/>
        </w:tabs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>2000-</w:t>
      </w:r>
      <w:r w:rsidR="00A46595" w:rsidRPr="004B47ED">
        <w:rPr>
          <w:rFonts w:ascii="Times New Roman" w:hAnsi="Times New Roman"/>
          <w:color w:val="000000"/>
        </w:rPr>
        <w:t xml:space="preserve"> present:</w:t>
      </w:r>
      <w:r w:rsidR="00BD53D7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</w:rPr>
        <w:t xml:space="preserve">Digestive Diseases and Science </w:t>
      </w:r>
    </w:p>
    <w:p w14:paraId="3DA92B54" w14:textId="366CC020" w:rsidR="00686460" w:rsidRPr="004B47ED" w:rsidRDefault="00686460" w:rsidP="007229F8">
      <w:pPr>
        <w:pStyle w:val="Default"/>
        <w:tabs>
          <w:tab w:val="left" w:pos="720"/>
        </w:tabs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>2000-</w:t>
      </w:r>
      <w:r w:rsidR="00A46595" w:rsidRPr="004B47ED">
        <w:rPr>
          <w:rFonts w:ascii="Times New Roman" w:hAnsi="Times New Roman"/>
          <w:color w:val="000000"/>
        </w:rPr>
        <w:t xml:space="preserve"> present:</w:t>
      </w:r>
      <w:r w:rsidR="00BD53D7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</w:rPr>
        <w:t xml:space="preserve">Case reports in Gastroenterology </w:t>
      </w:r>
    </w:p>
    <w:p w14:paraId="1DF011D4" w14:textId="5295EA02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2000-</w:t>
      </w:r>
      <w:r w:rsidR="00A46595" w:rsidRPr="004B47ED">
        <w:rPr>
          <w:color w:val="000000"/>
        </w:rPr>
        <w:t xml:space="preserve"> present:</w:t>
      </w:r>
      <w:r w:rsidR="00BD53D7">
        <w:rPr>
          <w:color w:val="000000"/>
        </w:rPr>
        <w:t xml:space="preserve"> </w:t>
      </w:r>
      <w:r w:rsidRPr="004B47ED">
        <w:t xml:space="preserve">Human Pathology </w:t>
      </w:r>
    </w:p>
    <w:p w14:paraId="1DE8C377" w14:textId="77777777" w:rsidR="00686460" w:rsidRPr="004B47ED" w:rsidRDefault="00686460" w:rsidP="007229F8">
      <w:pPr>
        <w:tabs>
          <w:tab w:val="left" w:pos="720"/>
        </w:tabs>
        <w:jc w:val="both"/>
      </w:pPr>
    </w:p>
    <w:p w14:paraId="059F70B8" w14:textId="1796DAB0" w:rsidR="00686460" w:rsidRPr="004F2DD7" w:rsidRDefault="00686460" w:rsidP="007229F8">
      <w:pPr>
        <w:tabs>
          <w:tab w:val="left" w:pos="720"/>
        </w:tabs>
        <w:jc w:val="both"/>
        <w:rPr>
          <w:b/>
          <w:bCs/>
        </w:rPr>
      </w:pPr>
      <w:r w:rsidRPr="004F2DD7">
        <w:rPr>
          <w:b/>
          <w:bCs/>
        </w:rPr>
        <w:t>Professional Service for Professional organizations</w:t>
      </w:r>
    </w:p>
    <w:p w14:paraId="4F3348CD" w14:textId="42BF578F" w:rsidR="00B52ECC" w:rsidRDefault="00B52ECC" w:rsidP="007229F8">
      <w:pPr>
        <w:tabs>
          <w:tab w:val="left" w:pos="720"/>
        </w:tabs>
        <w:ind w:left="720" w:hanging="720"/>
        <w:jc w:val="both"/>
        <w:rPr>
          <w:color w:val="000000"/>
        </w:rPr>
      </w:pPr>
      <w:r>
        <w:rPr>
          <w:color w:val="000000"/>
        </w:rPr>
        <w:t>2021-</w:t>
      </w:r>
      <w:r>
        <w:rPr>
          <w:color w:val="000000"/>
        </w:rPr>
        <w:tab/>
        <w:t>Cancer Committee, CAP</w:t>
      </w:r>
    </w:p>
    <w:p w14:paraId="05511528" w14:textId="11504352" w:rsidR="00E146D5" w:rsidRPr="004B47ED" w:rsidRDefault="006D5AE6" w:rsidP="007229F8">
      <w:pPr>
        <w:tabs>
          <w:tab w:val="left" w:pos="720"/>
        </w:tabs>
        <w:ind w:left="720" w:hanging="720"/>
        <w:jc w:val="both"/>
        <w:rPr>
          <w:color w:val="000000"/>
        </w:rPr>
      </w:pPr>
      <w:r>
        <w:rPr>
          <w:color w:val="000000"/>
        </w:rPr>
        <w:t>2020-</w:t>
      </w:r>
      <w:r>
        <w:rPr>
          <w:color w:val="000000"/>
        </w:rPr>
        <w:tab/>
      </w:r>
      <w:r w:rsidR="003C5901">
        <w:rPr>
          <w:color w:val="000000"/>
        </w:rPr>
        <w:t xml:space="preserve">Vice </w:t>
      </w:r>
      <w:r>
        <w:rPr>
          <w:color w:val="000000"/>
        </w:rPr>
        <w:t xml:space="preserve">President. </w:t>
      </w:r>
      <w:r w:rsidRPr="004B47ED">
        <w:t xml:space="preserve">Hans Popper </w:t>
      </w:r>
      <w:proofErr w:type="spellStart"/>
      <w:r w:rsidRPr="004B47ED">
        <w:t>Hepatopathology</w:t>
      </w:r>
      <w:proofErr w:type="spellEnd"/>
      <w:r w:rsidRPr="004B47ED">
        <w:t xml:space="preserve"> Society (20</w:t>
      </w:r>
      <w:r>
        <w:t>20</w:t>
      </w:r>
      <w:r w:rsidRPr="004B47ED">
        <w:t>-</w:t>
      </w:r>
      <w:r>
        <w:t>21</w:t>
      </w:r>
      <w:r w:rsidRPr="004B47ED">
        <w:t>)</w:t>
      </w:r>
    </w:p>
    <w:p w14:paraId="158368C6" w14:textId="373D779A" w:rsidR="005D3F1E" w:rsidRPr="004B47ED" w:rsidRDefault="005D3F1E" w:rsidP="007229F8">
      <w:pPr>
        <w:tabs>
          <w:tab w:val="left" w:pos="720"/>
        </w:tabs>
        <w:ind w:left="720" w:hanging="720"/>
        <w:jc w:val="both"/>
        <w:rPr>
          <w:color w:val="000000"/>
        </w:rPr>
      </w:pPr>
      <w:r w:rsidRPr="004B47ED">
        <w:rPr>
          <w:color w:val="000000"/>
        </w:rPr>
        <w:t>2016-</w:t>
      </w:r>
      <w:r w:rsidRPr="004B47ED">
        <w:rPr>
          <w:color w:val="000000"/>
        </w:rPr>
        <w:tab/>
        <w:t xml:space="preserve">Chair, </w:t>
      </w:r>
      <w:r w:rsidRPr="004B47ED">
        <w:t xml:space="preserve">Membership Committee, Hans Popper </w:t>
      </w:r>
      <w:proofErr w:type="spellStart"/>
      <w:r w:rsidR="003222BE" w:rsidRPr="004B47ED">
        <w:t>Hepatopathology</w:t>
      </w:r>
      <w:proofErr w:type="spellEnd"/>
      <w:r w:rsidR="003222BE" w:rsidRPr="004B47ED">
        <w:t xml:space="preserve"> Society (2016</w:t>
      </w:r>
      <w:r w:rsidRPr="004B47ED">
        <w:t>-</w:t>
      </w:r>
      <w:r w:rsidR="003222BE" w:rsidRPr="004B47ED">
        <w:t>18</w:t>
      </w:r>
      <w:r w:rsidRPr="004B47ED">
        <w:t>)</w:t>
      </w:r>
    </w:p>
    <w:p w14:paraId="5E6F2419" w14:textId="36F4A005" w:rsidR="00E146D5" w:rsidRPr="004B47ED" w:rsidRDefault="00E146D5" w:rsidP="007229F8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>201</w:t>
      </w:r>
      <w:r w:rsidR="001D6949">
        <w:rPr>
          <w:color w:val="000000"/>
        </w:rPr>
        <w:t>4</w:t>
      </w:r>
      <w:r w:rsidRPr="004B47ED">
        <w:rPr>
          <w:color w:val="000000"/>
        </w:rPr>
        <w:t>-</w:t>
      </w:r>
      <w:r w:rsidRPr="004B47ED">
        <w:rPr>
          <w:color w:val="000000"/>
        </w:rPr>
        <w:tab/>
      </w:r>
      <w:r w:rsidRPr="004B47ED">
        <w:t xml:space="preserve">Membership Committee, Hans Popper </w:t>
      </w:r>
      <w:proofErr w:type="spellStart"/>
      <w:r w:rsidR="003222BE" w:rsidRPr="004B47ED">
        <w:t>Hepatopathology</w:t>
      </w:r>
      <w:proofErr w:type="spellEnd"/>
      <w:r w:rsidR="003222BE" w:rsidRPr="004B47ED">
        <w:t xml:space="preserve"> Society (2014</w:t>
      </w:r>
      <w:r w:rsidRPr="004B47ED">
        <w:t>-</w:t>
      </w:r>
      <w:r w:rsidR="003222BE" w:rsidRPr="004B47ED">
        <w:t>16</w:t>
      </w:r>
      <w:r w:rsidRPr="004B47ED">
        <w:t>)</w:t>
      </w:r>
    </w:p>
    <w:p w14:paraId="50B3F711" w14:textId="31663CA7" w:rsidR="00686460" w:rsidRPr="004B47ED" w:rsidRDefault="00686460" w:rsidP="007229F8">
      <w:pPr>
        <w:tabs>
          <w:tab w:val="left" w:pos="720"/>
        </w:tabs>
        <w:ind w:left="720" w:hanging="720"/>
        <w:jc w:val="both"/>
        <w:rPr>
          <w:color w:val="000000"/>
        </w:rPr>
      </w:pPr>
      <w:r w:rsidRPr="004B47ED">
        <w:rPr>
          <w:color w:val="000000"/>
        </w:rPr>
        <w:t>2009</w:t>
      </w:r>
      <w:r w:rsidR="00E146D5" w:rsidRPr="004B47ED">
        <w:rPr>
          <w:color w:val="000000"/>
        </w:rPr>
        <w:t>-</w:t>
      </w:r>
      <w:r w:rsidR="00E146D5" w:rsidRPr="004B47ED">
        <w:tab/>
      </w:r>
      <w:r w:rsidRPr="004B47ED">
        <w:t>Education Committee, Gastrointestinal Pathology Society, United States and Canadian Academy of Pathology (2009-11)</w:t>
      </w:r>
    </w:p>
    <w:p w14:paraId="231A382B" w14:textId="4A8C5977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2008-</w:t>
      </w:r>
      <w:r w:rsidRPr="004B47ED">
        <w:rPr>
          <w:color w:val="000000"/>
        </w:rPr>
        <w:tab/>
      </w:r>
      <w:r w:rsidRPr="004B47ED">
        <w:t xml:space="preserve">Membership Committee, Hans Popper </w:t>
      </w:r>
      <w:proofErr w:type="spellStart"/>
      <w:r w:rsidR="00E146D5" w:rsidRPr="004B47ED">
        <w:t>Hepatopathology</w:t>
      </w:r>
      <w:proofErr w:type="spellEnd"/>
      <w:r w:rsidR="00E146D5" w:rsidRPr="004B47ED">
        <w:t xml:space="preserve"> Society (2008-10</w:t>
      </w:r>
      <w:r w:rsidRPr="004B47ED">
        <w:t>)</w:t>
      </w:r>
    </w:p>
    <w:p w14:paraId="0C05C01F" w14:textId="77777777" w:rsidR="00BD53D7" w:rsidRDefault="00686460" w:rsidP="00BD53D7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>2005</w:t>
      </w:r>
      <w:r w:rsidRPr="004B47ED">
        <w:rPr>
          <w:color w:val="000000"/>
        </w:rPr>
        <w:tab/>
      </w:r>
      <w:r w:rsidR="0006113C" w:rsidRPr="004B47ED">
        <w:t xml:space="preserve">Chair, </w:t>
      </w:r>
      <w:r w:rsidRPr="004B47ED">
        <w:t>Training Program and Awards Committee, Gastrointestinal Pathology Society, United States and Canadian Academy of Pathology (2002-05)</w:t>
      </w:r>
    </w:p>
    <w:p w14:paraId="77B52F75" w14:textId="3962528D" w:rsidR="009C6AD2" w:rsidRPr="00BD53D7" w:rsidRDefault="009C6AD2" w:rsidP="00BD53D7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 xml:space="preserve">2005- </w:t>
      </w:r>
      <w:r w:rsidRPr="004B47ED">
        <w:rPr>
          <w:color w:val="000000"/>
        </w:rPr>
        <w:tab/>
        <w:t xml:space="preserve">Executive </w:t>
      </w:r>
      <w:r w:rsidR="00834101" w:rsidRPr="004B47ED">
        <w:rPr>
          <w:color w:val="000000"/>
        </w:rPr>
        <w:t>Committee</w:t>
      </w:r>
      <w:r w:rsidRPr="004B47ED">
        <w:rPr>
          <w:color w:val="000000"/>
        </w:rPr>
        <w:t xml:space="preserve"> Member, Association of Indian Pathologist in North America</w:t>
      </w:r>
      <w:r w:rsidR="00B73842">
        <w:rPr>
          <w:color w:val="000000"/>
        </w:rPr>
        <w:t xml:space="preserve">  </w:t>
      </w:r>
      <w:r w:rsidRPr="004B47ED">
        <w:rPr>
          <w:color w:val="000000"/>
        </w:rPr>
        <w:t>(AIPNA)</w:t>
      </w:r>
    </w:p>
    <w:p w14:paraId="00B23D3C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>2005-</w:t>
      </w:r>
      <w:r w:rsidRPr="004B47ED">
        <w:rPr>
          <w:color w:val="000000"/>
        </w:rPr>
        <w:tab/>
        <w:t>Connecticut Medicare Advisory Committee (</w:t>
      </w:r>
      <w:r w:rsidRPr="004B47ED">
        <w:t xml:space="preserve">Connecticut Society of Pathologists representative) </w:t>
      </w:r>
    </w:p>
    <w:p w14:paraId="50E3CF55" w14:textId="77777777" w:rsidR="00686460" w:rsidRPr="004B47ED" w:rsidRDefault="00686460" w:rsidP="007229F8">
      <w:pPr>
        <w:tabs>
          <w:tab w:val="left" w:pos="720"/>
        </w:tabs>
        <w:jc w:val="both"/>
        <w:rPr>
          <w:color w:val="000000"/>
        </w:rPr>
      </w:pPr>
      <w:r w:rsidRPr="004B47ED">
        <w:rPr>
          <w:color w:val="000000"/>
        </w:rPr>
        <w:t>2005-</w:t>
      </w:r>
      <w:r w:rsidRPr="004B47ED">
        <w:rPr>
          <w:color w:val="000000"/>
        </w:rPr>
        <w:tab/>
        <w:t xml:space="preserve">Member, </w:t>
      </w:r>
      <w:r w:rsidRPr="004B47ED">
        <w:t>Connecticut Society of Pathologists</w:t>
      </w:r>
      <w:r w:rsidRPr="004B47ED">
        <w:rPr>
          <w:color w:val="000000"/>
        </w:rPr>
        <w:t xml:space="preserve"> </w:t>
      </w:r>
    </w:p>
    <w:p w14:paraId="4E95D3FC" w14:textId="77777777" w:rsidR="00686460" w:rsidRPr="004B47ED" w:rsidRDefault="00686460" w:rsidP="007229F8">
      <w:pPr>
        <w:tabs>
          <w:tab w:val="left" w:pos="720"/>
        </w:tabs>
        <w:jc w:val="both"/>
        <w:rPr>
          <w:color w:val="000000"/>
        </w:rPr>
      </w:pPr>
      <w:r w:rsidRPr="004B47ED">
        <w:rPr>
          <w:color w:val="000000"/>
        </w:rPr>
        <w:t>2005-</w:t>
      </w:r>
      <w:r w:rsidRPr="004B47ED">
        <w:rPr>
          <w:color w:val="000000"/>
        </w:rPr>
        <w:tab/>
        <w:t xml:space="preserve">Member, </w:t>
      </w:r>
      <w:r w:rsidRPr="004B47ED">
        <w:t xml:space="preserve">Hans Popper </w:t>
      </w:r>
      <w:proofErr w:type="spellStart"/>
      <w:r w:rsidRPr="004B47ED">
        <w:t>Hepatopathology</w:t>
      </w:r>
      <w:proofErr w:type="spellEnd"/>
      <w:r w:rsidRPr="004B47ED">
        <w:t xml:space="preserve"> society</w:t>
      </w:r>
      <w:r w:rsidRPr="004B47ED">
        <w:rPr>
          <w:color w:val="000000"/>
        </w:rPr>
        <w:t xml:space="preserve"> </w:t>
      </w:r>
    </w:p>
    <w:p w14:paraId="64F24343" w14:textId="41EC39E0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lastRenderedPageBreak/>
        <w:t>2004-</w:t>
      </w:r>
      <w:r w:rsidRPr="004B47ED">
        <w:rPr>
          <w:color w:val="000000"/>
        </w:rPr>
        <w:tab/>
        <w:t>Member,</w:t>
      </w:r>
      <w:r w:rsidR="00C9693E" w:rsidRPr="004B47ED">
        <w:rPr>
          <w:color w:val="000000"/>
        </w:rPr>
        <w:t xml:space="preserve"> </w:t>
      </w:r>
      <w:r w:rsidRPr="004B47ED">
        <w:t>American Gastroenterological Association (AGA)</w:t>
      </w:r>
    </w:p>
    <w:p w14:paraId="3D0B3D94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2004-</w:t>
      </w:r>
      <w:r w:rsidRPr="004B47ED">
        <w:rPr>
          <w:color w:val="000000"/>
        </w:rPr>
        <w:tab/>
        <w:t xml:space="preserve">Member, </w:t>
      </w:r>
      <w:r w:rsidRPr="004B47ED">
        <w:t>American association for the study of liver diseases (AASLD)</w:t>
      </w:r>
    </w:p>
    <w:p w14:paraId="7346213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2004-</w:t>
      </w:r>
      <w:r w:rsidRPr="004B47ED">
        <w:rPr>
          <w:color w:val="000000"/>
        </w:rPr>
        <w:tab/>
        <w:t xml:space="preserve">Member, </w:t>
      </w:r>
      <w:r w:rsidRPr="004B47ED">
        <w:t>American Medical Association (AMA)</w:t>
      </w:r>
    </w:p>
    <w:p w14:paraId="6476367E" w14:textId="77777777" w:rsidR="00686460" w:rsidRPr="004B47ED" w:rsidRDefault="00686460" w:rsidP="007229F8">
      <w:pPr>
        <w:tabs>
          <w:tab w:val="left" w:pos="720"/>
        </w:tabs>
        <w:ind w:left="720" w:hanging="720"/>
        <w:jc w:val="both"/>
      </w:pPr>
      <w:r w:rsidRPr="004B47ED">
        <w:rPr>
          <w:color w:val="000000"/>
        </w:rPr>
        <w:t>2001</w:t>
      </w:r>
      <w:r w:rsidRPr="004B47ED">
        <w:rPr>
          <w:color w:val="000000"/>
        </w:rPr>
        <w:tab/>
      </w:r>
      <w:r w:rsidRPr="004B47ED">
        <w:t>Member, Training Program and Awards Committee, Gastrointestinal Pathology Society, USCAP (1998-2001)</w:t>
      </w:r>
    </w:p>
    <w:p w14:paraId="26155A10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2000-</w:t>
      </w:r>
      <w:r w:rsidRPr="004B47ED">
        <w:rPr>
          <w:color w:val="000000"/>
        </w:rPr>
        <w:tab/>
        <w:t xml:space="preserve">Member, </w:t>
      </w:r>
      <w:r w:rsidRPr="004B47ED">
        <w:t>American Society of Clinical Pathologists (ASCP)</w:t>
      </w:r>
    </w:p>
    <w:p w14:paraId="1C2CECEF" w14:textId="77777777" w:rsidR="00686460" w:rsidRPr="004B47ED" w:rsidRDefault="00686460" w:rsidP="007229F8">
      <w:pPr>
        <w:tabs>
          <w:tab w:val="left" w:pos="720"/>
        </w:tabs>
        <w:jc w:val="both"/>
        <w:rPr>
          <w:color w:val="000000"/>
        </w:rPr>
      </w:pPr>
      <w:r w:rsidRPr="004B47ED">
        <w:rPr>
          <w:color w:val="000000"/>
        </w:rPr>
        <w:t xml:space="preserve">2000- </w:t>
      </w:r>
      <w:r w:rsidRPr="004B47ED">
        <w:rPr>
          <w:color w:val="000000"/>
        </w:rPr>
        <w:tab/>
        <w:t>Member, Association of Indian Pathologist in North America (AIPNA)</w:t>
      </w:r>
    </w:p>
    <w:p w14:paraId="028A4D7E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2000-</w:t>
      </w:r>
      <w:r w:rsidRPr="004B47ED">
        <w:rPr>
          <w:color w:val="000000"/>
        </w:rPr>
        <w:tab/>
        <w:t xml:space="preserve">Member, </w:t>
      </w:r>
      <w:r w:rsidRPr="004B47ED">
        <w:t>College of American Pathologists (CAP)</w:t>
      </w:r>
    </w:p>
    <w:p w14:paraId="0ECB84E3" w14:textId="2B0849A0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1999-</w:t>
      </w:r>
      <w:r w:rsidRPr="004B47ED">
        <w:rPr>
          <w:color w:val="000000"/>
        </w:rPr>
        <w:tab/>
        <w:t xml:space="preserve">Member, </w:t>
      </w:r>
      <w:r w:rsidRPr="004B47ED">
        <w:t>G</w:t>
      </w:r>
      <w:r w:rsidR="00CC015B" w:rsidRPr="004B47ED">
        <w:t xml:space="preserve">astrointestinal Pathology </w:t>
      </w:r>
      <w:r w:rsidR="008C1434" w:rsidRPr="004B47ED">
        <w:t>Society</w:t>
      </w:r>
      <w:r w:rsidRPr="004B47ED">
        <w:t xml:space="preserve"> (GIPS)</w:t>
      </w:r>
    </w:p>
    <w:p w14:paraId="30B5AF17" w14:textId="77777777" w:rsidR="00686460" w:rsidRPr="004B47ED" w:rsidRDefault="00686460" w:rsidP="007229F8">
      <w:pPr>
        <w:tabs>
          <w:tab w:val="left" w:pos="720"/>
        </w:tabs>
        <w:jc w:val="both"/>
      </w:pPr>
      <w:r w:rsidRPr="004B47ED">
        <w:rPr>
          <w:color w:val="000000"/>
        </w:rPr>
        <w:t>1995-</w:t>
      </w:r>
      <w:r w:rsidRPr="004B47ED">
        <w:rPr>
          <w:color w:val="000000"/>
        </w:rPr>
        <w:tab/>
        <w:t xml:space="preserve">Member, </w:t>
      </w:r>
      <w:r w:rsidRPr="004B47ED">
        <w:t>United States and Canadian Academy of Pathology (USCAP)</w:t>
      </w:r>
    </w:p>
    <w:p w14:paraId="450ADFCB" w14:textId="77777777" w:rsidR="00686460" w:rsidRPr="004B47ED" w:rsidRDefault="00686460" w:rsidP="007229F8">
      <w:pPr>
        <w:jc w:val="both"/>
      </w:pPr>
    </w:p>
    <w:p w14:paraId="4D3851CD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Yale University Service</w:t>
      </w:r>
    </w:p>
    <w:p w14:paraId="41016B1B" w14:textId="6ACEFF5F" w:rsidR="00BB5204" w:rsidRPr="004B47ED" w:rsidRDefault="00BB5204" w:rsidP="007229F8">
      <w:pPr>
        <w:tabs>
          <w:tab w:val="left" w:pos="1710"/>
        </w:tabs>
        <w:ind w:left="1710" w:hanging="1710"/>
        <w:jc w:val="both"/>
      </w:pPr>
      <w:r w:rsidRPr="004B47ED">
        <w:t>20</w:t>
      </w:r>
      <w:r w:rsidR="00040395" w:rsidRPr="004B47ED">
        <w:t>19-2021</w:t>
      </w:r>
      <w:r w:rsidR="00B73842">
        <w:tab/>
      </w:r>
      <w:r w:rsidR="00040395" w:rsidRPr="004B47ED">
        <w:t xml:space="preserve">Terms Appointment and Promotions committee, </w:t>
      </w:r>
      <w:r w:rsidR="00E41D06" w:rsidRPr="004B47ED">
        <w:t>Yale</w:t>
      </w:r>
      <w:r w:rsidR="00E41D06">
        <w:t xml:space="preserve"> </w:t>
      </w:r>
      <w:r w:rsidR="00E41D06" w:rsidRPr="004B47ED">
        <w:t xml:space="preserve">University </w:t>
      </w:r>
      <w:r w:rsidR="00040395" w:rsidRPr="004B47ED">
        <w:t xml:space="preserve">School of Medicine </w:t>
      </w:r>
    </w:p>
    <w:p w14:paraId="32860601" w14:textId="0C0B731D" w:rsidR="008C1434" w:rsidRPr="004B47ED" w:rsidRDefault="008C1434" w:rsidP="007229F8">
      <w:pPr>
        <w:tabs>
          <w:tab w:val="left" w:pos="1710"/>
        </w:tabs>
        <w:jc w:val="both"/>
      </w:pPr>
      <w:r w:rsidRPr="004B47ED">
        <w:t>2018</w:t>
      </w:r>
      <w:r w:rsidR="005140CD" w:rsidRPr="004B47ED">
        <w:t>-Present</w:t>
      </w:r>
      <w:r w:rsidRPr="004B47ED">
        <w:tab/>
        <w:t>Faculty search committee for Chief of Gastrointestinal Oncology</w:t>
      </w:r>
    </w:p>
    <w:p w14:paraId="0A6DFD9B" w14:textId="7B37C7FF" w:rsidR="0003479F" w:rsidRPr="004B47ED" w:rsidRDefault="0003479F" w:rsidP="007229F8">
      <w:pPr>
        <w:tabs>
          <w:tab w:val="left" w:pos="1350"/>
          <w:tab w:val="left" w:pos="1710"/>
        </w:tabs>
        <w:ind w:left="1710" w:hanging="1710"/>
        <w:jc w:val="both"/>
      </w:pPr>
      <w:r w:rsidRPr="004B47ED">
        <w:t>2014-Present</w:t>
      </w:r>
      <w:r w:rsidR="00A46595" w:rsidRPr="004B47ED">
        <w:tab/>
      </w:r>
      <w:r w:rsidR="00A46595" w:rsidRPr="004B47ED">
        <w:tab/>
      </w:r>
      <w:r w:rsidRPr="004B47ED">
        <w:t xml:space="preserve">Allotment committee, Yale University </w:t>
      </w:r>
    </w:p>
    <w:p w14:paraId="7356F104" w14:textId="77777777" w:rsidR="0003479F" w:rsidRPr="004B47ED" w:rsidRDefault="0003479F" w:rsidP="007229F8">
      <w:pPr>
        <w:jc w:val="both"/>
      </w:pPr>
    </w:p>
    <w:p w14:paraId="04A70443" w14:textId="38A6D570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Department committees</w:t>
      </w:r>
    </w:p>
    <w:p w14:paraId="4B826920" w14:textId="41312D22" w:rsidR="00E57968" w:rsidRDefault="00E57968" w:rsidP="007229F8">
      <w:pPr>
        <w:tabs>
          <w:tab w:val="left" w:pos="1710"/>
        </w:tabs>
        <w:jc w:val="both"/>
      </w:pPr>
      <w:r w:rsidRPr="004B47ED">
        <w:t>20</w:t>
      </w:r>
      <w:r>
        <w:t>20</w:t>
      </w:r>
      <w:r w:rsidRPr="004B47ED">
        <w:tab/>
        <w:t>Chair, Faculty search committee for Gastrointestinal Pathologist</w:t>
      </w:r>
    </w:p>
    <w:p w14:paraId="7A87F2EF" w14:textId="351A42D3" w:rsidR="00535A8E" w:rsidRPr="004B47ED" w:rsidRDefault="00535A8E" w:rsidP="007229F8">
      <w:pPr>
        <w:tabs>
          <w:tab w:val="left" w:pos="1710"/>
        </w:tabs>
        <w:jc w:val="both"/>
      </w:pPr>
      <w:r w:rsidRPr="004B47ED">
        <w:t>2017</w:t>
      </w:r>
      <w:r w:rsidRPr="004B47ED">
        <w:tab/>
      </w:r>
      <w:r w:rsidR="000C54E1" w:rsidRPr="004B47ED">
        <w:t xml:space="preserve">Chair, </w:t>
      </w:r>
      <w:r w:rsidR="00D37916" w:rsidRPr="004B47ED">
        <w:t>Faculty search committee for Gastrointestinal P</w:t>
      </w:r>
      <w:r w:rsidRPr="004B47ED">
        <w:t>athologist</w:t>
      </w:r>
    </w:p>
    <w:p w14:paraId="02DAB899" w14:textId="4AC1DD69" w:rsidR="009C6AD2" w:rsidRPr="004B47ED" w:rsidRDefault="0003479F" w:rsidP="007229F8">
      <w:pPr>
        <w:tabs>
          <w:tab w:val="left" w:pos="1710"/>
        </w:tabs>
        <w:jc w:val="both"/>
      </w:pPr>
      <w:r w:rsidRPr="004B47ED">
        <w:t>2015-P</w:t>
      </w:r>
      <w:r w:rsidR="00E146D5" w:rsidRPr="004B47ED">
        <w:t>resent</w:t>
      </w:r>
      <w:r w:rsidR="00E146D5" w:rsidRPr="004B47ED">
        <w:tab/>
        <w:t>Senior advisory committee, Anatomic pathology, Yale University</w:t>
      </w:r>
    </w:p>
    <w:p w14:paraId="1F3B20A2" w14:textId="3A5FB9CC" w:rsidR="00E6529A" w:rsidRPr="004B47ED" w:rsidRDefault="00E6529A" w:rsidP="007229F8">
      <w:pPr>
        <w:tabs>
          <w:tab w:val="left" w:pos="1710"/>
        </w:tabs>
        <w:jc w:val="both"/>
      </w:pPr>
      <w:r w:rsidRPr="004B47ED">
        <w:t>2015-Present</w:t>
      </w:r>
      <w:r w:rsidRPr="004B47ED">
        <w:tab/>
        <w:t>Board of permanent officers, Yale University School of Medicine</w:t>
      </w:r>
    </w:p>
    <w:p w14:paraId="165B2934" w14:textId="43174A0D" w:rsidR="00686460" w:rsidRPr="004B47ED" w:rsidRDefault="00686460" w:rsidP="007229F8">
      <w:pPr>
        <w:tabs>
          <w:tab w:val="left" w:pos="1710"/>
        </w:tabs>
        <w:jc w:val="both"/>
      </w:pPr>
      <w:r w:rsidRPr="004B47ED">
        <w:t>2010-</w:t>
      </w:r>
      <w:r w:rsidR="009C6AD2" w:rsidRPr="004B47ED">
        <w:t>2012</w:t>
      </w:r>
      <w:r w:rsidRPr="004B47ED">
        <w:t xml:space="preserve"> </w:t>
      </w:r>
      <w:r w:rsidRPr="004B47ED">
        <w:tab/>
        <w:t>Resident curriculum committee</w:t>
      </w:r>
    </w:p>
    <w:p w14:paraId="42485F78" w14:textId="38F761FE" w:rsidR="00686460" w:rsidRPr="004B47ED" w:rsidRDefault="00686460" w:rsidP="007229F8">
      <w:pPr>
        <w:tabs>
          <w:tab w:val="left" w:pos="1710"/>
        </w:tabs>
        <w:jc w:val="both"/>
      </w:pPr>
      <w:r w:rsidRPr="004B47ED">
        <w:t>2009-</w:t>
      </w:r>
      <w:r w:rsidR="009C6AD2" w:rsidRPr="004B47ED">
        <w:t>2010</w:t>
      </w:r>
      <w:r w:rsidRPr="004B47ED">
        <w:tab/>
        <w:t>Immunohistochemistry quality improvement committee</w:t>
      </w:r>
    </w:p>
    <w:p w14:paraId="6D83658B" w14:textId="77777777" w:rsidR="00686460" w:rsidRPr="004B47ED" w:rsidRDefault="00686460" w:rsidP="007229F8">
      <w:pPr>
        <w:tabs>
          <w:tab w:val="left" w:pos="1710"/>
        </w:tabs>
        <w:jc w:val="both"/>
      </w:pPr>
      <w:r w:rsidRPr="004B47ED">
        <w:t>2006-2007</w:t>
      </w:r>
      <w:r w:rsidRPr="004B47ED">
        <w:tab/>
        <w:t>Faculty search committee for gastrointestinal pathologist</w:t>
      </w:r>
    </w:p>
    <w:p w14:paraId="64DB755D" w14:textId="434C0717" w:rsidR="00686460" w:rsidRPr="004B47ED" w:rsidRDefault="0003479F" w:rsidP="007229F8">
      <w:pPr>
        <w:tabs>
          <w:tab w:val="left" w:pos="1710"/>
        </w:tabs>
        <w:jc w:val="both"/>
      </w:pPr>
      <w:r w:rsidRPr="004B47ED">
        <w:t>2003-P</w:t>
      </w:r>
      <w:r w:rsidR="00686460" w:rsidRPr="004B47ED">
        <w:t>resent</w:t>
      </w:r>
      <w:r w:rsidR="00686460" w:rsidRPr="004B47ED">
        <w:tab/>
        <w:t>Billing Compliance Officer, Department of Pathology</w:t>
      </w:r>
    </w:p>
    <w:p w14:paraId="523251F7" w14:textId="43AEFD0A" w:rsidR="00686460" w:rsidRPr="004B47ED" w:rsidRDefault="00686460" w:rsidP="007229F8">
      <w:pPr>
        <w:tabs>
          <w:tab w:val="left" w:pos="1710"/>
        </w:tabs>
        <w:jc w:val="both"/>
      </w:pPr>
      <w:r w:rsidRPr="004B47ED">
        <w:t>2006-</w:t>
      </w:r>
      <w:r w:rsidR="009C6AD2" w:rsidRPr="004B47ED">
        <w:t>2013</w:t>
      </w:r>
      <w:r w:rsidRPr="004B47ED">
        <w:tab/>
      </w:r>
      <w:proofErr w:type="spellStart"/>
      <w:r w:rsidRPr="004B47ED">
        <w:t>Medmentor</w:t>
      </w:r>
      <w:proofErr w:type="spellEnd"/>
      <w:r w:rsidRPr="004B47ED">
        <w:t xml:space="preserve"> (leader), Pathology department</w:t>
      </w:r>
    </w:p>
    <w:p w14:paraId="6F7F611F" w14:textId="77777777" w:rsidR="00686460" w:rsidRPr="004B47ED" w:rsidRDefault="00686460" w:rsidP="007229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880"/>
        <w:jc w:val="both"/>
      </w:pPr>
      <w:r w:rsidRPr="004B47ED">
        <w:t>2006-2007</w:t>
      </w:r>
      <w:r w:rsidRPr="004B47ED">
        <w:tab/>
        <w:t xml:space="preserve">     Member, Committee to establish promotion criteria in clinician </w:t>
      </w:r>
    </w:p>
    <w:p w14:paraId="04BDCDCA" w14:textId="77777777" w:rsidR="00686460" w:rsidRPr="004B47ED" w:rsidRDefault="00686460" w:rsidP="007229F8">
      <w:pPr>
        <w:tabs>
          <w:tab w:val="left" w:pos="1710"/>
        </w:tabs>
        <w:jc w:val="both"/>
      </w:pPr>
      <w:r w:rsidRPr="004B47ED">
        <w:tab/>
        <w:t xml:space="preserve">educator track </w:t>
      </w:r>
    </w:p>
    <w:p w14:paraId="008C64AD" w14:textId="77777777" w:rsidR="00686460" w:rsidRPr="004B47ED" w:rsidRDefault="00686460" w:rsidP="007229F8">
      <w:pPr>
        <w:ind w:left="1710" w:hanging="1710"/>
        <w:jc w:val="both"/>
      </w:pPr>
      <w:r w:rsidRPr="004B47ED">
        <w:t>2005</w:t>
      </w:r>
      <w:r w:rsidRPr="004B47ED">
        <w:tab/>
        <w:t>CPC feasibility committee</w:t>
      </w:r>
    </w:p>
    <w:p w14:paraId="24FEED5B" w14:textId="77777777" w:rsidR="00686460" w:rsidRPr="004B47ED" w:rsidRDefault="00686460" w:rsidP="007229F8">
      <w:pPr>
        <w:ind w:left="1710" w:hanging="1710"/>
        <w:jc w:val="both"/>
      </w:pPr>
      <w:r w:rsidRPr="004B47ED">
        <w:t>2005</w:t>
      </w:r>
      <w:r w:rsidRPr="004B47ED">
        <w:tab/>
        <w:t>Ad Hoc Grand rounds committee</w:t>
      </w:r>
    </w:p>
    <w:p w14:paraId="62E491DA" w14:textId="29827D0F" w:rsidR="00686460" w:rsidRPr="004B47ED" w:rsidRDefault="00686460" w:rsidP="007229F8">
      <w:pPr>
        <w:tabs>
          <w:tab w:val="left" w:pos="1710"/>
        </w:tabs>
        <w:jc w:val="both"/>
      </w:pPr>
      <w:r w:rsidRPr="004B47ED">
        <w:t>2004-</w:t>
      </w:r>
      <w:r w:rsidR="009C6AD2" w:rsidRPr="004B47ED">
        <w:t>2011</w:t>
      </w:r>
      <w:r w:rsidR="00A46595" w:rsidRPr="004B47ED">
        <w:tab/>
        <w:t>Quality improvement committee, Surgical Pathology</w:t>
      </w:r>
      <w:r w:rsidRPr="004B47ED">
        <w:t xml:space="preserve"> </w:t>
      </w:r>
    </w:p>
    <w:p w14:paraId="75BC3CB5" w14:textId="7C3FC9C0" w:rsidR="00686460" w:rsidRPr="004B47ED" w:rsidRDefault="00D37916" w:rsidP="007229F8">
      <w:pPr>
        <w:ind w:left="1710" w:hanging="1710"/>
        <w:jc w:val="both"/>
      </w:pPr>
      <w:r w:rsidRPr="004B47ED">
        <w:t>2004-</w:t>
      </w:r>
      <w:r w:rsidR="00B8142D">
        <w:t>20</w:t>
      </w:r>
      <w:r w:rsidRPr="004B47ED">
        <w:t>07</w:t>
      </w:r>
      <w:r w:rsidRPr="004B47ED">
        <w:tab/>
      </w:r>
      <w:r w:rsidR="00686460" w:rsidRPr="004B47ED">
        <w:t xml:space="preserve">Resident teaching committee </w:t>
      </w:r>
    </w:p>
    <w:p w14:paraId="5171F279" w14:textId="45F98849" w:rsidR="00686460" w:rsidRPr="004B47ED" w:rsidRDefault="00D37916" w:rsidP="007229F8">
      <w:pPr>
        <w:ind w:left="1710" w:hanging="1710"/>
        <w:jc w:val="both"/>
      </w:pPr>
      <w:r w:rsidRPr="004B47ED">
        <w:t>2003-</w:t>
      </w:r>
      <w:r w:rsidR="00B8142D">
        <w:t>20</w:t>
      </w:r>
      <w:r w:rsidRPr="004B47ED">
        <w:t>04</w:t>
      </w:r>
      <w:r w:rsidRPr="004B47ED">
        <w:tab/>
      </w:r>
      <w:r w:rsidR="00686460" w:rsidRPr="004B47ED">
        <w:t>Performance improvement committee, Surgical pathology</w:t>
      </w:r>
    </w:p>
    <w:p w14:paraId="1B6FFC94" w14:textId="77777777" w:rsidR="00686460" w:rsidRPr="004B47ED" w:rsidRDefault="00686460" w:rsidP="007229F8">
      <w:pPr>
        <w:jc w:val="both"/>
        <w:rPr>
          <w:u w:val="single"/>
        </w:rPr>
      </w:pPr>
    </w:p>
    <w:p w14:paraId="16EFE175" w14:textId="6673065C" w:rsidR="00A518A4" w:rsidRPr="004F2DD7" w:rsidRDefault="00A518A4" w:rsidP="007229F8">
      <w:pPr>
        <w:pStyle w:val="Default"/>
        <w:tabs>
          <w:tab w:val="left" w:pos="720"/>
        </w:tabs>
        <w:ind w:right="-720"/>
        <w:jc w:val="both"/>
        <w:rPr>
          <w:rFonts w:ascii="Times New Roman" w:hAnsi="Times New Roman"/>
          <w:b/>
          <w:bCs/>
        </w:rPr>
      </w:pPr>
      <w:r w:rsidRPr="004F2DD7">
        <w:rPr>
          <w:rFonts w:ascii="Times New Roman" w:hAnsi="Times New Roman"/>
          <w:b/>
          <w:bCs/>
        </w:rPr>
        <w:t>Postdoctoral Fellows</w:t>
      </w:r>
    </w:p>
    <w:p w14:paraId="2714E04C" w14:textId="77777777" w:rsidR="009F2E7D" w:rsidRPr="004B47ED" w:rsidRDefault="009F2E7D" w:rsidP="007229F8">
      <w:pPr>
        <w:jc w:val="both"/>
      </w:pPr>
      <w:r w:rsidRPr="004B47ED">
        <w:t xml:space="preserve">Adan </w:t>
      </w:r>
      <w:proofErr w:type="spellStart"/>
      <w:r w:rsidRPr="004B47ED">
        <w:t>Codina</w:t>
      </w:r>
      <w:proofErr w:type="spellEnd"/>
      <w:r w:rsidRPr="004B47ED">
        <w:t xml:space="preserve"> (2017-present): Mutational landscape of oncogenes and tumor suppressors in Hepatocellular carcinoma across varying differentiation and stem cells. Dr. Sidi Chen’s lab, PhD.</w:t>
      </w:r>
    </w:p>
    <w:p w14:paraId="2018C353" w14:textId="77777777" w:rsidR="009F2E7D" w:rsidRPr="004B47ED" w:rsidRDefault="009F2E7D" w:rsidP="007229F8">
      <w:pPr>
        <w:ind w:right="-720"/>
        <w:jc w:val="both"/>
      </w:pPr>
      <w:r w:rsidRPr="004B47ED">
        <w:t xml:space="preserve">Duo-Qi Zheng (2001-2002): Molecular Characterization of </w:t>
      </w:r>
      <w:r w:rsidRPr="004B47ED">
        <w:sym w:font="Symbol" w:char="F062"/>
      </w:r>
      <w:r w:rsidRPr="004B47ED">
        <w:t xml:space="preserve">3 Integrin Ligands, Associate Research Scientist, Dr. Lucia </w:t>
      </w:r>
      <w:proofErr w:type="spellStart"/>
      <w:r w:rsidRPr="004B47ED">
        <w:t>Languino’s</w:t>
      </w:r>
      <w:proofErr w:type="spellEnd"/>
      <w:r w:rsidRPr="004B47ED">
        <w:t xml:space="preserve"> lab. PhD.</w:t>
      </w:r>
    </w:p>
    <w:p w14:paraId="0BA9044C" w14:textId="56A78288" w:rsidR="00A518A4" w:rsidRPr="004B47ED" w:rsidRDefault="00A518A4" w:rsidP="007229F8">
      <w:pPr>
        <w:ind w:right="-720"/>
        <w:jc w:val="both"/>
      </w:pPr>
      <w:r w:rsidRPr="004B47ED">
        <w:t xml:space="preserve">Mara </w:t>
      </w:r>
      <w:proofErr w:type="spellStart"/>
      <w:r w:rsidRPr="004B47ED">
        <w:t>Fornaro</w:t>
      </w:r>
      <w:proofErr w:type="spellEnd"/>
      <w:r w:rsidRPr="004B47ED">
        <w:t xml:space="preserve"> (1999-2002)</w:t>
      </w:r>
      <w:r w:rsidR="006A1593" w:rsidRPr="004B47ED">
        <w:t xml:space="preserve">: </w:t>
      </w:r>
      <w:r w:rsidRPr="004B47ED">
        <w:sym w:font="Symbol" w:char="F062"/>
      </w:r>
      <w:r w:rsidRPr="004B47ED">
        <w:t>1c Integrin and Cell Proliferation</w:t>
      </w:r>
      <w:r w:rsidR="006A1593" w:rsidRPr="004B47ED">
        <w:t>, Associate Research Scientist,</w:t>
      </w:r>
      <w:r w:rsidR="0026695C" w:rsidRPr="004B47ED">
        <w:t xml:space="preserve"> Dr. </w:t>
      </w:r>
      <w:r w:rsidR="00F83672" w:rsidRPr="004B47ED">
        <w:t xml:space="preserve">Lucia </w:t>
      </w:r>
      <w:proofErr w:type="spellStart"/>
      <w:r w:rsidR="0026695C" w:rsidRPr="004B47ED">
        <w:t>Languino’s</w:t>
      </w:r>
      <w:proofErr w:type="spellEnd"/>
      <w:r w:rsidR="0026695C" w:rsidRPr="004B47ED">
        <w:t xml:space="preserve"> lab</w:t>
      </w:r>
      <w:r w:rsidRPr="004B47ED">
        <w:t>.</w:t>
      </w:r>
    </w:p>
    <w:p w14:paraId="731ECE6F" w14:textId="77777777" w:rsidR="00A518A4" w:rsidRPr="004B47ED" w:rsidRDefault="00A518A4" w:rsidP="007229F8">
      <w:pPr>
        <w:ind w:right="-720"/>
        <w:jc w:val="both"/>
      </w:pPr>
    </w:p>
    <w:p w14:paraId="7FE27F1E" w14:textId="77777777" w:rsidR="00A518A4" w:rsidRPr="004F2DD7" w:rsidRDefault="00A518A4" w:rsidP="007229F8">
      <w:pPr>
        <w:pStyle w:val="Default"/>
        <w:ind w:right="-720"/>
        <w:jc w:val="both"/>
        <w:rPr>
          <w:rFonts w:ascii="Times New Roman" w:hAnsi="Times New Roman"/>
          <w:b/>
          <w:bCs/>
        </w:rPr>
      </w:pPr>
      <w:r w:rsidRPr="004F2DD7">
        <w:rPr>
          <w:rFonts w:ascii="Times New Roman" w:hAnsi="Times New Roman"/>
          <w:b/>
          <w:bCs/>
        </w:rPr>
        <w:t>Post-graduate Fellows</w:t>
      </w:r>
    </w:p>
    <w:p w14:paraId="29FF6D0F" w14:textId="03A2284C" w:rsidR="00A518A4" w:rsidRPr="004B47ED" w:rsidRDefault="00F83672" w:rsidP="007229F8">
      <w:pPr>
        <w:ind w:right="-720"/>
        <w:jc w:val="both"/>
      </w:pPr>
      <w:r w:rsidRPr="004B47ED">
        <w:t>Varun Kumar</w:t>
      </w:r>
      <w:r w:rsidR="00A518A4" w:rsidRPr="004B47ED">
        <w:t xml:space="preserve"> </w:t>
      </w:r>
      <w:r w:rsidRPr="004B47ED">
        <w:t>(2015-17):</w:t>
      </w:r>
      <w:r w:rsidR="003B26B1" w:rsidRPr="004B47ED">
        <w:t xml:space="preserve"> </w:t>
      </w:r>
      <w:r w:rsidR="00557A2E" w:rsidRPr="004B47ED">
        <w:t xml:space="preserve">Microbiome and autoimmune liver disease. Dr. Martin </w:t>
      </w:r>
      <w:proofErr w:type="spellStart"/>
      <w:r w:rsidR="00557A2E" w:rsidRPr="004B47ED">
        <w:t>Kriegel’</w:t>
      </w:r>
      <w:r w:rsidR="00586889" w:rsidRPr="004B47ED">
        <w:t>s</w:t>
      </w:r>
      <w:proofErr w:type="spellEnd"/>
      <w:r w:rsidR="00586889" w:rsidRPr="004B47ED">
        <w:t xml:space="preserve"> Lab </w:t>
      </w:r>
    </w:p>
    <w:p w14:paraId="69912031" w14:textId="6E34606F" w:rsidR="00A518A4" w:rsidRPr="004B47ED" w:rsidRDefault="00F83672" w:rsidP="007229F8">
      <w:pPr>
        <w:ind w:right="-720"/>
        <w:jc w:val="both"/>
      </w:pPr>
      <w:r w:rsidRPr="004B47ED">
        <w:lastRenderedPageBreak/>
        <w:t>Maya Balakrishna</w:t>
      </w:r>
      <w:r w:rsidR="00A518A4" w:rsidRPr="004B47ED">
        <w:t xml:space="preserve"> </w:t>
      </w:r>
      <w:r w:rsidRPr="004B47ED">
        <w:t>(2007-9):</w:t>
      </w:r>
      <w:r w:rsidR="00A518A4" w:rsidRPr="004B47ED">
        <w:t xml:space="preserve"> Histologic changes in liver in patients with diabetes.  </w:t>
      </w:r>
      <w:r w:rsidRPr="004B47ED">
        <w:t>Dr. Guadalupe Garcia-Tsao’s lab</w:t>
      </w:r>
      <w:r w:rsidR="00A518A4" w:rsidRPr="004B47ED">
        <w:t xml:space="preserve"> </w:t>
      </w:r>
    </w:p>
    <w:p w14:paraId="5BF3C87A" w14:textId="4CFD8B61" w:rsidR="00A518A4" w:rsidRPr="004B47ED" w:rsidRDefault="00A518A4" w:rsidP="007229F8">
      <w:pPr>
        <w:ind w:right="-720"/>
        <w:jc w:val="both"/>
      </w:pPr>
      <w:r w:rsidRPr="004B47ED">
        <w:t xml:space="preserve">Alexander </w:t>
      </w:r>
      <w:proofErr w:type="spellStart"/>
      <w:r w:rsidRPr="004B47ED">
        <w:t>Zipprich</w:t>
      </w:r>
      <w:proofErr w:type="spellEnd"/>
      <w:r w:rsidR="00F83672" w:rsidRPr="004B47ED">
        <w:t xml:space="preserve"> (2007-8):</w:t>
      </w:r>
      <w:r w:rsidRPr="004B47ED">
        <w:t xml:space="preserve"> Nitric oxide and vascular remodeling in hepatic arterial </w:t>
      </w:r>
      <w:r w:rsidR="00F83672" w:rsidRPr="004B47ED">
        <w:t>resistance</w:t>
      </w:r>
      <w:r w:rsidRPr="004B47ED">
        <w:t xml:space="preserve"> and portal hypertension. Dr. Roberto </w:t>
      </w:r>
      <w:proofErr w:type="spellStart"/>
      <w:r w:rsidRPr="004B47ED">
        <w:t>Groszmann’s</w:t>
      </w:r>
      <w:proofErr w:type="spellEnd"/>
      <w:r w:rsidRPr="004B47ED">
        <w:t xml:space="preserve"> lab </w:t>
      </w:r>
    </w:p>
    <w:p w14:paraId="7B2D852A" w14:textId="40902B3E" w:rsidR="00A518A4" w:rsidRPr="004B47ED" w:rsidRDefault="00A518A4" w:rsidP="007229F8">
      <w:pPr>
        <w:ind w:right="-720"/>
        <w:jc w:val="both"/>
      </w:pPr>
      <w:r w:rsidRPr="004B47ED">
        <w:t>Prithvi Srinivasan</w:t>
      </w:r>
      <w:r w:rsidR="00F83672" w:rsidRPr="004B47ED">
        <w:t xml:space="preserve"> (2006-8):</w:t>
      </w:r>
      <w:r w:rsidR="004A4B21">
        <w:t xml:space="preserve"> </w:t>
      </w:r>
      <w:r w:rsidRPr="004B47ED">
        <w:t>Morphologic correlation of liver histology with hepatic decompensati</w:t>
      </w:r>
      <w:r w:rsidR="00F83672" w:rsidRPr="004B47ED">
        <w:t>on in liver cirrhosis. Dr. Guadalupe Garcia –Tsao’s lab.</w:t>
      </w:r>
      <w:r w:rsidRPr="004B47ED">
        <w:t xml:space="preserve"> </w:t>
      </w:r>
    </w:p>
    <w:p w14:paraId="5A7934E4" w14:textId="7F2B5D50" w:rsidR="00A518A4" w:rsidRPr="004B47ED" w:rsidRDefault="00A518A4" w:rsidP="007229F8">
      <w:pPr>
        <w:ind w:right="-720"/>
        <w:jc w:val="both"/>
      </w:pPr>
      <w:proofErr w:type="spellStart"/>
      <w:r w:rsidRPr="004B47ED">
        <w:t>Supatsri</w:t>
      </w:r>
      <w:proofErr w:type="spellEnd"/>
      <w:r w:rsidRPr="004B47ED">
        <w:t xml:space="preserve"> </w:t>
      </w:r>
      <w:proofErr w:type="spellStart"/>
      <w:r w:rsidRPr="004B47ED">
        <w:t>Sethasine</w:t>
      </w:r>
      <w:proofErr w:type="spellEnd"/>
      <w:r w:rsidR="00F83672" w:rsidRPr="004B47ED">
        <w:t xml:space="preserve"> (2005-2006):</w:t>
      </w:r>
      <w:r w:rsidRPr="004B47ED">
        <w:t xml:space="preserve"> Quantitative Histological-Hemodynamic Correlation in Needle biopsies of Liver in patient with HCV cirrhosis</w:t>
      </w:r>
      <w:r w:rsidR="00F83672" w:rsidRPr="004B47ED">
        <w:t>.</w:t>
      </w:r>
      <w:r w:rsidRPr="004B47ED">
        <w:t xml:space="preserve"> Dr. </w:t>
      </w:r>
      <w:proofErr w:type="spellStart"/>
      <w:r w:rsidRPr="004B47ED">
        <w:t>Guadelupe</w:t>
      </w:r>
      <w:proofErr w:type="spellEnd"/>
      <w:r w:rsidRPr="004B47ED">
        <w:t xml:space="preserve"> Garcia –Tsao’s lab, </w:t>
      </w:r>
    </w:p>
    <w:p w14:paraId="46A2D6D2" w14:textId="091755F5" w:rsidR="00A518A4" w:rsidRPr="004B47ED" w:rsidRDefault="00F83672" w:rsidP="007229F8">
      <w:pPr>
        <w:ind w:right="-720"/>
        <w:jc w:val="both"/>
      </w:pPr>
      <w:r w:rsidRPr="004B47ED">
        <w:t>Pallavi Rao</w:t>
      </w:r>
      <w:r w:rsidR="00A518A4" w:rsidRPr="004B47ED">
        <w:t xml:space="preserve"> </w:t>
      </w:r>
      <w:r w:rsidRPr="004B47ED">
        <w:t xml:space="preserve">(2000-2001): </w:t>
      </w:r>
      <w:r w:rsidR="00A518A4" w:rsidRPr="004B47ED">
        <w:t xml:space="preserve">Role of </w:t>
      </w:r>
      <w:r w:rsidR="00A518A4" w:rsidRPr="004B47ED">
        <w:sym w:font="Symbol" w:char="F062"/>
      </w:r>
      <w:r w:rsidR="00A518A4" w:rsidRPr="004B47ED">
        <w:t>1 Integrins in Prostate Cancer</w:t>
      </w:r>
      <w:r w:rsidRPr="004B47ED">
        <w:t>.</w:t>
      </w:r>
      <w:r w:rsidR="00A518A4" w:rsidRPr="004B47ED">
        <w:t xml:space="preserve"> Dr. </w:t>
      </w:r>
      <w:r w:rsidRPr="004B47ED">
        <w:t xml:space="preserve">Lucia </w:t>
      </w:r>
      <w:proofErr w:type="spellStart"/>
      <w:r w:rsidR="00A518A4" w:rsidRPr="004B47ED">
        <w:t>Languino’s</w:t>
      </w:r>
      <w:proofErr w:type="spellEnd"/>
      <w:r w:rsidR="00A518A4" w:rsidRPr="004B47ED">
        <w:t xml:space="preserve"> lab </w:t>
      </w:r>
    </w:p>
    <w:p w14:paraId="7017FDB1" w14:textId="77777777" w:rsidR="00A518A4" w:rsidRPr="004B47ED" w:rsidRDefault="00A518A4" w:rsidP="007229F8">
      <w:pPr>
        <w:pStyle w:val="Heading1"/>
        <w:ind w:firstLine="0"/>
        <w:jc w:val="both"/>
        <w:rPr>
          <w:rFonts w:ascii="Times New Roman" w:hAnsi="Times New Roman"/>
          <w:b w:val="0"/>
        </w:rPr>
      </w:pPr>
    </w:p>
    <w:p w14:paraId="636C7379" w14:textId="77777777" w:rsidR="00A518A4" w:rsidRPr="004F2DD7" w:rsidRDefault="00A518A4" w:rsidP="007229F8">
      <w:pPr>
        <w:pStyle w:val="Heading1"/>
        <w:ind w:firstLine="0"/>
        <w:jc w:val="both"/>
        <w:rPr>
          <w:rFonts w:ascii="Times New Roman" w:hAnsi="Times New Roman"/>
          <w:bCs/>
        </w:rPr>
      </w:pPr>
      <w:r w:rsidRPr="004F2DD7">
        <w:rPr>
          <w:rFonts w:ascii="Times New Roman" w:hAnsi="Times New Roman"/>
          <w:bCs/>
        </w:rPr>
        <w:t>Senior Project Advisor</w:t>
      </w:r>
    </w:p>
    <w:p w14:paraId="429BF07F" w14:textId="19EA91A5" w:rsidR="00A518A4" w:rsidRPr="004B47ED" w:rsidRDefault="00F83672" w:rsidP="007229F8">
      <w:pPr>
        <w:ind w:right="-720"/>
        <w:jc w:val="both"/>
      </w:pPr>
      <w:r w:rsidRPr="004B47ED">
        <w:t xml:space="preserve">Gil </w:t>
      </w:r>
      <w:proofErr w:type="spellStart"/>
      <w:r w:rsidRPr="004B47ED">
        <w:t>Bultron</w:t>
      </w:r>
      <w:proofErr w:type="spellEnd"/>
      <w:r w:rsidRPr="004B47ED">
        <w:t xml:space="preserve"> (Pediatric GI Fellow, </w:t>
      </w:r>
      <w:r w:rsidR="00A518A4" w:rsidRPr="004B47ED">
        <w:t>2007-09</w:t>
      </w:r>
      <w:r w:rsidRPr="004B47ED">
        <w:t>):</w:t>
      </w:r>
      <w:r w:rsidR="00A518A4" w:rsidRPr="004B47ED">
        <w:t xml:space="preserve"> STAT3 and IL23R in Inflammatory bowel</w:t>
      </w:r>
      <w:r w:rsidRPr="004B47ED">
        <w:t xml:space="preserve"> disease.</w:t>
      </w:r>
      <w:r w:rsidR="00A518A4" w:rsidRPr="004B47ED">
        <w:t xml:space="preserve"> </w:t>
      </w:r>
      <w:r w:rsidRPr="004B47ED">
        <w:t>Dr. Judy Cho’s Lab</w:t>
      </w:r>
      <w:r w:rsidR="00A518A4" w:rsidRPr="004B47ED">
        <w:t xml:space="preserve"> </w:t>
      </w:r>
    </w:p>
    <w:p w14:paraId="14A4D4A6" w14:textId="53DF2B88" w:rsidR="00A518A4" w:rsidRPr="004B47ED" w:rsidRDefault="0026695C" w:rsidP="007229F8">
      <w:pPr>
        <w:ind w:right="-720"/>
        <w:jc w:val="both"/>
      </w:pPr>
      <w:r w:rsidRPr="004B47ED">
        <w:t xml:space="preserve">Sophie </w:t>
      </w:r>
      <w:proofErr w:type="spellStart"/>
      <w:r w:rsidRPr="004B47ED">
        <w:t>Cheang</w:t>
      </w:r>
      <w:proofErr w:type="spellEnd"/>
      <w:r w:rsidRPr="004B47ED">
        <w:t xml:space="preserve"> (</w:t>
      </w:r>
      <w:r w:rsidR="00A518A4" w:rsidRPr="004B47ED">
        <w:t>Undergraduate Student, 2000-2002</w:t>
      </w:r>
      <w:r w:rsidRPr="004B47ED">
        <w:t>):</w:t>
      </w:r>
      <w:r w:rsidR="00A518A4" w:rsidRPr="004B47ED">
        <w:t xml:space="preserve"> MCDB (Molecular Cellular a</w:t>
      </w:r>
      <w:r w:rsidRPr="004B47ED">
        <w:t>n</w:t>
      </w:r>
      <w:r w:rsidR="00A518A4" w:rsidRPr="004B47ED">
        <w:t xml:space="preserve">d Developmental </w:t>
      </w:r>
      <w:r w:rsidR="00F83672" w:rsidRPr="004B47ED">
        <w:t>Biology) 475a- Research Project.</w:t>
      </w:r>
      <w:r w:rsidR="00A518A4" w:rsidRPr="004B47ED">
        <w:t xml:space="preserve"> </w:t>
      </w:r>
      <w:r w:rsidR="00F83672" w:rsidRPr="004B47ED">
        <w:t xml:space="preserve">Dr. Lucia </w:t>
      </w:r>
      <w:proofErr w:type="spellStart"/>
      <w:r w:rsidR="00F83672" w:rsidRPr="004B47ED">
        <w:t>Languino’s</w:t>
      </w:r>
      <w:proofErr w:type="spellEnd"/>
      <w:r w:rsidR="00F83672" w:rsidRPr="004B47ED">
        <w:t xml:space="preserve"> Lab</w:t>
      </w:r>
    </w:p>
    <w:p w14:paraId="1F99EDEC" w14:textId="3476EA5F" w:rsidR="00A518A4" w:rsidRPr="004B47ED" w:rsidRDefault="0026695C" w:rsidP="007229F8">
      <w:pPr>
        <w:pStyle w:val="Default"/>
        <w:ind w:right="-720"/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Amber Wheeler (</w:t>
      </w:r>
      <w:r w:rsidR="00A518A4" w:rsidRPr="004B47ED">
        <w:rPr>
          <w:rFonts w:ascii="Times New Roman" w:hAnsi="Times New Roman"/>
        </w:rPr>
        <w:t>Undergraduate Student, 2001-2002</w:t>
      </w:r>
      <w:r w:rsidRPr="004B47ED">
        <w:rPr>
          <w:rFonts w:ascii="Times New Roman" w:hAnsi="Times New Roman"/>
        </w:rPr>
        <w:t>)</w:t>
      </w:r>
      <w:r w:rsidR="00F83672" w:rsidRPr="004B47ED">
        <w:rPr>
          <w:rFonts w:ascii="Times New Roman" w:hAnsi="Times New Roman"/>
        </w:rPr>
        <w:t>:</w:t>
      </w:r>
      <w:r w:rsidR="00A518A4" w:rsidRPr="004B47ED">
        <w:rPr>
          <w:rFonts w:ascii="Times New Roman" w:hAnsi="Times New Roman"/>
        </w:rPr>
        <w:t xml:space="preserve"> MCDB (Molecular Cellular a</w:t>
      </w:r>
      <w:r w:rsidRPr="004B47ED">
        <w:rPr>
          <w:rFonts w:ascii="Times New Roman" w:hAnsi="Times New Roman"/>
        </w:rPr>
        <w:t>n</w:t>
      </w:r>
      <w:r w:rsidR="00A518A4" w:rsidRPr="004B47ED">
        <w:rPr>
          <w:rFonts w:ascii="Times New Roman" w:hAnsi="Times New Roman"/>
        </w:rPr>
        <w:t>d Developmental Biology) 475a- Research Proj</w:t>
      </w:r>
      <w:r w:rsidR="00F83672" w:rsidRPr="004B47ED">
        <w:rPr>
          <w:rFonts w:ascii="Times New Roman" w:hAnsi="Times New Roman"/>
        </w:rPr>
        <w:t>ect. Dr.</w:t>
      </w:r>
      <w:r w:rsidRPr="004B47ED">
        <w:rPr>
          <w:rFonts w:ascii="Times New Roman" w:hAnsi="Times New Roman"/>
        </w:rPr>
        <w:t xml:space="preserve"> Lucia </w:t>
      </w:r>
      <w:proofErr w:type="spellStart"/>
      <w:r w:rsidRPr="004B47ED">
        <w:rPr>
          <w:rFonts w:ascii="Times New Roman" w:hAnsi="Times New Roman"/>
        </w:rPr>
        <w:t>Languino’s</w:t>
      </w:r>
      <w:proofErr w:type="spellEnd"/>
      <w:r w:rsidRPr="004B47ED">
        <w:rPr>
          <w:rFonts w:ascii="Times New Roman" w:hAnsi="Times New Roman"/>
        </w:rPr>
        <w:t xml:space="preserve"> Lab</w:t>
      </w:r>
    </w:p>
    <w:p w14:paraId="68072734" w14:textId="77777777" w:rsidR="00A518A4" w:rsidRPr="004B47ED" w:rsidRDefault="00A518A4" w:rsidP="007229F8">
      <w:pPr>
        <w:ind w:right="-720"/>
      </w:pPr>
      <w:r w:rsidRPr="004B47ED">
        <w:tab/>
      </w:r>
      <w:r w:rsidRPr="004B47ED">
        <w:tab/>
      </w:r>
      <w:r w:rsidRPr="004B47ED">
        <w:tab/>
      </w:r>
      <w:r w:rsidRPr="004B47ED">
        <w:tab/>
      </w:r>
      <w:r w:rsidRPr="004B47ED">
        <w:tab/>
      </w:r>
    </w:p>
    <w:p w14:paraId="7577F6D7" w14:textId="77777777" w:rsidR="00A518A4" w:rsidRPr="004F2DD7" w:rsidRDefault="00A518A4" w:rsidP="007229F8">
      <w:pPr>
        <w:ind w:right="-720"/>
        <w:rPr>
          <w:b/>
          <w:bCs/>
        </w:rPr>
      </w:pPr>
      <w:r w:rsidRPr="004F2DD7">
        <w:rPr>
          <w:b/>
          <w:bCs/>
        </w:rPr>
        <w:t>Names of M.D. students whose thesis I supervised</w:t>
      </w:r>
    </w:p>
    <w:p w14:paraId="045CA0A1" w14:textId="11591C6D" w:rsidR="00A518A4" w:rsidRPr="004B47ED" w:rsidRDefault="00A518A4" w:rsidP="007229F8">
      <w:pPr>
        <w:ind w:right="-720"/>
        <w:jc w:val="both"/>
      </w:pPr>
      <w:proofErr w:type="spellStart"/>
      <w:r w:rsidRPr="004B47ED">
        <w:t>Johad</w:t>
      </w:r>
      <w:proofErr w:type="spellEnd"/>
      <w:r w:rsidRPr="004B47ED">
        <w:t xml:space="preserve"> </w:t>
      </w:r>
      <w:proofErr w:type="spellStart"/>
      <w:r w:rsidRPr="004B47ED">
        <w:t>Toure</w:t>
      </w:r>
      <w:proofErr w:type="spellEnd"/>
      <w:r w:rsidRPr="004B47ED">
        <w:t xml:space="preserve"> </w:t>
      </w:r>
      <w:r w:rsidR="0026695C" w:rsidRPr="004B47ED">
        <w:t>(2002-2003)</w:t>
      </w:r>
      <w:r w:rsidRPr="004B47ED">
        <w:t>:  Portal fibroblasts and biliary disorders.</w:t>
      </w:r>
      <w:r w:rsidR="0026695C" w:rsidRPr="004B47ED">
        <w:t xml:space="preserve"> </w:t>
      </w:r>
      <w:r w:rsidR="00F83672" w:rsidRPr="004B47ED">
        <w:t xml:space="preserve">Dr. Jonathan </w:t>
      </w:r>
      <w:proofErr w:type="spellStart"/>
      <w:r w:rsidR="00F83672" w:rsidRPr="004B47ED">
        <w:t>Dran</w:t>
      </w:r>
      <w:r w:rsidRPr="004B47ED">
        <w:t>off’s</w:t>
      </w:r>
      <w:proofErr w:type="spellEnd"/>
      <w:r w:rsidRPr="004B47ED">
        <w:t xml:space="preserve"> lab. </w:t>
      </w:r>
    </w:p>
    <w:p w14:paraId="1C9049FC" w14:textId="0F9DB6B3" w:rsidR="00A518A4" w:rsidRPr="004B47ED" w:rsidRDefault="0026695C" w:rsidP="007229F8">
      <w:pPr>
        <w:ind w:right="-720"/>
        <w:jc w:val="both"/>
      </w:pPr>
      <w:r w:rsidRPr="004B47ED">
        <w:t xml:space="preserve">Satish </w:t>
      </w:r>
      <w:proofErr w:type="spellStart"/>
      <w:r w:rsidRPr="004B47ED">
        <w:t>Nagula</w:t>
      </w:r>
      <w:proofErr w:type="spellEnd"/>
      <w:r w:rsidRPr="004B47ED">
        <w:t xml:space="preserve"> (2002-2003): </w:t>
      </w:r>
      <w:r w:rsidR="00A518A4" w:rsidRPr="004B47ED">
        <w:t xml:space="preserve">Correlation of liver histology with hepatic-portal vein pressure gradient. </w:t>
      </w:r>
      <w:r w:rsidRPr="004B47ED">
        <w:t>Dr. Guada</w:t>
      </w:r>
      <w:r w:rsidR="00F83672" w:rsidRPr="004B47ED">
        <w:t>l</w:t>
      </w:r>
      <w:r w:rsidR="00A518A4" w:rsidRPr="004B47ED">
        <w:t xml:space="preserve">upe Garcia-Tsao’s lab. </w:t>
      </w:r>
    </w:p>
    <w:p w14:paraId="7D88D7C4" w14:textId="77777777" w:rsidR="004B3B19" w:rsidRPr="004B47ED" w:rsidRDefault="004B3B19" w:rsidP="007229F8">
      <w:pPr>
        <w:jc w:val="both"/>
      </w:pPr>
    </w:p>
    <w:p w14:paraId="32396D78" w14:textId="4F7022C3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 xml:space="preserve">Bibliography:    </w:t>
      </w:r>
    </w:p>
    <w:p w14:paraId="2CA7563A" w14:textId="4AD9D669" w:rsidR="00686460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Peer-reviewed original research</w:t>
      </w:r>
    </w:p>
    <w:p w14:paraId="22034B12" w14:textId="77777777" w:rsidR="009F2E7D" w:rsidRPr="004F2DD7" w:rsidRDefault="009F2E7D" w:rsidP="007229F8">
      <w:pPr>
        <w:jc w:val="both"/>
        <w:rPr>
          <w:b/>
          <w:bCs/>
        </w:rPr>
      </w:pPr>
    </w:p>
    <w:p w14:paraId="2AA3BE6C" w14:textId="0189D1F5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Radotra</w:t>
      </w:r>
      <w:proofErr w:type="spellEnd"/>
      <w:r w:rsidRPr="004B47ED">
        <w:rPr>
          <w:rFonts w:ascii="Times New Roman" w:hAnsi="Times New Roman"/>
        </w:rPr>
        <w:t xml:space="preserve"> BD,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Joshi K, Indira Devi B, </w:t>
      </w:r>
      <w:proofErr w:type="spellStart"/>
      <w:r w:rsidRPr="004B47ED">
        <w:rPr>
          <w:rFonts w:ascii="Times New Roman" w:hAnsi="Times New Roman"/>
        </w:rPr>
        <w:t>Kak</w:t>
      </w:r>
      <w:proofErr w:type="spellEnd"/>
      <w:r w:rsidRPr="004B47ED">
        <w:rPr>
          <w:rFonts w:ascii="Times New Roman" w:hAnsi="Times New Roman"/>
        </w:rPr>
        <w:t xml:space="preserve"> VK, Banerjee AK. </w:t>
      </w:r>
      <w:proofErr w:type="spellStart"/>
      <w:r w:rsidRPr="004B47ED">
        <w:rPr>
          <w:rFonts w:ascii="Times New Roman" w:hAnsi="Times New Roman"/>
        </w:rPr>
        <w:t>Gliosarcoma</w:t>
      </w:r>
      <w:proofErr w:type="spellEnd"/>
      <w:r w:rsidRPr="004B47ED">
        <w:rPr>
          <w:rFonts w:ascii="Times New Roman" w:hAnsi="Times New Roman"/>
        </w:rPr>
        <w:t>: A clinicopathological study. Neurology India, 1992;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40:1:9-15.</w:t>
      </w:r>
    </w:p>
    <w:p w14:paraId="66CCF66C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Sridevi D,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Vashistha</w:t>
      </w:r>
      <w:proofErr w:type="spellEnd"/>
      <w:r w:rsidRPr="004B47ED">
        <w:rPr>
          <w:rFonts w:ascii="Times New Roman" w:hAnsi="Times New Roman"/>
        </w:rPr>
        <w:t xml:space="preserve"> RK, Joshi K. Intraglomerular metastasis: a necropsy study.  J Clin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1999; 52: 0-2.</w:t>
      </w:r>
    </w:p>
    <w:p w14:paraId="6016681F" w14:textId="0A3AB5A9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Sarode</w:t>
      </w:r>
      <w:proofErr w:type="spellEnd"/>
      <w:r w:rsidRPr="004B47ED">
        <w:rPr>
          <w:rFonts w:ascii="Times New Roman" w:hAnsi="Times New Roman"/>
        </w:rPr>
        <w:t xml:space="preserve"> V, Abdul- Karim FW, Homer </w:t>
      </w:r>
      <w:r w:rsidR="0059689A" w:rsidRPr="004B47ED">
        <w:rPr>
          <w:rFonts w:ascii="Times New Roman" w:hAnsi="Times New Roman"/>
        </w:rPr>
        <w:t xml:space="preserve">R, Robert ME. Evidence for the </w:t>
      </w:r>
      <w:r w:rsidRPr="004B47ED">
        <w:rPr>
          <w:rFonts w:ascii="Times New Roman" w:hAnsi="Times New Roman"/>
        </w:rPr>
        <w:t>neoplastic transformation of Von-</w:t>
      </w:r>
      <w:proofErr w:type="spellStart"/>
      <w:r w:rsidRPr="004B47ED">
        <w:rPr>
          <w:rFonts w:ascii="Times New Roman" w:hAnsi="Times New Roman"/>
        </w:rPr>
        <w:t>Meyenburg</w:t>
      </w:r>
      <w:proofErr w:type="spellEnd"/>
      <w:r w:rsidRPr="004B47ED">
        <w:rPr>
          <w:rFonts w:ascii="Times New Roman" w:hAnsi="Times New Roman"/>
        </w:rPr>
        <w:t xml:space="preserve"> complexes. 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2000; 24:1131-1139.</w:t>
      </w:r>
    </w:p>
    <w:p w14:paraId="56A553C3" w14:textId="2106C76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Garcia-Tsao L, </w:t>
      </w:r>
      <w:proofErr w:type="spellStart"/>
      <w:r w:rsidRPr="004B47ED">
        <w:rPr>
          <w:rFonts w:ascii="Times New Roman" w:hAnsi="Times New Roman"/>
        </w:rPr>
        <w:t>Korzenik</w:t>
      </w:r>
      <w:proofErr w:type="spellEnd"/>
      <w:r w:rsidRPr="004B47ED">
        <w:rPr>
          <w:rFonts w:ascii="Times New Roman" w:hAnsi="Times New Roman"/>
        </w:rPr>
        <w:t xml:space="preserve"> JR, Young L, Henderson KJ,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Byrd B, Pollak JS. White RI. Clinical consequences of liver involvement in hereditary hemorrhagic telangiectasia.   </w:t>
      </w:r>
      <w:r w:rsidR="0059689A" w:rsidRPr="004B47ED">
        <w:rPr>
          <w:rFonts w:ascii="Times New Roman" w:hAnsi="Times New Roman"/>
        </w:rPr>
        <w:t xml:space="preserve">N </w:t>
      </w:r>
      <w:proofErr w:type="spellStart"/>
      <w:r w:rsidR="0059689A" w:rsidRPr="004B47ED">
        <w:rPr>
          <w:rFonts w:ascii="Times New Roman" w:hAnsi="Times New Roman"/>
        </w:rPr>
        <w:t>Engl</w:t>
      </w:r>
      <w:proofErr w:type="spellEnd"/>
      <w:r w:rsidR="0059689A" w:rsidRPr="004B47ED">
        <w:rPr>
          <w:rFonts w:ascii="Times New Roman" w:hAnsi="Times New Roman"/>
        </w:rPr>
        <w:t xml:space="preserve"> J </w:t>
      </w:r>
      <w:r w:rsidRPr="004B47ED">
        <w:rPr>
          <w:rFonts w:ascii="Times New Roman" w:hAnsi="Times New Roman"/>
        </w:rPr>
        <w:t xml:space="preserve">Med, 2000; 343: 931-936. </w:t>
      </w:r>
    </w:p>
    <w:p w14:paraId="1F8B4C43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Robert ME, Singh S, </w:t>
      </w:r>
      <w:proofErr w:type="spellStart"/>
      <w:r w:rsidRPr="004B47ED">
        <w:rPr>
          <w:rFonts w:ascii="Times New Roman" w:hAnsi="Times New Roman"/>
        </w:rPr>
        <w:t>Ikuma</w:t>
      </w:r>
      <w:proofErr w:type="spellEnd"/>
      <w:r w:rsidRPr="004B47ED">
        <w:rPr>
          <w:rFonts w:ascii="Times New Roman" w:hAnsi="Times New Roman"/>
        </w:rPr>
        <w:t xml:space="preserve"> M,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Ardito</w:t>
      </w:r>
      <w:proofErr w:type="spellEnd"/>
      <w:r w:rsidRPr="004B47ED">
        <w:rPr>
          <w:rFonts w:ascii="Times New Roman" w:hAnsi="Times New Roman"/>
        </w:rPr>
        <w:t xml:space="preserve"> T, Binder H. Morphology of isolated colonic crypts Cells, Tissues and Organs, 2001; 168:246-251.</w:t>
      </w:r>
    </w:p>
    <w:p w14:paraId="3DF979CF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Kruglov</w:t>
      </w:r>
      <w:proofErr w:type="spellEnd"/>
      <w:r w:rsidRPr="004B47ED">
        <w:rPr>
          <w:rFonts w:ascii="Times New Roman" w:hAnsi="Times New Roman"/>
        </w:rPr>
        <w:t xml:space="preserve"> EA, Boyer JL, </w:t>
      </w:r>
      <w:r w:rsidRPr="00654457">
        <w:rPr>
          <w:rFonts w:ascii="Times New Roman" w:hAnsi="Times New Roman"/>
          <w:b/>
          <w:bCs/>
        </w:rPr>
        <w:t>Jain D,</w:t>
      </w:r>
      <w:r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Dranoff</w:t>
      </w:r>
      <w:proofErr w:type="spellEnd"/>
      <w:r w:rsidRPr="004B47ED">
        <w:rPr>
          <w:rFonts w:ascii="Times New Roman" w:hAnsi="Times New Roman"/>
        </w:rPr>
        <w:t xml:space="preserve"> JA. Method for isolation of primary rat liver fibroblasts.  J Invest Med, 2002; 50:179-84.</w:t>
      </w:r>
    </w:p>
    <w:p w14:paraId="26C2E161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Calhoun BC, Gomes F, Robert ME,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Sampling error in the standard evaluation of endoscopic colonic biopsies. 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2003; 27:254-257.</w:t>
      </w:r>
    </w:p>
    <w:p w14:paraId="1D4CFE49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Hao L, Moussa K, Culpepper Morgan J, Proctor D. Role of interstitial cells of </w:t>
      </w:r>
      <w:proofErr w:type="spellStart"/>
      <w:r w:rsidRPr="004B47ED">
        <w:rPr>
          <w:rFonts w:ascii="Times New Roman" w:hAnsi="Times New Roman"/>
        </w:rPr>
        <w:t>Cajal</w:t>
      </w:r>
      <w:proofErr w:type="spellEnd"/>
      <w:r w:rsidRPr="004B47ED">
        <w:rPr>
          <w:rFonts w:ascii="Times New Roman" w:hAnsi="Times New Roman"/>
        </w:rPr>
        <w:t xml:space="preserve"> in chronic intestinal pseudo-obstruction. Am J Gastroenterol, 2003; 98:618-624.</w:t>
      </w:r>
    </w:p>
    <w:p w14:paraId="2DC40B44" w14:textId="7347848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lastRenderedPageBreak/>
        <w:t xml:space="preserve">Yeh MC, Tang L, Wang S, Robert ME, Zheng W, </w:t>
      </w:r>
      <w:r w:rsidRPr="00654457">
        <w:rPr>
          <w:rFonts w:ascii="Times New Roman" w:hAnsi="Times New Roman"/>
          <w:b/>
          <w:bCs/>
        </w:rPr>
        <w:t>Jain D</w:t>
      </w:r>
      <w:r w:rsidR="0059689A" w:rsidRPr="004B47ED">
        <w:rPr>
          <w:rFonts w:ascii="Times New Roman" w:hAnsi="Times New Roman"/>
        </w:rPr>
        <w:t xml:space="preserve">. Inhibin expression </w:t>
      </w:r>
      <w:r w:rsidRPr="004B47ED">
        <w:rPr>
          <w:rFonts w:ascii="Times New Roman" w:hAnsi="Times New Roman"/>
        </w:rPr>
        <w:t xml:space="preserve">in Ovarian type-stroma in mucinous cystic neoplasm of the pancreas. Appl </w:t>
      </w:r>
      <w:proofErr w:type="spellStart"/>
      <w:r w:rsidRPr="004B47ED">
        <w:rPr>
          <w:rFonts w:ascii="Times New Roman" w:hAnsi="Times New Roman"/>
        </w:rPr>
        <w:t>Immunohistochem</w:t>
      </w:r>
      <w:proofErr w:type="spellEnd"/>
      <w:r w:rsidRPr="004B47ED">
        <w:rPr>
          <w:rFonts w:ascii="Times New Roman" w:hAnsi="Times New Roman"/>
        </w:rPr>
        <w:t xml:space="preserve"> Mol Morph, 2004;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12:148-152</w:t>
      </w:r>
      <w:r w:rsidR="00F83672" w:rsidRPr="004B47ED">
        <w:rPr>
          <w:rFonts w:ascii="Times New Roman" w:hAnsi="Times New Roman"/>
        </w:rPr>
        <w:t>.</w:t>
      </w:r>
      <w:r w:rsidRPr="004B47ED">
        <w:rPr>
          <w:rFonts w:ascii="Times New Roman" w:hAnsi="Times New Roman"/>
        </w:rPr>
        <w:t xml:space="preserve"> </w:t>
      </w:r>
    </w:p>
    <w:p w14:paraId="54F0F3E3" w14:textId="32401EAA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Robert ME, Navarro VJ, Friedman AL, Crawford JM. Total fibrous obliteration of main portal vein and foam cell </w:t>
      </w:r>
      <w:proofErr w:type="spellStart"/>
      <w:r w:rsidRPr="004B47ED">
        <w:rPr>
          <w:rFonts w:ascii="Times New Roman" w:hAnsi="Times New Roman"/>
        </w:rPr>
        <w:t>venopathy</w:t>
      </w:r>
      <w:proofErr w:type="spellEnd"/>
      <w:r w:rsidRPr="004B47ED">
        <w:rPr>
          <w:rFonts w:ascii="Times New Roman" w:hAnsi="Times New Roman"/>
        </w:rPr>
        <w:t xml:space="preserve"> in chronic hepatic allograft rejection. Arch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 xml:space="preserve"> Lab Med, 2004;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 xml:space="preserve">128:64-67. </w:t>
      </w:r>
    </w:p>
    <w:p w14:paraId="3AC9308B" w14:textId="7FE68DE5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Eslami-Varzaneh</w:t>
      </w:r>
      <w:proofErr w:type="spellEnd"/>
      <w:r w:rsidRPr="004B47ED">
        <w:rPr>
          <w:rFonts w:ascii="Times New Roman" w:hAnsi="Times New Roman"/>
        </w:rPr>
        <w:t xml:space="preserve"> F, Robert ME, </w:t>
      </w:r>
      <w:proofErr w:type="spellStart"/>
      <w:r w:rsidRPr="004B47ED">
        <w:rPr>
          <w:rFonts w:ascii="Times New Roman" w:hAnsi="Times New Roman"/>
        </w:rPr>
        <w:t>Kashgarian</w:t>
      </w:r>
      <w:proofErr w:type="spellEnd"/>
      <w:r w:rsidRPr="004B47ED">
        <w:rPr>
          <w:rFonts w:ascii="Times New Roman" w:hAnsi="Times New Roman"/>
        </w:rPr>
        <w:t xml:space="preserve"> M, Washington K, Goldblum JR, </w:t>
      </w:r>
      <w:r w:rsidR="00A11681" w:rsidRPr="00654457">
        <w:rPr>
          <w:rFonts w:ascii="Times New Roman" w:hAnsi="Times New Roman"/>
          <w:b/>
          <w:bCs/>
        </w:rPr>
        <w:t xml:space="preserve">Jain </w:t>
      </w:r>
      <w:r w:rsidRPr="00654457">
        <w:rPr>
          <w:rFonts w:ascii="Times New Roman" w:hAnsi="Times New Roman"/>
          <w:b/>
          <w:bCs/>
        </w:rPr>
        <w:t>D</w:t>
      </w:r>
      <w:r w:rsidRPr="004B47ED">
        <w:rPr>
          <w:rFonts w:ascii="Times New Roman" w:hAnsi="Times New Roman"/>
        </w:rPr>
        <w:t xml:space="preserve">. Benign Fibroblastic Polyps of The Colon: A Histologic, Immunohistochemical, and Ultrastructural Study. 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2004; 38:374-378.</w:t>
      </w:r>
    </w:p>
    <w:p w14:paraId="53581F9C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Koullias</w:t>
      </w:r>
      <w:proofErr w:type="spellEnd"/>
      <w:r w:rsidRPr="004B47ED">
        <w:rPr>
          <w:rFonts w:ascii="Times New Roman" w:hAnsi="Times New Roman"/>
        </w:rPr>
        <w:t xml:space="preserve"> GJ, </w:t>
      </w:r>
      <w:proofErr w:type="spellStart"/>
      <w:r w:rsidRPr="004B47ED">
        <w:rPr>
          <w:rFonts w:ascii="Times New Roman" w:hAnsi="Times New Roman"/>
        </w:rPr>
        <w:t>Korkolis</w:t>
      </w:r>
      <w:proofErr w:type="spellEnd"/>
      <w:r w:rsidRPr="004B47ED">
        <w:rPr>
          <w:rFonts w:ascii="Times New Roman" w:hAnsi="Times New Roman"/>
        </w:rPr>
        <w:t xml:space="preserve"> DP, </w:t>
      </w:r>
      <w:proofErr w:type="spellStart"/>
      <w:r w:rsidRPr="004B47ED">
        <w:rPr>
          <w:rFonts w:ascii="Times New Roman" w:hAnsi="Times New Roman"/>
        </w:rPr>
        <w:t>Elefteriades</w:t>
      </w:r>
      <w:proofErr w:type="spellEnd"/>
      <w:r w:rsidRPr="004B47ED">
        <w:rPr>
          <w:rFonts w:ascii="Times New Roman" w:hAnsi="Times New Roman"/>
        </w:rPr>
        <w:t xml:space="preserve"> JA,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Helicobacter pylori infection is not involved in the etiopathogenesis of penetrating aortic ulcers. Am J </w:t>
      </w:r>
      <w:proofErr w:type="spellStart"/>
      <w:r w:rsidRPr="004B47ED">
        <w:rPr>
          <w:rFonts w:ascii="Times New Roman" w:hAnsi="Times New Roman"/>
        </w:rPr>
        <w:t>Cardiol</w:t>
      </w:r>
      <w:proofErr w:type="spellEnd"/>
      <w:r w:rsidRPr="004B47ED">
        <w:rPr>
          <w:rFonts w:ascii="Times New Roman" w:hAnsi="Times New Roman"/>
        </w:rPr>
        <w:t>, 2004; 93:122-123.</w:t>
      </w:r>
    </w:p>
    <w:p w14:paraId="76C178B6" w14:textId="52A7BDCB" w:rsidR="00686460" w:rsidRPr="004B47ED" w:rsidRDefault="00686460" w:rsidP="00D6720C">
      <w:pPr>
        <w:pStyle w:val="Default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 xml:space="preserve">Matte CC, Liu J, Cormier J, Anderson BE, </w:t>
      </w:r>
      <w:proofErr w:type="spellStart"/>
      <w:r w:rsidRPr="004B47ED">
        <w:rPr>
          <w:rFonts w:ascii="Times New Roman" w:hAnsi="Times New Roman"/>
          <w:color w:val="000000"/>
        </w:rPr>
        <w:t>Athanasiadis</w:t>
      </w:r>
      <w:proofErr w:type="spellEnd"/>
      <w:r w:rsidRPr="004B47ED">
        <w:rPr>
          <w:rFonts w:ascii="Times New Roman" w:hAnsi="Times New Roman"/>
          <w:color w:val="000000"/>
        </w:rPr>
        <w:t xml:space="preserve"> I, </w:t>
      </w:r>
      <w:r w:rsidRPr="00654457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, McNiff J, </w:t>
      </w:r>
      <w:proofErr w:type="spellStart"/>
      <w:r w:rsidRPr="004B47ED">
        <w:rPr>
          <w:rFonts w:ascii="Times New Roman" w:hAnsi="Times New Roman"/>
          <w:color w:val="000000"/>
        </w:rPr>
        <w:t>Shlomchik</w:t>
      </w:r>
      <w:proofErr w:type="spellEnd"/>
      <w:r w:rsidRPr="004B47ED">
        <w:rPr>
          <w:rFonts w:ascii="Times New Roman" w:hAnsi="Times New Roman"/>
          <w:color w:val="000000"/>
        </w:rPr>
        <w:t xml:space="preserve"> WD Donor APCs are required for maximal GVHD but not for GVL.</w:t>
      </w:r>
      <w:r w:rsidRPr="004B47ED">
        <w:rPr>
          <w:rFonts w:ascii="Times New Roman" w:hAnsi="Times New Roman"/>
        </w:rPr>
        <w:t xml:space="preserve"> Nat Med,</w:t>
      </w:r>
      <w:r w:rsidRPr="004B47ED">
        <w:rPr>
          <w:rFonts w:ascii="Times New Roman" w:hAnsi="Times New Roman"/>
          <w:color w:val="000000"/>
        </w:rPr>
        <w:t xml:space="preserve"> 2004;</w:t>
      </w:r>
      <w:r w:rsidR="0003479F" w:rsidRPr="004B47ED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  <w:color w:val="000000"/>
        </w:rPr>
        <w:t>10: 987-992.</w:t>
      </w:r>
    </w:p>
    <w:p w14:paraId="7740E489" w14:textId="082909A3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Kaplan DH, Anderson BE,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Shlomcik</w:t>
      </w:r>
      <w:proofErr w:type="spellEnd"/>
      <w:r w:rsidRPr="004B47ED">
        <w:rPr>
          <w:rFonts w:ascii="Times New Roman" w:hAnsi="Times New Roman"/>
        </w:rPr>
        <w:t xml:space="preserve"> MJ,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WD. Target antigens not strain background determine GVHD phenotype.  J Immunol, 2004;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173:5467-75.</w:t>
      </w:r>
    </w:p>
    <w:p w14:paraId="0F8C56E1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Dranoff</w:t>
      </w:r>
      <w:proofErr w:type="spellEnd"/>
      <w:r w:rsidRPr="004B47ED">
        <w:rPr>
          <w:rFonts w:ascii="Times New Roman" w:hAnsi="Times New Roman"/>
        </w:rPr>
        <w:t xml:space="preserve"> JA, </w:t>
      </w:r>
      <w:proofErr w:type="spellStart"/>
      <w:r w:rsidRPr="004B47ED">
        <w:rPr>
          <w:rFonts w:ascii="Times New Roman" w:hAnsi="Times New Roman"/>
        </w:rPr>
        <w:t>Kruglov</w:t>
      </w:r>
      <w:proofErr w:type="spellEnd"/>
      <w:r w:rsidRPr="004B47ED">
        <w:rPr>
          <w:rFonts w:ascii="Times New Roman" w:hAnsi="Times New Roman"/>
        </w:rPr>
        <w:t xml:space="preserve"> EA, </w:t>
      </w:r>
      <w:proofErr w:type="spellStart"/>
      <w:r w:rsidRPr="004B47ED">
        <w:rPr>
          <w:rFonts w:ascii="Times New Roman" w:hAnsi="Times New Roman"/>
        </w:rPr>
        <w:t>Toure</w:t>
      </w:r>
      <w:proofErr w:type="spellEnd"/>
      <w:r w:rsidRPr="004B47ED">
        <w:rPr>
          <w:rFonts w:ascii="Times New Roman" w:hAnsi="Times New Roman"/>
        </w:rPr>
        <w:t xml:space="preserve"> J, Braun N, Zimmermann H,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Knowles AF, Jean S. The </w:t>
      </w:r>
      <w:proofErr w:type="spellStart"/>
      <w:r w:rsidRPr="004B47ED">
        <w:rPr>
          <w:rFonts w:ascii="Times New Roman" w:hAnsi="Times New Roman"/>
        </w:rPr>
        <w:t>ecto-nucleotidase</w:t>
      </w:r>
      <w:proofErr w:type="spellEnd"/>
      <w:r w:rsidRPr="004B47ED">
        <w:rPr>
          <w:rFonts w:ascii="Times New Roman" w:hAnsi="Times New Roman"/>
        </w:rPr>
        <w:t xml:space="preserve"> NTPDASE2 is selectively down-regulated in biliary cirrhosis. J Invest Med, 2004; 52:475-82.</w:t>
      </w:r>
    </w:p>
    <w:p w14:paraId="15EDBA00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Anderson BE, McNiff J,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Blazar BR,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WD, </w:t>
      </w:r>
      <w:proofErr w:type="spellStart"/>
      <w:r w:rsidRPr="004B47ED">
        <w:rPr>
          <w:rFonts w:ascii="Times New Roman" w:hAnsi="Times New Roman"/>
        </w:rPr>
        <w:t>Shlomcik</w:t>
      </w:r>
      <w:proofErr w:type="spellEnd"/>
      <w:r w:rsidRPr="004B47ED">
        <w:rPr>
          <w:rFonts w:ascii="Times New Roman" w:hAnsi="Times New Roman"/>
        </w:rPr>
        <w:t xml:space="preserve"> MJ. Distinct roles for donor-and host </w:t>
      </w:r>
      <w:proofErr w:type="spellStart"/>
      <w:r w:rsidRPr="004B47ED">
        <w:rPr>
          <w:rFonts w:ascii="Times New Roman" w:hAnsi="Times New Roman"/>
        </w:rPr>
        <w:t>deroived</w:t>
      </w:r>
      <w:proofErr w:type="spellEnd"/>
      <w:r w:rsidRPr="004B47ED">
        <w:rPr>
          <w:rFonts w:ascii="Times New Roman" w:hAnsi="Times New Roman"/>
        </w:rPr>
        <w:t xml:space="preserve"> antigen presenting cells and costimulatory molecules in murine chronic graft vs. host disease: requirements depend on target organs.   Blood, 2005, 105: 2227-34. </w:t>
      </w:r>
    </w:p>
    <w:p w14:paraId="5C0557AF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  <w:color w:val="000000"/>
        </w:rPr>
        <w:t>Kakar</w:t>
      </w:r>
      <w:proofErr w:type="spellEnd"/>
      <w:r w:rsidRPr="004B47ED">
        <w:rPr>
          <w:rFonts w:ascii="Times New Roman" w:hAnsi="Times New Roman"/>
          <w:color w:val="000000"/>
        </w:rPr>
        <w:t xml:space="preserve"> S, </w:t>
      </w:r>
      <w:proofErr w:type="spellStart"/>
      <w:r w:rsidRPr="004B47ED">
        <w:rPr>
          <w:rFonts w:ascii="Times New Roman" w:hAnsi="Times New Roman"/>
          <w:color w:val="000000"/>
        </w:rPr>
        <w:t>Burgart</w:t>
      </w:r>
      <w:proofErr w:type="spellEnd"/>
      <w:r w:rsidRPr="004B47ED">
        <w:rPr>
          <w:rFonts w:ascii="Times New Roman" w:hAnsi="Times New Roman"/>
          <w:color w:val="000000"/>
        </w:rPr>
        <w:t xml:space="preserve"> LJ, Batts KP, Garcia J, </w:t>
      </w:r>
      <w:r w:rsidRPr="00654457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, Ferrell L. </w:t>
      </w:r>
      <w:r w:rsidRPr="004B47ED">
        <w:rPr>
          <w:rFonts w:ascii="Times New Roman" w:hAnsi="Times New Roman"/>
        </w:rPr>
        <w:t>Clinicopathologic features and survival in fibrolamellar carcinoma: comparison with conventional hepatocellular carcinoma with and without cirrhosis</w:t>
      </w:r>
      <w:r w:rsidRPr="004B47ED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</w:rPr>
        <w:t xml:space="preserve">Mod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2005,18:1417-23.</w:t>
      </w:r>
    </w:p>
    <w:p w14:paraId="5401AB91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Fatima </w:t>
      </w:r>
      <w:proofErr w:type="spellStart"/>
      <w:r w:rsidRPr="004B47ED">
        <w:rPr>
          <w:rFonts w:ascii="Times New Roman" w:hAnsi="Times New Roman"/>
        </w:rPr>
        <w:t>Eslami-Varzaneh,MD</w:t>
      </w:r>
      <w:proofErr w:type="spellEnd"/>
      <w:r w:rsidRPr="004B47ED">
        <w:rPr>
          <w:rFonts w:ascii="Times New Roman" w:hAnsi="Times New Roman"/>
        </w:rPr>
        <w:t xml:space="preserve">, Takano AM, Ayer U, </w:t>
      </w:r>
      <w:proofErr w:type="spellStart"/>
      <w:r w:rsidRPr="004B47ED">
        <w:rPr>
          <w:rFonts w:ascii="Times New Roman" w:hAnsi="Times New Roman"/>
        </w:rPr>
        <w:t>Umashankar</w:t>
      </w:r>
      <w:proofErr w:type="spellEnd"/>
      <w:r w:rsidRPr="004B47ED">
        <w:rPr>
          <w:rFonts w:ascii="Times New Roman" w:hAnsi="Times New Roman"/>
        </w:rPr>
        <w:t xml:space="preserve"> R, </w:t>
      </w:r>
      <w:r w:rsidRPr="004B47ED">
        <w:rPr>
          <w:rFonts w:ascii="Times New Roman" w:hAnsi="Times New Roman"/>
          <w:color w:val="000000"/>
        </w:rPr>
        <w:t>Muller R,</w:t>
      </w:r>
      <w:r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Klimstra</w:t>
      </w:r>
      <w:proofErr w:type="spellEnd"/>
      <w:r w:rsidRPr="004B47ED">
        <w:rPr>
          <w:rFonts w:ascii="Times New Roman" w:hAnsi="Times New Roman"/>
        </w:rPr>
        <w:t xml:space="preserve"> DS.  Composite Glandular and Endocrine Tumors of the Stomach with Pancreatic Acinar Differentiation. 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2005, 29:1524-29.</w:t>
      </w:r>
    </w:p>
    <w:p w14:paraId="5F1FAF18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Nagula</w:t>
      </w:r>
      <w:proofErr w:type="spellEnd"/>
      <w:r w:rsidRPr="004B47ED">
        <w:rPr>
          <w:rFonts w:ascii="Times New Roman" w:hAnsi="Times New Roman"/>
        </w:rPr>
        <w:t xml:space="preserve"> S,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Groszmann</w:t>
      </w:r>
      <w:proofErr w:type="spellEnd"/>
      <w:r w:rsidRPr="004B47ED">
        <w:rPr>
          <w:rFonts w:ascii="Times New Roman" w:hAnsi="Times New Roman"/>
        </w:rPr>
        <w:t xml:space="preserve"> RJ, Garcia-Tsao L. </w:t>
      </w:r>
      <w:r w:rsidRPr="004B47ED">
        <w:rPr>
          <w:rFonts w:ascii="Times New Roman" w:hAnsi="Times New Roman"/>
          <w:spacing w:val="-3"/>
        </w:rPr>
        <w:t>Histological-hemodynamic correlation in cirrhosis – A histological classification of the severity of cirrhosis</w:t>
      </w:r>
      <w:r w:rsidRPr="004B47ED">
        <w:rPr>
          <w:rFonts w:ascii="Times New Roman" w:hAnsi="Times New Roman"/>
        </w:rPr>
        <w:t>. J Hepatology, 2006; 44;111-117.</w:t>
      </w:r>
    </w:p>
    <w:p w14:paraId="5D8D0841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  <w:color w:val="000000"/>
        </w:rPr>
        <w:t>Marginean</w:t>
      </w:r>
      <w:proofErr w:type="spellEnd"/>
      <w:r w:rsidRPr="004B47ED">
        <w:rPr>
          <w:rFonts w:ascii="Times New Roman" w:hAnsi="Times New Roman"/>
          <w:color w:val="000000"/>
        </w:rPr>
        <w:t xml:space="preserve"> EC, M </w:t>
      </w:r>
      <w:proofErr w:type="spellStart"/>
      <w:r w:rsidRPr="004B47ED">
        <w:rPr>
          <w:rFonts w:ascii="Times New Roman" w:hAnsi="Times New Roman"/>
          <w:color w:val="000000"/>
        </w:rPr>
        <w:t>Bennick</w:t>
      </w:r>
      <w:proofErr w:type="spellEnd"/>
      <w:r w:rsidRPr="004B47ED">
        <w:rPr>
          <w:rFonts w:ascii="Times New Roman" w:hAnsi="Times New Roman"/>
          <w:color w:val="000000"/>
        </w:rPr>
        <w:t xml:space="preserve"> M, </w:t>
      </w:r>
      <w:proofErr w:type="spellStart"/>
      <w:r w:rsidRPr="004B47ED">
        <w:rPr>
          <w:rFonts w:ascii="Times New Roman" w:hAnsi="Times New Roman"/>
          <w:color w:val="000000"/>
        </w:rPr>
        <w:t>Cycyzk</w:t>
      </w:r>
      <w:proofErr w:type="spellEnd"/>
      <w:r w:rsidRPr="004B47ED">
        <w:rPr>
          <w:rFonts w:ascii="Times New Roman" w:hAnsi="Times New Roman"/>
          <w:color w:val="000000"/>
        </w:rPr>
        <w:t xml:space="preserve"> J, Robert ME, </w:t>
      </w:r>
      <w:r w:rsidRPr="00654457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. Gastric Glandular Siderosis: Patterns and significance. </w:t>
      </w:r>
      <w:r w:rsidRPr="004B47ED">
        <w:rPr>
          <w:rFonts w:ascii="Times New Roman" w:hAnsi="Times New Roman"/>
        </w:rPr>
        <w:t xml:space="preserve">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30:514-520, 2006.</w:t>
      </w:r>
    </w:p>
    <w:p w14:paraId="06828BF8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Dranoff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JA, </w:t>
      </w:r>
      <w:proofErr w:type="spellStart"/>
      <w:r w:rsidRPr="004B47ED">
        <w:rPr>
          <w:rFonts w:ascii="Times New Roman" w:hAnsi="Times New Roman"/>
        </w:rPr>
        <w:t>Kruglov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EA, Abreu-</w:t>
      </w:r>
      <w:proofErr w:type="spellStart"/>
      <w:r w:rsidRPr="004B47ED">
        <w:rPr>
          <w:rFonts w:ascii="Times New Roman" w:hAnsi="Times New Roman"/>
        </w:rPr>
        <w:t>Lanfranco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O, Nguyen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T, Aurora G, </w:t>
      </w:r>
      <w:r w:rsidRPr="00654457">
        <w:rPr>
          <w:rFonts w:ascii="Times New Roman" w:hAnsi="Times New Roman"/>
          <w:b/>
          <w:bCs/>
        </w:rPr>
        <w:t>Jain</w:t>
      </w:r>
      <w:r w:rsidRPr="00654457">
        <w:rPr>
          <w:rFonts w:ascii="Times New Roman" w:hAnsi="Times New Roman"/>
          <w:b/>
          <w:bCs/>
          <w:vertAlign w:val="superscript"/>
        </w:rPr>
        <w:t xml:space="preserve"> </w:t>
      </w:r>
      <w:r w:rsidRPr="00654457">
        <w:rPr>
          <w:rFonts w:ascii="Times New Roman" w:hAnsi="Times New Roman"/>
          <w:b/>
          <w:bCs/>
        </w:rPr>
        <w:t>D</w:t>
      </w:r>
      <w:r w:rsidRPr="004B47ED">
        <w:rPr>
          <w:rFonts w:ascii="Times New Roman" w:hAnsi="Times New Roman"/>
        </w:rPr>
        <w:t>. Prevention of Liver Fibrosis by the Purinoceptor AntagonistPyridoxal-phosphate-6-azophenyl-2',4'-disulfonate (PPADS). In vivo, 2007; 21:957-965.</w:t>
      </w:r>
    </w:p>
    <w:p w14:paraId="59406137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Concato</w:t>
      </w:r>
      <w:proofErr w:type="spellEnd"/>
      <w:r w:rsidRPr="004B47ED">
        <w:rPr>
          <w:rFonts w:ascii="Times New Roman" w:hAnsi="Times New Roman"/>
        </w:rPr>
        <w:t xml:space="preserve"> J, </w:t>
      </w:r>
      <w:r w:rsidRPr="00654457">
        <w:rPr>
          <w:rFonts w:ascii="Times New Roman" w:hAnsi="Times New Roman"/>
          <w:b/>
          <w:bCs/>
        </w:rPr>
        <w:t>Jain</w:t>
      </w:r>
      <w:r w:rsidRPr="00654457">
        <w:rPr>
          <w:rFonts w:ascii="Times New Roman" w:hAnsi="Times New Roman"/>
          <w:b/>
          <w:bCs/>
          <w:vertAlign w:val="superscript"/>
        </w:rPr>
        <w:t xml:space="preserve"> </w:t>
      </w:r>
      <w:r w:rsidRPr="00654457">
        <w:rPr>
          <w:rFonts w:ascii="Times New Roman" w:hAnsi="Times New Roman"/>
          <w:b/>
          <w:bCs/>
        </w:rPr>
        <w:t>D</w:t>
      </w:r>
      <w:r w:rsidRPr="004B47ED">
        <w:rPr>
          <w:rFonts w:ascii="Times New Roman" w:hAnsi="Times New Roman"/>
        </w:rPr>
        <w:t xml:space="preserve">, Li WW, </w:t>
      </w:r>
      <w:proofErr w:type="spellStart"/>
      <w:r w:rsidRPr="004B47ED">
        <w:rPr>
          <w:rFonts w:ascii="Times New Roman" w:hAnsi="Times New Roman"/>
        </w:rPr>
        <w:t>Risch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HA, </w:t>
      </w:r>
      <w:proofErr w:type="spellStart"/>
      <w:r w:rsidRPr="004B47ED">
        <w:rPr>
          <w:rFonts w:ascii="Times New Roman" w:hAnsi="Times New Roman"/>
        </w:rPr>
        <w:t>Uchio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EM, Wells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CK. Molecular markers and mortality in prostate cancer.  BJU Int, 2007; 100:1259-63. </w:t>
      </w:r>
    </w:p>
    <w:p w14:paraId="15DE56B2" w14:textId="4ADE8958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Gallagher AR. Esquivel EL, Briere ST,</w:t>
      </w:r>
      <w:r w:rsidR="00A11681"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TianX</w:t>
      </w:r>
      <w:proofErr w:type="spellEnd"/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MitobeM</w:t>
      </w:r>
      <w:proofErr w:type="spellEnd"/>
      <w:r w:rsidRPr="004B47ED">
        <w:rPr>
          <w:rFonts w:ascii="Times New Roman" w:hAnsi="Times New Roman"/>
        </w:rPr>
        <w:t xml:space="preserve">, Menezes LF, Markowitz GS,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Onuchic</w:t>
      </w:r>
      <w:proofErr w:type="spellEnd"/>
      <w:r w:rsidRPr="004B47ED">
        <w:rPr>
          <w:rFonts w:ascii="Times New Roman" w:hAnsi="Times New Roman"/>
        </w:rPr>
        <w:t xml:space="preserve"> LF, </w:t>
      </w:r>
      <w:proofErr w:type="spellStart"/>
      <w:r w:rsidRPr="004B47ED">
        <w:rPr>
          <w:rFonts w:ascii="Times New Roman" w:hAnsi="Times New Roman"/>
        </w:rPr>
        <w:t>Somlo</w:t>
      </w:r>
      <w:proofErr w:type="spellEnd"/>
      <w:r w:rsidRPr="004B47ED">
        <w:rPr>
          <w:rFonts w:ascii="Times New Roman" w:hAnsi="Times New Roman"/>
        </w:rPr>
        <w:t xml:space="preserve"> S. Biliary and pancreatic dysgenesis in mice harboring a mutation in Pkhd1. Am J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2008, 172:417-29.</w:t>
      </w:r>
    </w:p>
    <w:p w14:paraId="0DB0AABB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lastRenderedPageBreak/>
        <w:t xml:space="preserve">Carmack S, </w:t>
      </w:r>
      <w:proofErr w:type="spellStart"/>
      <w:r w:rsidRPr="004B47ED">
        <w:rPr>
          <w:rFonts w:ascii="Times New Roman" w:hAnsi="Times New Roman"/>
        </w:rPr>
        <w:t>Taddei</w:t>
      </w:r>
      <w:proofErr w:type="spellEnd"/>
      <w:r w:rsidRPr="004B47ED">
        <w:rPr>
          <w:rFonts w:ascii="Times New Roman" w:hAnsi="Times New Roman"/>
        </w:rPr>
        <w:t xml:space="preserve"> T, Robert ME, Mistry P,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</w:t>
      </w:r>
      <w:proofErr w:type="spellStart"/>
      <w:r w:rsidRPr="004B47ED">
        <w:rPr>
          <w:rFonts w:ascii="Times New Roman" w:hAnsi="Times New Roman"/>
        </w:rPr>
        <w:t>Increasesd</w:t>
      </w:r>
      <w:proofErr w:type="spellEnd"/>
      <w:r w:rsidRPr="004B47ED">
        <w:rPr>
          <w:rFonts w:ascii="Times New Roman" w:hAnsi="Times New Roman"/>
        </w:rPr>
        <w:t xml:space="preserve"> sinusoidal lymphocytosis in liver biopsies in patients with chronic hepatitis C and mixed cryoglobulinemia. Am J Gastroenterol, 2008; 103:705-711.</w:t>
      </w:r>
    </w:p>
    <w:p w14:paraId="4D928706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Matte-Martone C, Liu J,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McNiff J,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W. CD8+ but not CD4+ t cells require cognate interactions with target tissues to mediate GVHD across only minor H antigens but both CD4+ and CD8+ T cells require direct leukemic contact to mediate GVL. Blood, 2008, 111:3884-92.</w:t>
      </w:r>
    </w:p>
    <w:p w14:paraId="0952C8C6" w14:textId="77777777" w:rsidR="00686460" w:rsidRPr="004B47ED" w:rsidRDefault="00A4703F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hyperlink r:id="rId8" w:history="1">
        <w:r w:rsidR="00686460" w:rsidRPr="004B47ED">
          <w:rPr>
            <w:rFonts w:ascii="Times New Roman" w:hAnsi="Times New Roman"/>
          </w:rPr>
          <w:t>Zheng H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9" w:history="1">
        <w:r w:rsidR="00686460" w:rsidRPr="004B47ED">
          <w:rPr>
            <w:rFonts w:ascii="Times New Roman" w:hAnsi="Times New Roman"/>
          </w:rPr>
          <w:t>Matte-Martone C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0" w:history="1">
        <w:r w:rsidR="00686460" w:rsidRPr="004B47ED">
          <w:rPr>
            <w:rFonts w:ascii="Times New Roman" w:hAnsi="Times New Roman"/>
          </w:rPr>
          <w:t>Li H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1" w:history="1">
        <w:r w:rsidR="00686460" w:rsidRPr="004B47ED">
          <w:rPr>
            <w:rFonts w:ascii="Times New Roman" w:hAnsi="Times New Roman"/>
          </w:rPr>
          <w:t>Anderson BE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2" w:history="1">
        <w:proofErr w:type="spellStart"/>
        <w:r w:rsidR="00686460" w:rsidRPr="004B47ED">
          <w:rPr>
            <w:rFonts w:ascii="Times New Roman" w:hAnsi="Times New Roman"/>
          </w:rPr>
          <w:t>Venketesan</w:t>
        </w:r>
        <w:proofErr w:type="spellEnd"/>
        <w:r w:rsidR="00686460" w:rsidRPr="004B47ED">
          <w:rPr>
            <w:rFonts w:ascii="Times New Roman" w:hAnsi="Times New Roman"/>
          </w:rPr>
          <w:t xml:space="preserve"> S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3" w:history="1">
        <w:r w:rsidR="00686460" w:rsidRPr="004B47ED">
          <w:rPr>
            <w:rFonts w:ascii="Times New Roman" w:hAnsi="Times New Roman"/>
          </w:rPr>
          <w:t>Tan HS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4" w:history="1">
        <w:r w:rsidR="00686460" w:rsidRPr="00654457">
          <w:rPr>
            <w:rFonts w:ascii="Times New Roman" w:hAnsi="Times New Roman"/>
            <w:b/>
            <w:bCs/>
          </w:rPr>
          <w:t>Jain D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5" w:history="1">
        <w:r w:rsidR="00686460" w:rsidRPr="004B47ED">
          <w:rPr>
            <w:rFonts w:ascii="Times New Roman" w:hAnsi="Times New Roman"/>
          </w:rPr>
          <w:t>McNiff J</w:t>
        </w:r>
      </w:hyperlink>
      <w:r w:rsidR="00686460" w:rsidRPr="004B47ED">
        <w:rPr>
          <w:rFonts w:ascii="Times New Roman" w:hAnsi="Times New Roman"/>
        </w:rPr>
        <w:t xml:space="preserve">, </w:t>
      </w:r>
      <w:hyperlink r:id="rId16" w:history="1">
        <w:proofErr w:type="spellStart"/>
        <w:r w:rsidR="00686460" w:rsidRPr="004B47ED">
          <w:rPr>
            <w:rFonts w:ascii="Times New Roman" w:hAnsi="Times New Roman"/>
          </w:rPr>
          <w:t>Shlomchik</w:t>
        </w:r>
        <w:proofErr w:type="spellEnd"/>
        <w:r w:rsidR="00686460" w:rsidRPr="004B47ED">
          <w:rPr>
            <w:rFonts w:ascii="Times New Roman" w:hAnsi="Times New Roman"/>
          </w:rPr>
          <w:t xml:space="preserve"> WD</w:t>
        </w:r>
      </w:hyperlink>
      <w:r w:rsidR="00686460" w:rsidRPr="004B47ED">
        <w:rPr>
          <w:rFonts w:ascii="Times New Roman" w:hAnsi="Times New Roman"/>
        </w:rPr>
        <w:t>. Effector memory CD4+ T cells mediate graft-versus-leukemia without inducing graft-versus-host disease. Blood, 2008; 111:2476-84.</w:t>
      </w:r>
    </w:p>
    <w:p w14:paraId="47ED145E" w14:textId="2963737B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A0905"/>
        </w:rPr>
        <w:t xml:space="preserve">Anderson BE, Taylor PA, McNiff JM. </w:t>
      </w:r>
      <w:r w:rsidRPr="00654457">
        <w:rPr>
          <w:rFonts w:ascii="Times New Roman" w:hAnsi="Times New Roman"/>
          <w:b/>
          <w:bCs/>
        </w:rPr>
        <w:t>Jain</w:t>
      </w:r>
      <w:r w:rsidRPr="00654457">
        <w:rPr>
          <w:rFonts w:ascii="Times New Roman" w:hAnsi="Times New Roman"/>
          <w:b/>
          <w:bCs/>
          <w:color w:val="0A0905"/>
        </w:rPr>
        <w:t xml:space="preserve"> D</w:t>
      </w:r>
      <w:r w:rsidRPr="004B47ED">
        <w:rPr>
          <w:rFonts w:ascii="Times New Roman" w:hAnsi="Times New Roman"/>
          <w:color w:val="0A0905"/>
        </w:rPr>
        <w:t xml:space="preserve">. Demetris AJ, </w:t>
      </w:r>
      <w:proofErr w:type="spellStart"/>
      <w:r w:rsidRPr="004B47ED">
        <w:rPr>
          <w:rFonts w:ascii="Times New Roman" w:hAnsi="Times New Roman"/>
          <w:color w:val="0A0905"/>
        </w:rPr>
        <w:t>Panoskaltsis-Mortari</w:t>
      </w:r>
      <w:proofErr w:type="spellEnd"/>
      <w:r w:rsidRPr="004B47ED">
        <w:rPr>
          <w:rFonts w:ascii="Times New Roman" w:hAnsi="Times New Roman"/>
          <w:color w:val="0A0905"/>
        </w:rPr>
        <w:t xml:space="preserve"> A, Ager A, Blazar BR, </w:t>
      </w:r>
      <w:proofErr w:type="spellStart"/>
      <w:r w:rsidRPr="004B47ED">
        <w:rPr>
          <w:rFonts w:ascii="Times New Roman" w:hAnsi="Times New Roman"/>
          <w:color w:val="0A0905"/>
        </w:rPr>
        <w:t>Shlomchik</w:t>
      </w:r>
      <w:proofErr w:type="spellEnd"/>
      <w:r w:rsidRPr="004B47ED">
        <w:rPr>
          <w:rFonts w:ascii="Times New Roman" w:hAnsi="Times New Roman"/>
          <w:color w:val="0A0905"/>
        </w:rPr>
        <w:t xml:space="preserve"> WD, </w:t>
      </w:r>
      <w:proofErr w:type="spellStart"/>
      <w:r w:rsidRPr="004B47ED">
        <w:rPr>
          <w:rFonts w:ascii="Times New Roman" w:hAnsi="Times New Roman"/>
          <w:color w:val="0A0905"/>
        </w:rPr>
        <w:t>Shlomchik</w:t>
      </w:r>
      <w:proofErr w:type="spellEnd"/>
      <w:r w:rsidRPr="004B47ED">
        <w:rPr>
          <w:rFonts w:ascii="Times New Roman" w:hAnsi="Times New Roman"/>
          <w:color w:val="0A0905"/>
        </w:rPr>
        <w:t xml:space="preserve"> MJ. Effects of donor T-cell trafficking and priming site on graft-versus-host disease induction by naive and memory phenotype CD4 T cells.  Blood, 2008;</w:t>
      </w:r>
      <w:r w:rsidR="0003479F" w:rsidRPr="004B47ED">
        <w:rPr>
          <w:rFonts w:ascii="Times New Roman" w:hAnsi="Times New Roman"/>
          <w:color w:val="0A0905"/>
        </w:rPr>
        <w:t xml:space="preserve"> </w:t>
      </w:r>
      <w:r w:rsidRPr="004B47ED">
        <w:rPr>
          <w:rFonts w:ascii="Times New Roman" w:hAnsi="Times New Roman"/>
          <w:color w:val="0A0905"/>
        </w:rPr>
        <w:t xml:space="preserve">111:5242-51. </w:t>
      </w:r>
    </w:p>
    <w:p w14:paraId="6D333C14" w14:textId="6751F12D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Chetty R,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, Serra</w:t>
      </w:r>
      <w:r w:rsidRPr="004B47ED">
        <w:rPr>
          <w:rFonts w:ascii="Times New Roman" w:hAnsi="Times New Roman"/>
          <w:color w:val="000000"/>
        </w:rPr>
        <w:t xml:space="preserve"> S. P120 catenin (p120) reduction and cytoplasmic </w:t>
      </w:r>
      <w:proofErr w:type="spellStart"/>
      <w:r w:rsidRPr="004B47ED">
        <w:rPr>
          <w:rFonts w:ascii="Times New Roman" w:hAnsi="Times New Roman"/>
          <w:color w:val="000000"/>
        </w:rPr>
        <w:t>relocalization</w:t>
      </w:r>
      <w:proofErr w:type="spellEnd"/>
      <w:r w:rsidRPr="004B47ED">
        <w:rPr>
          <w:rFonts w:ascii="Times New Roman" w:hAnsi="Times New Roman"/>
          <w:color w:val="000000"/>
        </w:rPr>
        <w:t xml:space="preserve"> leads to dysregulation of e-cadherin in solid pseudopapillary tumors of the pancreas. Am J Clin </w:t>
      </w:r>
      <w:proofErr w:type="spellStart"/>
      <w:r w:rsidRPr="004B47ED">
        <w:rPr>
          <w:rFonts w:ascii="Times New Roman" w:hAnsi="Times New Roman"/>
          <w:color w:val="000000"/>
        </w:rPr>
        <w:t>Pathol</w:t>
      </w:r>
      <w:proofErr w:type="spellEnd"/>
      <w:r w:rsidRPr="004B47ED">
        <w:rPr>
          <w:rFonts w:ascii="Times New Roman" w:hAnsi="Times New Roman"/>
          <w:color w:val="000000"/>
        </w:rPr>
        <w:t>, 2008;</w:t>
      </w:r>
      <w:r w:rsidR="0003479F" w:rsidRPr="004B47ED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  <w:color w:val="000000"/>
        </w:rPr>
        <w:t>130:71-76.</w:t>
      </w:r>
    </w:p>
    <w:p w14:paraId="6194B49D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Iyer</w:t>
      </w:r>
      <w:proofErr w:type="spellEnd"/>
      <w:r w:rsidRPr="004B47ED">
        <w:rPr>
          <w:rFonts w:ascii="Times New Roman" w:hAnsi="Times New Roman"/>
        </w:rPr>
        <w:t xml:space="preserve"> A, Robert M, Salem RR, </w:t>
      </w:r>
      <w:proofErr w:type="spellStart"/>
      <w:r w:rsidRPr="004B47ED">
        <w:rPr>
          <w:rFonts w:ascii="Times New Roman" w:hAnsi="Times New Roman"/>
        </w:rPr>
        <w:t>Bifulco</w:t>
      </w:r>
      <w:proofErr w:type="spellEnd"/>
      <w:r w:rsidRPr="004B47ED">
        <w:rPr>
          <w:rFonts w:ascii="Times New Roman" w:hAnsi="Times New Roman"/>
        </w:rPr>
        <w:t xml:space="preserve"> C, </w:t>
      </w:r>
      <w:r w:rsidRPr="00654457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Different Cytokeratin and NCAM Staining Patterns in Focal Nodular Hyperplasia and Hepatic Adenoma and their Diagnostic </w:t>
      </w:r>
      <w:proofErr w:type="spellStart"/>
      <w:r w:rsidRPr="004B47ED">
        <w:rPr>
          <w:rFonts w:ascii="Times New Roman" w:hAnsi="Times New Roman"/>
        </w:rPr>
        <w:t>Signficance</w:t>
      </w:r>
      <w:proofErr w:type="spellEnd"/>
      <w:r w:rsidRPr="004B47ED">
        <w:rPr>
          <w:rFonts w:ascii="Times New Roman" w:hAnsi="Times New Roman"/>
        </w:rPr>
        <w:t xml:space="preserve">. Hum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July 2008, 39:1370-7.</w:t>
      </w:r>
    </w:p>
    <w:p w14:paraId="20E1D3DD" w14:textId="7DBC892E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Ahmad I, </w:t>
      </w:r>
      <w:proofErr w:type="spellStart"/>
      <w:r w:rsidRPr="004B47ED">
        <w:rPr>
          <w:rFonts w:ascii="Times New Roman" w:hAnsi="Times New Roman"/>
        </w:rPr>
        <w:t>Iyer</w:t>
      </w:r>
      <w:proofErr w:type="spellEnd"/>
      <w:r w:rsidRPr="004B47ED">
        <w:rPr>
          <w:rFonts w:ascii="Times New Roman" w:hAnsi="Times New Roman"/>
        </w:rPr>
        <w:t xml:space="preserve"> A, </w:t>
      </w:r>
      <w:proofErr w:type="spellStart"/>
      <w:r w:rsidRPr="004B47ED">
        <w:rPr>
          <w:rFonts w:ascii="Times New Roman" w:hAnsi="Times New Roman"/>
        </w:rPr>
        <w:t>Marginean</w:t>
      </w:r>
      <w:proofErr w:type="spellEnd"/>
      <w:r w:rsidRPr="004B47ED">
        <w:rPr>
          <w:rFonts w:ascii="Times New Roman" w:hAnsi="Times New Roman"/>
        </w:rPr>
        <w:t xml:space="preserve"> CE, Yeh MM, Ferrell L, Qin L, </w:t>
      </w:r>
      <w:proofErr w:type="spellStart"/>
      <w:r w:rsidRPr="004B47ED">
        <w:rPr>
          <w:rFonts w:ascii="Times New Roman" w:hAnsi="Times New Roman"/>
        </w:rPr>
        <w:t>Bifulco</w:t>
      </w:r>
      <w:proofErr w:type="spellEnd"/>
      <w:r w:rsidRPr="004B47ED">
        <w:rPr>
          <w:rFonts w:ascii="Times New Roman" w:hAnsi="Times New Roman"/>
        </w:rPr>
        <w:t xml:space="preserve"> CB,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Diagnostic Utility </w:t>
      </w:r>
      <w:proofErr w:type="gramStart"/>
      <w:r w:rsidRPr="004B47ED">
        <w:rPr>
          <w:rFonts w:ascii="Times New Roman" w:hAnsi="Times New Roman"/>
        </w:rPr>
        <w:t>Of</w:t>
      </w:r>
      <w:proofErr w:type="gramEnd"/>
      <w:r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Cytokeratins</w:t>
      </w:r>
      <w:proofErr w:type="spellEnd"/>
      <w:r w:rsidRPr="004B47ED">
        <w:rPr>
          <w:rFonts w:ascii="Times New Roman" w:hAnsi="Times New Roman"/>
        </w:rPr>
        <w:t xml:space="preserve">, CD34 And NCAM Staining In Focal Nodular Hyperplasia And Hepatic Adenoma. Hum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="0059689A" w:rsidRPr="004B47ED">
        <w:rPr>
          <w:rFonts w:ascii="Times New Roman" w:hAnsi="Times New Roman"/>
        </w:rPr>
        <w:t xml:space="preserve">, </w:t>
      </w:r>
      <w:r w:rsidRPr="004B47ED">
        <w:rPr>
          <w:rFonts w:ascii="Times New Roman" w:hAnsi="Times New Roman"/>
        </w:rPr>
        <w:t>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40:726-34.</w:t>
      </w:r>
    </w:p>
    <w:p w14:paraId="12897D2F" w14:textId="19B4292E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Kenney BC,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Identification of lymphatics within the colonic lamina propria in inflammation and neoplasia using the monoclonal antibody D2-40. Yale J Biol Med, 2008;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81:103-13</w:t>
      </w:r>
      <w:r w:rsidR="00F83672" w:rsidRPr="004B47ED">
        <w:rPr>
          <w:rFonts w:ascii="Times New Roman" w:hAnsi="Times New Roman"/>
        </w:rPr>
        <w:t>.</w:t>
      </w:r>
    </w:p>
    <w:p w14:paraId="3F943AE2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Zipprich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A, Loureiro-Silva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MR, </w:t>
      </w:r>
      <w:r w:rsidRPr="000B6106">
        <w:rPr>
          <w:rFonts w:ascii="Times New Roman" w:hAnsi="Times New Roman"/>
          <w:b/>
          <w:bCs/>
        </w:rPr>
        <w:t>Jain</w:t>
      </w:r>
      <w:r w:rsidRPr="000B6106">
        <w:rPr>
          <w:rFonts w:ascii="Times New Roman" w:hAnsi="Times New Roman"/>
          <w:b/>
          <w:bCs/>
          <w:vertAlign w:val="superscript"/>
        </w:rPr>
        <w:t xml:space="preserve"> </w:t>
      </w:r>
      <w:r w:rsidRPr="000B6106">
        <w:rPr>
          <w:rFonts w:ascii="Times New Roman" w:hAnsi="Times New Roman"/>
          <w:b/>
          <w:bCs/>
        </w:rPr>
        <w:t>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D’Silva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I, </w:t>
      </w:r>
      <w:proofErr w:type="spellStart"/>
      <w:r w:rsidRPr="004B47ED">
        <w:rPr>
          <w:rFonts w:ascii="Times New Roman" w:hAnsi="Times New Roman"/>
        </w:rPr>
        <w:t>Groszmann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RJ. Nitric oxide and vascular remodeling modulate hepatic arterial vascular resistance in the isolated perfused cirrhotic rat liver. J Hepatology, 2008,49:739-45.</w:t>
      </w:r>
    </w:p>
    <w:p w14:paraId="34A3BC88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Kenney B, Sosa JA,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, Neto GA. Adult nesidioblastosis: a case report and review of literature. JOP, 2008, 9:504-11.</w:t>
      </w:r>
    </w:p>
    <w:p w14:paraId="08846B60" w14:textId="529F5719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Rogart</w:t>
      </w:r>
      <w:proofErr w:type="spellEnd"/>
      <w:r w:rsidRPr="004B47ED">
        <w:rPr>
          <w:rFonts w:ascii="Times New Roman" w:hAnsi="Times New Roman"/>
        </w:rPr>
        <w:t xml:space="preserve">, JN,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Siddiqui UD, Oren T, Lim J, </w:t>
      </w:r>
      <w:proofErr w:type="spellStart"/>
      <w:r w:rsidRPr="004B47ED">
        <w:rPr>
          <w:rFonts w:ascii="Times New Roman" w:hAnsi="Times New Roman"/>
        </w:rPr>
        <w:t>Jamidar</w:t>
      </w:r>
      <w:proofErr w:type="spellEnd"/>
      <w:r w:rsidRPr="004B47ED">
        <w:rPr>
          <w:rFonts w:ascii="Times New Roman" w:hAnsi="Times New Roman"/>
        </w:rPr>
        <w:t xml:space="preserve"> P, </w:t>
      </w:r>
      <w:proofErr w:type="spellStart"/>
      <w:r w:rsidRPr="004B47ED">
        <w:rPr>
          <w:rFonts w:ascii="Times New Roman" w:hAnsi="Times New Roman"/>
        </w:rPr>
        <w:t>Aslanian</w:t>
      </w:r>
      <w:proofErr w:type="spellEnd"/>
      <w:r w:rsidRPr="004B47ED">
        <w:rPr>
          <w:rFonts w:ascii="Times New Roman" w:hAnsi="Times New Roman"/>
        </w:rPr>
        <w:t xml:space="preserve"> A. Narrow band imaging without high magnification to differentiate polyps during real-time colonoscopy:  Improvement with experience </w:t>
      </w:r>
      <w:proofErr w:type="spellStart"/>
      <w:r w:rsidRPr="004B47ED">
        <w:rPr>
          <w:rFonts w:ascii="Times New Roman" w:hAnsi="Times New Roman"/>
        </w:rPr>
        <w:t>Gastrointest</w:t>
      </w:r>
      <w:proofErr w:type="spellEnd"/>
      <w:r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Endosc</w:t>
      </w:r>
      <w:proofErr w:type="spellEnd"/>
      <w:r w:rsidRPr="004B47ED">
        <w:rPr>
          <w:rFonts w:ascii="Times New Roman" w:hAnsi="Times New Roman"/>
        </w:rPr>
        <w:t>, 2008;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68:1136-45.</w:t>
      </w:r>
    </w:p>
    <w:p w14:paraId="5B17FDAB" w14:textId="45DD2CA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A0905"/>
        </w:rPr>
        <w:t xml:space="preserve">Anderson BE, Zheng H, Taylor PA, Matte-Martone C, McNiff JM,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  <w:color w:val="0A0905"/>
        </w:rPr>
        <w:t xml:space="preserve">, Demetris AJ, </w:t>
      </w:r>
      <w:proofErr w:type="spellStart"/>
      <w:r w:rsidRPr="004B47ED">
        <w:rPr>
          <w:rFonts w:ascii="Times New Roman" w:hAnsi="Times New Roman"/>
          <w:color w:val="0A0905"/>
        </w:rPr>
        <w:t>Panoskaltsis-Mortari</w:t>
      </w:r>
      <w:proofErr w:type="spellEnd"/>
      <w:r w:rsidRPr="004B47ED">
        <w:rPr>
          <w:rFonts w:ascii="Times New Roman" w:hAnsi="Times New Roman"/>
          <w:color w:val="0A0905"/>
        </w:rPr>
        <w:t xml:space="preserve"> A, Ager A, Blazar BR, </w:t>
      </w:r>
      <w:proofErr w:type="spellStart"/>
      <w:r w:rsidRPr="004B47ED">
        <w:rPr>
          <w:rFonts w:ascii="Times New Roman" w:hAnsi="Times New Roman"/>
          <w:color w:val="0A0905"/>
        </w:rPr>
        <w:t>Shlomchik</w:t>
      </w:r>
      <w:proofErr w:type="spellEnd"/>
      <w:r w:rsidRPr="004B47ED">
        <w:rPr>
          <w:rFonts w:ascii="Times New Roman" w:hAnsi="Times New Roman"/>
          <w:color w:val="0A0905"/>
        </w:rPr>
        <w:t xml:space="preserve"> MJ. </w:t>
      </w:r>
      <w:proofErr w:type="spellStart"/>
      <w:r w:rsidRPr="004B47ED">
        <w:rPr>
          <w:rFonts w:ascii="Times New Roman" w:hAnsi="Times New Roman"/>
          <w:color w:val="0A0905"/>
        </w:rPr>
        <w:t>Shlomchik</w:t>
      </w:r>
      <w:proofErr w:type="spellEnd"/>
      <w:r w:rsidRPr="004B47ED">
        <w:rPr>
          <w:rFonts w:ascii="Times New Roman" w:hAnsi="Times New Roman"/>
          <w:color w:val="0A0905"/>
        </w:rPr>
        <w:t xml:space="preserve"> WD. Memory T cells in GVHD and GVL. Biol Blood Marrow Transplant. 2008 Nov;</w:t>
      </w:r>
      <w:r w:rsidR="0003479F" w:rsidRPr="004B47ED">
        <w:rPr>
          <w:rFonts w:ascii="Times New Roman" w:hAnsi="Times New Roman"/>
          <w:color w:val="0A0905"/>
        </w:rPr>
        <w:t xml:space="preserve"> </w:t>
      </w:r>
      <w:r w:rsidRPr="004B47ED">
        <w:rPr>
          <w:rFonts w:ascii="Times New Roman" w:hAnsi="Times New Roman"/>
          <w:color w:val="0A0905"/>
        </w:rPr>
        <w:t>14(11):1317-8.</w:t>
      </w:r>
    </w:p>
    <w:p w14:paraId="426B6103" w14:textId="5106E2F3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Hakim W, Sheikh S, Inayat I</w:t>
      </w:r>
      <w:r w:rsidRPr="004B47ED">
        <w:rPr>
          <w:rFonts w:ascii="Times New Roman" w:hAnsi="Times New Roman"/>
          <w:color w:val="000000"/>
        </w:rPr>
        <w:t>,</w:t>
      </w:r>
      <w:r w:rsidRPr="004B47ED">
        <w:rPr>
          <w:rFonts w:ascii="Times New Roman" w:hAnsi="Times New Roman"/>
        </w:rPr>
        <w:t xml:space="preserve"> Caldwell C, Smith D, </w:t>
      </w:r>
      <w:r w:rsidRPr="004B47ED">
        <w:rPr>
          <w:rFonts w:ascii="Times New Roman" w:hAnsi="Times New Roman"/>
          <w:color w:val="000000"/>
        </w:rPr>
        <w:t xml:space="preserve">Lorber M, </w:t>
      </w:r>
      <w:r w:rsidRPr="004B47ED">
        <w:rPr>
          <w:rFonts w:ascii="Times New Roman" w:hAnsi="Times New Roman"/>
        </w:rPr>
        <w:t xml:space="preserve">Friedman A,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r w:rsidRPr="004B47ED">
        <w:rPr>
          <w:rFonts w:ascii="Times New Roman" w:hAnsi="Times New Roman"/>
          <w:color w:val="000000"/>
        </w:rPr>
        <w:t>Bia M,</w:t>
      </w:r>
      <w:r w:rsidRPr="004B47ED">
        <w:rPr>
          <w:rFonts w:ascii="Times New Roman" w:hAnsi="Times New Roman"/>
        </w:rPr>
        <w:t xml:space="preserve"> Formica R, </w:t>
      </w:r>
      <w:proofErr w:type="spellStart"/>
      <w:r w:rsidRPr="004B47ED">
        <w:rPr>
          <w:rFonts w:ascii="Times New Roman" w:hAnsi="Times New Roman"/>
        </w:rPr>
        <w:t>Mehal</w:t>
      </w:r>
      <w:proofErr w:type="spellEnd"/>
      <w:r w:rsidRPr="004B47ED">
        <w:rPr>
          <w:rFonts w:ascii="Times New Roman" w:hAnsi="Times New Roman"/>
        </w:rPr>
        <w:t xml:space="preserve"> W. HCV response in patients with end stage renal disease treated with combination pegylated interferon Alpha-2a and ribavirin. J Clin Gastroenterol, 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43:477-81.</w:t>
      </w:r>
    </w:p>
    <w:p w14:paraId="2C758C67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Selbst</w:t>
      </w:r>
      <w:proofErr w:type="spellEnd"/>
      <w:r w:rsidRPr="004B47ED">
        <w:rPr>
          <w:rFonts w:ascii="Times New Roman" w:hAnsi="Times New Roman"/>
        </w:rPr>
        <w:t xml:space="preserve"> M, Ahrens W, Robert ME, Lorber M, Friedman A, Lorber K,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</w:t>
      </w:r>
      <w:hyperlink r:id="rId17" w:history="1">
        <w:r w:rsidRPr="004B47ED">
          <w:rPr>
            <w:rFonts w:ascii="Times New Roman" w:hAnsi="Times New Roman"/>
          </w:rPr>
          <w:t>Spectrum of Histologic Changes in Colonic Biopsies in Patients Treated with Mycophenolate Mofetil</w:t>
        </w:r>
      </w:hyperlink>
      <w:r w:rsidRPr="004B47ED">
        <w:rPr>
          <w:rFonts w:ascii="Times New Roman" w:hAnsi="Times New Roman"/>
        </w:rPr>
        <w:t xml:space="preserve">. Mod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2009:22:737-43.</w:t>
      </w:r>
    </w:p>
    <w:p w14:paraId="34981CDE" w14:textId="103D6DC8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lastRenderedPageBreak/>
        <w:t xml:space="preserve">Kakar S, Chen X, Ho C, </w:t>
      </w:r>
      <w:proofErr w:type="spellStart"/>
      <w:r w:rsidRPr="004B47ED">
        <w:rPr>
          <w:rFonts w:ascii="Times New Roman" w:hAnsi="Times New Roman"/>
        </w:rPr>
        <w:t>Burgart</w:t>
      </w:r>
      <w:proofErr w:type="spellEnd"/>
      <w:r w:rsidRPr="004B47ED">
        <w:rPr>
          <w:rFonts w:ascii="Times New Roman" w:hAnsi="Times New Roman"/>
        </w:rPr>
        <w:t xml:space="preserve"> LJ, </w:t>
      </w:r>
      <w:proofErr w:type="spellStart"/>
      <w:r w:rsidRPr="004B47ED">
        <w:rPr>
          <w:rFonts w:ascii="Times New Roman" w:hAnsi="Times New Roman"/>
        </w:rPr>
        <w:t>Sahai</w:t>
      </w:r>
      <w:proofErr w:type="spellEnd"/>
      <w:r w:rsidRPr="004B47ED">
        <w:rPr>
          <w:rFonts w:ascii="Times New Roman" w:hAnsi="Times New Roman"/>
        </w:rPr>
        <w:t xml:space="preserve"> V, </w:t>
      </w:r>
      <w:proofErr w:type="spellStart"/>
      <w:r w:rsidRPr="004B47ED">
        <w:rPr>
          <w:rFonts w:ascii="Times New Roman" w:hAnsi="Times New Roman"/>
        </w:rPr>
        <w:t>Dachrut</w:t>
      </w:r>
      <w:proofErr w:type="spellEnd"/>
      <w:r w:rsidRPr="004B47ED">
        <w:rPr>
          <w:rFonts w:ascii="Times New Roman" w:hAnsi="Times New Roman"/>
        </w:rPr>
        <w:t xml:space="preserve"> S, </w:t>
      </w:r>
      <w:proofErr w:type="spellStart"/>
      <w:r w:rsidRPr="004B47ED">
        <w:rPr>
          <w:rFonts w:ascii="Times New Roman" w:hAnsi="Times New Roman"/>
        </w:rPr>
        <w:t>Yabes</w:t>
      </w:r>
      <w:proofErr w:type="spellEnd"/>
      <w:r w:rsidRPr="004B47ED">
        <w:rPr>
          <w:rFonts w:ascii="Times New Roman" w:hAnsi="Times New Roman"/>
        </w:rPr>
        <w:t xml:space="preserve"> A,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Ferrell LD. Chromosomal changes by array comparative genomic hybridization in fibrolamellar hepatocellular carcinoma. Mod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Nov2009;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22:134-41.</w:t>
      </w:r>
    </w:p>
    <w:p w14:paraId="4A983522" w14:textId="1FA93B8B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Concato</w:t>
      </w:r>
      <w:proofErr w:type="spellEnd"/>
      <w:r w:rsidRPr="004B47ED">
        <w:rPr>
          <w:rFonts w:ascii="Times New Roman" w:hAnsi="Times New Roman"/>
        </w:rPr>
        <w:t xml:space="preserve"> J,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Uchio</w:t>
      </w:r>
      <w:proofErr w:type="spellEnd"/>
      <w:r w:rsidRPr="004B47ED">
        <w:rPr>
          <w:rFonts w:ascii="Times New Roman" w:hAnsi="Times New Roman"/>
        </w:rPr>
        <w:t xml:space="preserve"> E, </w:t>
      </w:r>
      <w:proofErr w:type="spellStart"/>
      <w:r w:rsidRPr="004B47ED">
        <w:rPr>
          <w:rFonts w:ascii="Times New Roman" w:hAnsi="Times New Roman"/>
        </w:rPr>
        <w:t>Risch</w:t>
      </w:r>
      <w:proofErr w:type="spellEnd"/>
      <w:r w:rsidRPr="004B47ED">
        <w:rPr>
          <w:rFonts w:ascii="Times New Roman" w:hAnsi="Times New Roman"/>
        </w:rPr>
        <w:t xml:space="preserve"> H, Li WW, Wells CK. Molecular markers and long-term prognosis in prostate cancer: a cohort study.  Ann Int Med, 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150:595-603.</w:t>
      </w:r>
    </w:p>
    <w:p w14:paraId="4C3B33F0" w14:textId="3A5E0B94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Kamath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A, Healy M, </w:t>
      </w:r>
      <w:proofErr w:type="spellStart"/>
      <w:r w:rsidRPr="004B47ED">
        <w:rPr>
          <w:rFonts w:ascii="Times New Roman" w:hAnsi="Times New Roman"/>
        </w:rPr>
        <w:t>Bifulco</w:t>
      </w:r>
      <w:proofErr w:type="spellEnd"/>
      <w:r w:rsidRPr="004B47ED">
        <w:rPr>
          <w:rFonts w:ascii="Times New Roman" w:hAnsi="Times New Roman"/>
        </w:rPr>
        <w:t xml:space="preserve"> C, Li W, Li W, </w:t>
      </w:r>
      <w:proofErr w:type="spellStart"/>
      <w:r w:rsidRPr="004B47ED">
        <w:rPr>
          <w:rFonts w:ascii="Times New Roman" w:hAnsi="Times New Roman"/>
        </w:rPr>
        <w:t>Concato</w:t>
      </w:r>
      <w:proofErr w:type="spellEnd"/>
      <w:r w:rsidRPr="004B47ED">
        <w:rPr>
          <w:rFonts w:ascii="Times New Roman" w:hAnsi="Times New Roman"/>
        </w:rPr>
        <w:t xml:space="preserve"> J,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Lack of immunohistochemical detection of VEGF in prostate cancer. Appl </w:t>
      </w:r>
      <w:proofErr w:type="spellStart"/>
      <w:r w:rsidRPr="004B47ED">
        <w:rPr>
          <w:rFonts w:ascii="Times New Roman" w:hAnsi="Times New Roman"/>
        </w:rPr>
        <w:t>Immunohistochem</w:t>
      </w:r>
      <w:proofErr w:type="spellEnd"/>
      <w:r w:rsidRPr="004B47ED">
        <w:rPr>
          <w:rFonts w:ascii="Times New Roman" w:hAnsi="Times New Roman"/>
        </w:rPr>
        <w:t xml:space="preserve"> Mol </w:t>
      </w:r>
      <w:proofErr w:type="spellStart"/>
      <w:r w:rsidRPr="004B47ED">
        <w:rPr>
          <w:rFonts w:ascii="Times New Roman" w:hAnsi="Times New Roman"/>
        </w:rPr>
        <w:t>Morphol</w:t>
      </w:r>
      <w:proofErr w:type="spellEnd"/>
      <w:r w:rsidRPr="004B47ED">
        <w:rPr>
          <w:rFonts w:ascii="Times New Roman" w:hAnsi="Times New Roman"/>
        </w:rPr>
        <w:t>, 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17:227-32.</w:t>
      </w:r>
    </w:p>
    <w:p w14:paraId="16446F2F" w14:textId="44EEFC90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Phatak</w:t>
      </w:r>
      <w:proofErr w:type="spellEnd"/>
      <w:r w:rsidRPr="004B47ED">
        <w:rPr>
          <w:rFonts w:ascii="Times New Roman" w:hAnsi="Times New Roman"/>
        </w:rPr>
        <w:t xml:space="preserve"> UP, </w:t>
      </w:r>
      <w:proofErr w:type="spellStart"/>
      <w:r w:rsidRPr="004B47ED">
        <w:rPr>
          <w:rFonts w:ascii="Times New Roman" w:hAnsi="Times New Roman"/>
        </w:rPr>
        <w:t>Seo</w:t>
      </w:r>
      <w:proofErr w:type="spellEnd"/>
      <w:r w:rsidRPr="004B47ED">
        <w:rPr>
          <w:rFonts w:ascii="Times New Roman" w:hAnsi="Times New Roman"/>
        </w:rPr>
        <w:t xml:space="preserve">-Mayer P, </w:t>
      </w:r>
      <w:proofErr w:type="spellStart"/>
      <w:r w:rsidRPr="004B47ED">
        <w:rPr>
          <w:rFonts w:ascii="Times New Roman" w:hAnsi="Times New Roman"/>
        </w:rPr>
        <w:t>Selbst</w:t>
      </w:r>
      <w:proofErr w:type="spellEnd"/>
      <w:r w:rsidRPr="004B47ED">
        <w:rPr>
          <w:rFonts w:ascii="Times New Roman" w:hAnsi="Times New Roman"/>
        </w:rPr>
        <w:t xml:space="preserve"> M, Husain S,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Pashankar</w:t>
      </w:r>
      <w:proofErr w:type="spellEnd"/>
      <w:r w:rsidRPr="004B47ED">
        <w:rPr>
          <w:rFonts w:ascii="Times New Roman" w:hAnsi="Times New Roman"/>
        </w:rPr>
        <w:t xml:space="preserve"> DS. Colitis associated with Mycophenolate Mofetil treatment in Pediatric Renal Transplant patients. J Clin Gastroenterol, 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43;967-9.</w:t>
      </w:r>
    </w:p>
    <w:p w14:paraId="5A6A0E40" w14:textId="292ABE3A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Zheng H, Matte-Martone C,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McNiff J,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WD. Central memory CD8+ T cells induce graft-versus-host disease and mediate graft-versus-leukemia. J Immunol, 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182(10):5938-48.</w:t>
      </w:r>
    </w:p>
    <w:p w14:paraId="31B1A596" w14:textId="67D07974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Kakar S, Chen X, Ho C, </w:t>
      </w:r>
      <w:proofErr w:type="spellStart"/>
      <w:r w:rsidRPr="004B47ED">
        <w:rPr>
          <w:rFonts w:ascii="Times New Roman" w:hAnsi="Times New Roman"/>
        </w:rPr>
        <w:t>Burgart</w:t>
      </w:r>
      <w:proofErr w:type="spellEnd"/>
      <w:r w:rsidRPr="004B47ED">
        <w:rPr>
          <w:rFonts w:ascii="Times New Roman" w:hAnsi="Times New Roman"/>
        </w:rPr>
        <w:t xml:space="preserve"> LJ, </w:t>
      </w:r>
      <w:proofErr w:type="spellStart"/>
      <w:r w:rsidRPr="004B47ED">
        <w:rPr>
          <w:rFonts w:ascii="Times New Roman" w:hAnsi="Times New Roman"/>
        </w:rPr>
        <w:t>Adeyi</w:t>
      </w:r>
      <w:proofErr w:type="spellEnd"/>
      <w:r w:rsidRPr="004B47ED">
        <w:rPr>
          <w:rFonts w:ascii="Times New Roman" w:hAnsi="Times New Roman"/>
        </w:rPr>
        <w:t xml:space="preserve"> O,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Sahai</w:t>
      </w:r>
      <w:proofErr w:type="spellEnd"/>
      <w:r w:rsidRPr="004B47ED">
        <w:rPr>
          <w:rFonts w:ascii="Times New Roman" w:hAnsi="Times New Roman"/>
        </w:rPr>
        <w:t xml:space="preserve"> V, Ferrell LD.</w:t>
      </w:r>
      <w:r w:rsidRPr="004B47ED">
        <w:rPr>
          <w:rFonts w:ascii="Times New Roman" w:hAnsi="Times New Roman"/>
          <w:u w:color="1623CF"/>
        </w:rPr>
        <w:t xml:space="preserve"> Chromosomal abnormalities determined by comparative genomic hybridization are helpful in the diagnosis of atypical hepatocellular neoplasms. </w:t>
      </w:r>
      <w:r w:rsidRPr="004B47ED">
        <w:rPr>
          <w:rFonts w:ascii="Times New Roman" w:hAnsi="Times New Roman"/>
        </w:rPr>
        <w:t>Histopathology. 2009;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55:197-205.</w:t>
      </w:r>
    </w:p>
    <w:p w14:paraId="072A3A65" w14:textId="26349378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 xml:space="preserve">Shah A, Sarwar A, </w:t>
      </w:r>
      <w:proofErr w:type="spellStart"/>
      <w:r w:rsidRPr="004B47ED">
        <w:rPr>
          <w:rFonts w:ascii="Times New Roman" w:hAnsi="Times New Roman"/>
          <w:color w:val="000000"/>
        </w:rPr>
        <w:t>Orabi</w:t>
      </w:r>
      <w:proofErr w:type="spellEnd"/>
      <w:r w:rsidRPr="004B47ED">
        <w:rPr>
          <w:rFonts w:ascii="Times New Roman" w:hAnsi="Times New Roman"/>
          <w:color w:val="000000"/>
        </w:rPr>
        <w:t xml:space="preserve"> A, Grant W, Park A, Shah A, Liu J, Mistry P, </w:t>
      </w:r>
      <w:r w:rsidRPr="000B6106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, Husain S Protease Activation during in vivo Pancreatitis is Dependent upon Calcineurin Activation. Am J </w:t>
      </w:r>
      <w:proofErr w:type="spellStart"/>
      <w:r w:rsidRPr="004B47ED">
        <w:rPr>
          <w:rFonts w:ascii="Times New Roman" w:hAnsi="Times New Roman"/>
          <w:color w:val="000000"/>
        </w:rPr>
        <w:t>Physiol</w:t>
      </w:r>
      <w:proofErr w:type="spellEnd"/>
      <w:r w:rsidRPr="004B47ED">
        <w:rPr>
          <w:rFonts w:ascii="Times New Roman" w:hAnsi="Times New Roman"/>
          <w:color w:val="000000"/>
        </w:rPr>
        <w:t xml:space="preserve"> </w:t>
      </w:r>
      <w:proofErr w:type="spellStart"/>
      <w:r w:rsidRPr="004B47ED">
        <w:rPr>
          <w:rFonts w:ascii="Times New Roman" w:hAnsi="Times New Roman"/>
          <w:color w:val="000000"/>
        </w:rPr>
        <w:t>Gastrointest</w:t>
      </w:r>
      <w:proofErr w:type="spellEnd"/>
      <w:r w:rsidRPr="004B47ED">
        <w:rPr>
          <w:rFonts w:ascii="Times New Roman" w:hAnsi="Times New Roman"/>
          <w:color w:val="000000"/>
        </w:rPr>
        <w:t xml:space="preserve"> Liver </w:t>
      </w:r>
      <w:proofErr w:type="spellStart"/>
      <w:r w:rsidRPr="004B47ED">
        <w:rPr>
          <w:rFonts w:ascii="Times New Roman" w:hAnsi="Times New Roman"/>
          <w:color w:val="000000"/>
        </w:rPr>
        <w:t>Physiol</w:t>
      </w:r>
      <w:proofErr w:type="spellEnd"/>
      <w:r w:rsidRPr="004B47ED">
        <w:rPr>
          <w:rFonts w:ascii="Times New Roman" w:hAnsi="Times New Roman"/>
          <w:color w:val="000000"/>
        </w:rPr>
        <w:t xml:space="preserve"> </w:t>
      </w:r>
      <w:r w:rsidR="0003479F" w:rsidRPr="004B47ED">
        <w:rPr>
          <w:rFonts w:ascii="Times New Roman" w:hAnsi="Times New Roman"/>
          <w:color w:val="000000"/>
        </w:rPr>
        <w:t xml:space="preserve">2009; </w:t>
      </w:r>
      <w:r w:rsidRPr="004B47ED">
        <w:rPr>
          <w:rFonts w:ascii="Times New Roman" w:hAnsi="Times New Roman"/>
          <w:color w:val="000000"/>
        </w:rPr>
        <w:t>297:</w:t>
      </w:r>
      <w:r w:rsidR="00493EA4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  <w:color w:val="000000"/>
        </w:rPr>
        <w:t>G967-73.</w:t>
      </w:r>
    </w:p>
    <w:p w14:paraId="7A0EF26E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, Aherns WA, Finkelstein S. Molecular evidence for neoplastic potential of hepatic Von-</w:t>
      </w:r>
      <w:proofErr w:type="spellStart"/>
      <w:r w:rsidRPr="004B47ED">
        <w:rPr>
          <w:rFonts w:ascii="Times New Roman" w:hAnsi="Times New Roman"/>
        </w:rPr>
        <w:t>Meyenburg</w:t>
      </w:r>
      <w:proofErr w:type="spellEnd"/>
      <w:r w:rsidRPr="004B47ED">
        <w:rPr>
          <w:rFonts w:ascii="Times New Roman" w:hAnsi="Times New Roman"/>
        </w:rPr>
        <w:t xml:space="preserve"> complex. Appl </w:t>
      </w:r>
      <w:proofErr w:type="spellStart"/>
      <w:r w:rsidRPr="004B47ED">
        <w:rPr>
          <w:rFonts w:ascii="Times New Roman" w:hAnsi="Times New Roman"/>
        </w:rPr>
        <w:t>Immunohistochem</w:t>
      </w:r>
      <w:proofErr w:type="spellEnd"/>
      <w:r w:rsidRPr="004B47ED">
        <w:rPr>
          <w:rFonts w:ascii="Times New Roman" w:hAnsi="Times New Roman"/>
        </w:rPr>
        <w:t xml:space="preserve"> Mol </w:t>
      </w:r>
      <w:proofErr w:type="spellStart"/>
      <w:r w:rsidRPr="004B47ED">
        <w:rPr>
          <w:rFonts w:ascii="Times New Roman" w:hAnsi="Times New Roman"/>
        </w:rPr>
        <w:t>Morphol</w:t>
      </w:r>
      <w:proofErr w:type="spellEnd"/>
      <w:r w:rsidRPr="004B47ED">
        <w:rPr>
          <w:rFonts w:ascii="Times New Roman" w:hAnsi="Times New Roman"/>
        </w:rPr>
        <w:t xml:space="preserve">  </w:t>
      </w:r>
      <w:r w:rsidRPr="004B47ED">
        <w:rPr>
          <w:rFonts w:ascii="Times New Roman" w:hAnsi="Times New Roman"/>
          <w:color w:val="000000"/>
        </w:rPr>
        <w:t>2009, 2010;18:166-71.</w:t>
      </w:r>
      <w:r w:rsidRPr="004B47ED">
        <w:rPr>
          <w:rFonts w:ascii="Times New Roman" w:hAnsi="Times New Roman"/>
        </w:rPr>
        <w:t xml:space="preserve"> </w:t>
      </w:r>
    </w:p>
    <w:p w14:paraId="2A775994" w14:textId="29470FC4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 xml:space="preserve">Shah A, Sarwar A, </w:t>
      </w:r>
      <w:proofErr w:type="spellStart"/>
      <w:r w:rsidRPr="004B47ED">
        <w:rPr>
          <w:rFonts w:ascii="Times New Roman" w:hAnsi="Times New Roman"/>
          <w:color w:val="000000"/>
        </w:rPr>
        <w:t>Orabi</w:t>
      </w:r>
      <w:proofErr w:type="spellEnd"/>
      <w:r w:rsidRPr="004B47ED">
        <w:rPr>
          <w:rFonts w:ascii="Times New Roman" w:hAnsi="Times New Roman"/>
          <w:color w:val="000000"/>
        </w:rPr>
        <w:t xml:space="preserve"> A, Grant W, Park A, Shah A, Liu J, Mistry P, </w:t>
      </w:r>
      <w:r w:rsidRPr="000B6106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, Husain S Protease Activation during in vivo Pancreatitis is Dependent upon Calcineurin Activation. Am J Physiology, </w:t>
      </w:r>
      <w:proofErr w:type="spellStart"/>
      <w:r w:rsidRPr="004B47ED">
        <w:rPr>
          <w:rFonts w:ascii="Times New Roman" w:hAnsi="Times New Roman"/>
          <w:color w:val="000000"/>
        </w:rPr>
        <w:t>Gastroenteroly</w:t>
      </w:r>
      <w:proofErr w:type="spellEnd"/>
      <w:r w:rsidRPr="004B47ED">
        <w:rPr>
          <w:rFonts w:ascii="Times New Roman" w:hAnsi="Times New Roman"/>
          <w:color w:val="000000"/>
        </w:rPr>
        <w:t>, and Hepatology,</w:t>
      </w:r>
      <w:r w:rsidR="0003479F" w:rsidRPr="004B47ED">
        <w:rPr>
          <w:rFonts w:ascii="Times New Roman" w:hAnsi="Times New Roman"/>
          <w:color w:val="000000"/>
        </w:rPr>
        <w:t xml:space="preserve"> 2009;</w:t>
      </w:r>
      <w:r w:rsidRPr="004B47ED">
        <w:rPr>
          <w:rFonts w:ascii="Times New Roman" w:hAnsi="Times New Roman"/>
          <w:color w:val="000000"/>
        </w:rPr>
        <w:t xml:space="preserve"> 297:</w:t>
      </w:r>
      <w:r w:rsidR="00493EA4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  <w:color w:val="000000"/>
        </w:rPr>
        <w:t>G967-73.</w:t>
      </w:r>
    </w:p>
    <w:p w14:paraId="3FB440BB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Van Patten K, Parkash V,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Cadherin expression in gastrointestinal tract endometriosis: possible role in deep tissue invasion and development of malignancy. Mod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  <w:color w:val="000000"/>
        </w:rPr>
        <w:t xml:space="preserve">2010; 23:38-44. </w:t>
      </w:r>
    </w:p>
    <w:p w14:paraId="01242818" w14:textId="3D9C8EA8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333333"/>
        </w:rPr>
        <w:t xml:space="preserve">Parkash V, </w:t>
      </w:r>
      <w:proofErr w:type="spellStart"/>
      <w:r w:rsidRPr="004B47ED">
        <w:rPr>
          <w:rFonts w:ascii="Times New Roman" w:hAnsi="Times New Roman"/>
          <w:color w:val="333333"/>
        </w:rPr>
        <w:t>Bifulco</w:t>
      </w:r>
      <w:proofErr w:type="spellEnd"/>
      <w:r w:rsidRPr="004B47ED">
        <w:rPr>
          <w:rFonts w:ascii="Times New Roman" w:hAnsi="Times New Roman"/>
          <w:color w:val="333333"/>
        </w:rPr>
        <w:t xml:space="preserve"> C, </w:t>
      </w:r>
      <w:proofErr w:type="spellStart"/>
      <w:r w:rsidRPr="004B47ED">
        <w:rPr>
          <w:rFonts w:ascii="Times New Roman" w:hAnsi="Times New Roman"/>
          <w:color w:val="333333"/>
        </w:rPr>
        <w:t>Feinn</w:t>
      </w:r>
      <w:proofErr w:type="spellEnd"/>
      <w:r w:rsidRPr="004B47ED">
        <w:rPr>
          <w:rFonts w:ascii="Times New Roman" w:hAnsi="Times New Roman"/>
          <w:color w:val="333333"/>
        </w:rPr>
        <w:t xml:space="preserve"> R, </w:t>
      </w:r>
      <w:proofErr w:type="spellStart"/>
      <w:r w:rsidRPr="004B47ED">
        <w:rPr>
          <w:rFonts w:ascii="Times New Roman" w:hAnsi="Times New Roman"/>
          <w:color w:val="333333"/>
        </w:rPr>
        <w:t>Concato</w:t>
      </w:r>
      <w:proofErr w:type="spellEnd"/>
      <w:r w:rsidRPr="004B47ED">
        <w:rPr>
          <w:rFonts w:ascii="Times New Roman" w:hAnsi="Times New Roman"/>
          <w:color w:val="333333"/>
        </w:rPr>
        <w:t xml:space="preserve"> J, </w:t>
      </w:r>
      <w:r w:rsidRPr="000B6106">
        <w:rPr>
          <w:rFonts w:ascii="Times New Roman" w:hAnsi="Times New Roman"/>
          <w:b/>
          <w:bCs/>
          <w:color w:val="333333"/>
        </w:rPr>
        <w:t>Jain D</w:t>
      </w:r>
      <w:r w:rsidRPr="004B47ED">
        <w:rPr>
          <w:rFonts w:ascii="Times New Roman" w:hAnsi="Times New Roman"/>
          <w:color w:val="333333"/>
        </w:rPr>
        <w:t xml:space="preserve">. To count and how to count, that is the question: interobserver and </w:t>
      </w:r>
      <w:proofErr w:type="spellStart"/>
      <w:r w:rsidRPr="004B47ED">
        <w:rPr>
          <w:rFonts w:ascii="Times New Roman" w:hAnsi="Times New Roman"/>
          <w:color w:val="333333"/>
        </w:rPr>
        <w:t>intraobserver</w:t>
      </w:r>
      <w:proofErr w:type="spellEnd"/>
      <w:r w:rsidRPr="004B47ED">
        <w:rPr>
          <w:rFonts w:ascii="Times New Roman" w:hAnsi="Times New Roman"/>
          <w:color w:val="333333"/>
        </w:rPr>
        <w:t xml:space="preserve"> variability among pathologists in lymph node counting. Am J Clin </w:t>
      </w:r>
      <w:proofErr w:type="spellStart"/>
      <w:r w:rsidRPr="004B47ED">
        <w:rPr>
          <w:rFonts w:ascii="Times New Roman" w:hAnsi="Times New Roman"/>
          <w:color w:val="333333"/>
        </w:rPr>
        <w:t>Pathol</w:t>
      </w:r>
      <w:proofErr w:type="spellEnd"/>
      <w:r w:rsidRPr="004B47ED">
        <w:rPr>
          <w:rFonts w:ascii="Times New Roman" w:hAnsi="Times New Roman"/>
          <w:color w:val="333333"/>
        </w:rPr>
        <w:t>, 2010;</w:t>
      </w:r>
      <w:r w:rsidR="0003479F" w:rsidRPr="004B47ED">
        <w:rPr>
          <w:rFonts w:ascii="Times New Roman" w:hAnsi="Times New Roman"/>
          <w:color w:val="333333"/>
        </w:rPr>
        <w:t xml:space="preserve"> </w:t>
      </w:r>
      <w:r w:rsidRPr="004B47ED">
        <w:rPr>
          <w:rFonts w:ascii="Times New Roman" w:hAnsi="Times New Roman"/>
          <w:color w:val="333333"/>
        </w:rPr>
        <w:t>134:42-9.</w:t>
      </w:r>
    </w:p>
    <w:p w14:paraId="6322D23F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Stein P, Yu H,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Mistry PK. </w:t>
      </w:r>
      <w:proofErr w:type="spellStart"/>
      <w:r w:rsidRPr="004B47ED">
        <w:rPr>
          <w:rFonts w:ascii="Times New Roman" w:hAnsi="Times New Roman"/>
        </w:rPr>
        <w:t>Hyperferritinemia</w:t>
      </w:r>
      <w:proofErr w:type="spellEnd"/>
      <w:r w:rsidRPr="004B47ED">
        <w:rPr>
          <w:rFonts w:ascii="Times New Roman" w:hAnsi="Times New Roman"/>
        </w:rPr>
        <w:t xml:space="preserve"> and Iron Overload in Type 1 Gaucher Disease.  World J Gastroenterology, 2010; 85:472-476.</w:t>
      </w:r>
    </w:p>
    <w:p w14:paraId="49E89733" w14:textId="6960EEAC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Lo SM,</w:t>
      </w:r>
      <w:r w:rsidR="001D1E92" w:rsidRPr="004B47ED">
        <w:rPr>
          <w:rFonts w:ascii="Times New Roman" w:hAnsi="Times New Roman"/>
          <w:vertAlign w:val="superscript"/>
        </w:rPr>
        <w:t xml:space="preserve"> </w:t>
      </w:r>
      <w:r w:rsidR="00740DB4"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Mullaly S, Bar M, Stein P,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,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Yang R, Mistry PK</w:t>
      </w:r>
      <w:r w:rsidRPr="004B47ED">
        <w:rPr>
          <w:rFonts w:ascii="Times New Roman" w:hAnsi="Times New Roman"/>
          <w:vertAlign w:val="superscript"/>
        </w:rPr>
        <w:t xml:space="preserve">. </w:t>
      </w:r>
      <w:r w:rsidRPr="004B47ED">
        <w:rPr>
          <w:rFonts w:ascii="Times New Roman" w:hAnsi="Times New Roman"/>
        </w:rPr>
        <w:t xml:space="preserve">Occurrence of multiple cancers in type 1 Gaucher disease. Am J </w:t>
      </w:r>
      <w:proofErr w:type="spellStart"/>
      <w:r w:rsidRPr="004B47ED">
        <w:rPr>
          <w:rFonts w:ascii="Times New Roman" w:hAnsi="Times New Roman"/>
        </w:rPr>
        <w:t>Hematol</w:t>
      </w:r>
      <w:proofErr w:type="spellEnd"/>
      <w:r w:rsidRPr="004B47ED">
        <w:rPr>
          <w:rFonts w:ascii="Times New Roman" w:hAnsi="Times New Roman"/>
        </w:rPr>
        <w:t>, 2010;</w:t>
      </w:r>
      <w:r w:rsidR="0003479F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>85:340-5.</w:t>
      </w:r>
    </w:p>
    <w:p w14:paraId="7AFD5C6F" w14:textId="5EC7718D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  <w:color w:val="333333"/>
        </w:rPr>
        <w:t>Orabi</w:t>
      </w:r>
      <w:proofErr w:type="spellEnd"/>
      <w:r w:rsidRPr="004B47ED">
        <w:rPr>
          <w:rFonts w:ascii="Times New Roman" w:hAnsi="Times New Roman"/>
          <w:color w:val="333333"/>
        </w:rPr>
        <w:t xml:space="preserve"> AI, Shah AU, Ahmad MU, Choo-Wing R, Parness J, </w:t>
      </w:r>
      <w:r w:rsidRPr="000B6106">
        <w:rPr>
          <w:rFonts w:ascii="Times New Roman" w:hAnsi="Times New Roman"/>
          <w:b/>
          <w:bCs/>
          <w:color w:val="333333"/>
        </w:rPr>
        <w:t>Jain D</w:t>
      </w:r>
      <w:r w:rsidRPr="004B47ED">
        <w:rPr>
          <w:rFonts w:ascii="Times New Roman" w:hAnsi="Times New Roman"/>
          <w:color w:val="333333"/>
        </w:rPr>
        <w:t xml:space="preserve">, Bhandari V, Husain SZ. Dantrolene Mitigates </w:t>
      </w:r>
      <w:proofErr w:type="spellStart"/>
      <w:r w:rsidRPr="004B47ED">
        <w:rPr>
          <w:rFonts w:ascii="Times New Roman" w:hAnsi="Times New Roman"/>
          <w:color w:val="333333"/>
        </w:rPr>
        <w:t>Caerulein</w:t>
      </w:r>
      <w:proofErr w:type="spellEnd"/>
      <w:r w:rsidRPr="004B47ED">
        <w:rPr>
          <w:rFonts w:ascii="Times New Roman" w:hAnsi="Times New Roman"/>
          <w:color w:val="333333"/>
        </w:rPr>
        <w:t xml:space="preserve">-Induced Pancreatitis in vivo in Mice. Am J </w:t>
      </w:r>
      <w:proofErr w:type="spellStart"/>
      <w:r w:rsidRPr="004B47ED">
        <w:rPr>
          <w:rFonts w:ascii="Times New Roman" w:hAnsi="Times New Roman"/>
          <w:color w:val="333333"/>
        </w:rPr>
        <w:t>Physiol</w:t>
      </w:r>
      <w:proofErr w:type="spellEnd"/>
      <w:r w:rsidRPr="004B47ED">
        <w:rPr>
          <w:rFonts w:ascii="Times New Roman" w:hAnsi="Times New Roman"/>
          <w:color w:val="333333"/>
        </w:rPr>
        <w:t xml:space="preserve"> </w:t>
      </w:r>
      <w:proofErr w:type="spellStart"/>
      <w:r w:rsidRPr="004B47ED">
        <w:rPr>
          <w:rFonts w:ascii="Times New Roman" w:hAnsi="Times New Roman"/>
          <w:color w:val="333333"/>
        </w:rPr>
        <w:t>Gastrointest</w:t>
      </w:r>
      <w:proofErr w:type="spellEnd"/>
      <w:r w:rsidRPr="004B47ED">
        <w:rPr>
          <w:rFonts w:ascii="Times New Roman" w:hAnsi="Times New Roman"/>
          <w:color w:val="333333"/>
        </w:rPr>
        <w:t xml:space="preserve"> Liver Physiol. 2010; </w:t>
      </w:r>
      <w:r w:rsidR="00B73842" w:rsidRPr="004B47ED">
        <w:rPr>
          <w:rFonts w:ascii="Times New Roman" w:hAnsi="Times New Roman"/>
          <w:color w:val="333333"/>
        </w:rPr>
        <w:t>299: G</w:t>
      </w:r>
      <w:r w:rsidRPr="004B47ED">
        <w:rPr>
          <w:rFonts w:ascii="Times New Roman" w:hAnsi="Times New Roman"/>
          <w:color w:val="333333"/>
        </w:rPr>
        <w:t>196-2-4</w:t>
      </w:r>
    </w:p>
    <w:p w14:paraId="64D01784" w14:textId="1F8917C0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>Mistry PK, Liu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J, Yang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="0059689A" w:rsidRPr="004B47ED">
        <w:rPr>
          <w:rFonts w:ascii="Times New Roman" w:hAnsi="Times New Roman"/>
          <w:color w:val="000000"/>
        </w:rPr>
        <w:t xml:space="preserve">M, Nottoli T, </w:t>
      </w:r>
      <w:r w:rsidRPr="004B47ED">
        <w:rPr>
          <w:rFonts w:ascii="Times New Roman" w:hAnsi="Times New Roman"/>
          <w:color w:val="000000"/>
        </w:rPr>
        <w:t>McGrath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 xml:space="preserve">J, </w:t>
      </w:r>
      <w:r w:rsidRPr="000B6106">
        <w:rPr>
          <w:rFonts w:ascii="Times New Roman" w:hAnsi="Times New Roman"/>
          <w:b/>
          <w:bCs/>
          <w:color w:val="000000"/>
        </w:rPr>
        <w:t>Jain</w:t>
      </w:r>
      <w:r w:rsidRPr="000B6106">
        <w:rPr>
          <w:rFonts w:ascii="Times New Roman" w:hAnsi="Times New Roman"/>
          <w:b/>
          <w:bCs/>
          <w:color w:val="000000"/>
          <w:vertAlign w:val="superscript"/>
        </w:rPr>
        <w:t xml:space="preserve"> </w:t>
      </w:r>
      <w:r w:rsidRPr="000B6106">
        <w:rPr>
          <w:rFonts w:ascii="Times New Roman" w:hAnsi="Times New Roman"/>
          <w:b/>
          <w:bCs/>
          <w:color w:val="000000"/>
        </w:rPr>
        <w:t>D</w:t>
      </w:r>
      <w:r w:rsidRPr="004B47ED">
        <w:rPr>
          <w:rFonts w:ascii="Times New Roman" w:hAnsi="Times New Roman"/>
          <w:color w:val="000000"/>
        </w:rPr>
        <w:t xml:space="preserve">, Zhang K, </w:t>
      </w:r>
      <w:proofErr w:type="spellStart"/>
      <w:r w:rsidRPr="004B47ED">
        <w:rPr>
          <w:rFonts w:ascii="Times New Roman" w:hAnsi="Times New Roman"/>
          <w:color w:val="000000"/>
        </w:rPr>
        <w:t>KeutzerJ</w:t>
      </w:r>
      <w:proofErr w:type="spellEnd"/>
      <w:r w:rsidRPr="004B47ED">
        <w:rPr>
          <w:rFonts w:ascii="Times New Roman" w:hAnsi="Times New Roman"/>
          <w:color w:val="000000"/>
        </w:rPr>
        <w:t>,  Chuang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 xml:space="preserve">WL,  </w:t>
      </w:r>
      <w:proofErr w:type="spellStart"/>
      <w:r w:rsidRPr="004B47ED">
        <w:rPr>
          <w:rFonts w:ascii="Times New Roman" w:hAnsi="Times New Roman"/>
          <w:color w:val="000000"/>
        </w:rPr>
        <w:t>Mehal</w:t>
      </w:r>
      <w:proofErr w:type="spellEnd"/>
      <w:r w:rsidRPr="004B47ED">
        <w:rPr>
          <w:rFonts w:ascii="Times New Roman" w:hAnsi="Times New Roman"/>
          <w:color w:val="000000"/>
        </w:rPr>
        <w:t xml:space="preserve"> WZ,  Zhao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H,  Lin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A,  Mane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S,  Liu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X,  Peng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YZ,  Jian H,  Li H,   Agrawal M, Zhu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LL, Blair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HC,   Robinson</w:t>
      </w:r>
      <w:r w:rsidRPr="004B47ED">
        <w:rPr>
          <w:rFonts w:ascii="Times New Roman" w:hAnsi="Times New Roman"/>
          <w:color w:val="000000"/>
          <w:vertAlign w:val="superscript"/>
        </w:rPr>
        <w:t xml:space="preserve"> </w:t>
      </w:r>
      <w:r w:rsidRPr="004B47ED">
        <w:rPr>
          <w:rFonts w:ascii="Times New Roman" w:hAnsi="Times New Roman"/>
          <w:color w:val="000000"/>
        </w:rPr>
        <w:t>LJ,  Iqbal J,  Sun L,  Zaidi</w:t>
      </w:r>
      <w:r w:rsidRPr="004B47ED">
        <w:rPr>
          <w:rFonts w:ascii="Times New Roman" w:hAnsi="Times New Roman"/>
        </w:rPr>
        <w:t xml:space="preserve"> M. GBA1 </w:t>
      </w:r>
      <w:r w:rsidRPr="004B47ED">
        <w:rPr>
          <w:rFonts w:ascii="Times New Roman" w:hAnsi="Times New Roman"/>
        </w:rPr>
        <w:lastRenderedPageBreak/>
        <w:t xml:space="preserve">Deficient Mice Recapitulates Gaucher Disease Displaying System-wide Cellular and Molecular Dysregulation Beyond the Macrophage. Proc Nat </w:t>
      </w:r>
      <w:proofErr w:type="spellStart"/>
      <w:r w:rsidRPr="004B47ED">
        <w:rPr>
          <w:rFonts w:ascii="Times New Roman" w:hAnsi="Times New Roman"/>
        </w:rPr>
        <w:t>Acd</w:t>
      </w:r>
      <w:proofErr w:type="spellEnd"/>
      <w:r w:rsidRPr="004B47ED">
        <w:rPr>
          <w:rFonts w:ascii="Times New Roman" w:hAnsi="Times New Roman"/>
        </w:rPr>
        <w:t xml:space="preserve"> Sc, 2010, 107:19473-8.</w:t>
      </w:r>
    </w:p>
    <w:p w14:paraId="1E231346" w14:textId="35196A6F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333333"/>
        </w:rPr>
        <w:t xml:space="preserve">Li H, Matte-Martone C, Tan HS, Venkatesan S, McNiff J, Demetris AJ, </w:t>
      </w:r>
      <w:r w:rsidRPr="000B6106">
        <w:rPr>
          <w:rFonts w:ascii="Times New Roman" w:hAnsi="Times New Roman"/>
          <w:b/>
          <w:bCs/>
          <w:color w:val="333333"/>
        </w:rPr>
        <w:t>Jain D</w:t>
      </w:r>
      <w:r w:rsidRPr="004B47ED">
        <w:rPr>
          <w:rFonts w:ascii="Times New Roman" w:hAnsi="Times New Roman"/>
          <w:color w:val="333333"/>
        </w:rPr>
        <w:t xml:space="preserve">, </w:t>
      </w:r>
      <w:proofErr w:type="spellStart"/>
      <w:r w:rsidRPr="004B47ED">
        <w:rPr>
          <w:rFonts w:ascii="Times New Roman" w:hAnsi="Times New Roman"/>
          <w:color w:val="333333"/>
        </w:rPr>
        <w:t>Lakkis</w:t>
      </w:r>
      <w:proofErr w:type="spellEnd"/>
      <w:r w:rsidRPr="004B47ED">
        <w:rPr>
          <w:rFonts w:ascii="Times New Roman" w:hAnsi="Times New Roman"/>
          <w:color w:val="333333"/>
        </w:rPr>
        <w:t xml:space="preserve"> F, Rothstein D, </w:t>
      </w:r>
      <w:proofErr w:type="spellStart"/>
      <w:r w:rsidRPr="004B47ED">
        <w:rPr>
          <w:rFonts w:ascii="Times New Roman" w:hAnsi="Times New Roman"/>
          <w:color w:val="333333"/>
        </w:rPr>
        <w:t>Shlomchik</w:t>
      </w:r>
      <w:proofErr w:type="spellEnd"/>
      <w:r w:rsidRPr="004B47ED">
        <w:rPr>
          <w:rFonts w:ascii="Times New Roman" w:hAnsi="Times New Roman"/>
          <w:color w:val="333333"/>
        </w:rPr>
        <w:t xml:space="preserve"> WD. Graft-versus-Host Disease Is Independent of Innate Signaling Pathways Triggered by Pathogens in Host Hematopoietic Cells. J Immunol, 2011;</w:t>
      </w:r>
      <w:r w:rsidR="004B7F6C" w:rsidRPr="004B47ED">
        <w:rPr>
          <w:rFonts w:ascii="Times New Roman" w:hAnsi="Times New Roman"/>
          <w:color w:val="333333"/>
        </w:rPr>
        <w:t xml:space="preserve"> </w:t>
      </w:r>
      <w:r w:rsidRPr="004B47ED">
        <w:rPr>
          <w:rFonts w:ascii="Times New Roman" w:hAnsi="Times New Roman"/>
          <w:color w:val="333333"/>
        </w:rPr>
        <w:t xml:space="preserve">186:230-41. </w:t>
      </w:r>
    </w:p>
    <w:p w14:paraId="42A7229F" w14:textId="22F15651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lang w:eastAsia="zh-CN"/>
        </w:rPr>
        <w:t>Zeng</w:t>
      </w:r>
      <w:r w:rsidRPr="004B47ED">
        <w:rPr>
          <w:rFonts w:ascii="Times New Roman" w:hAnsi="Times New Roman"/>
          <w:vertAlign w:val="superscript"/>
          <w:lang w:eastAsia="zh-CN"/>
        </w:rPr>
        <w:t xml:space="preserve"> </w:t>
      </w:r>
      <w:r w:rsidR="00A11681" w:rsidRPr="004B47ED">
        <w:rPr>
          <w:rFonts w:ascii="Times New Roman" w:hAnsi="Times New Roman"/>
          <w:lang w:eastAsia="zh-CN"/>
        </w:rPr>
        <w:t xml:space="preserve">H, </w:t>
      </w:r>
      <w:r w:rsidRPr="004B47ED">
        <w:rPr>
          <w:rFonts w:ascii="Times New Roman" w:hAnsi="Times New Roman"/>
          <w:lang w:eastAsia="zh-CN"/>
        </w:rPr>
        <w:t>Yu</w:t>
      </w:r>
      <w:r w:rsidRPr="004B47ED">
        <w:rPr>
          <w:rFonts w:ascii="Times New Roman" w:hAnsi="Times New Roman"/>
          <w:vertAlign w:val="superscript"/>
          <w:lang w:eastAsia="zh-CN"/>
        </w:rPr>
        <w:t xml:space="preserve"> </w:t>
      </w:r>
      <w:r w:rsidRPr="004B47ED">
        <w:rPr>
          <w:rFonts w:ascii="Times New Roman" w:hAnsi="Times New Roman"/>
          <w:lang w:eastAsia="zh-CN"/>
        </w:rPr>
        <w:t xml:space="preserve">H, Lu L, </w:t>
      </w:r>
      <w:r w:rsidRPr="000B6106">
        <w:rPr>
          <w:rFonts w:ascii="Times New Roman" w:hAnsi="Times New Roman"/>
          <w:b/>
          <w:bCs/>
          <w:lang w:eastAsia="zh-CN"/>
        </w:rPr>
        <w:t>Jain D</w:t>
      </w:r>
      <w:r w:rsidRPr="004B47ED">
        <w:rPr>
          <w:rFonts w:ascii="Times New Roman" w:hAnsi="Times New Roman"/>
          <w:lang w:eastAsia="zh-CN"/>
        </w:rPr>
        <w:t>, Kidd</w:t>
      </w:r>
      <w:r w:rsidRPr="004B47ED">
        <w:rPr>
          <w:rFonts w:ascii="Times New Roman" w:hAnsi="Times New Roman"/>
          <w:vertAlign w:val="superscript"/>
          <w:lang w:eastAsia="zh-CN"/>
        </w:rPr>
        <w:t xml:space="preserve"> </w:t>
      </w:r>
      <w:r w:rsidR="00740DB4" w:rsidRPr="004B47ED">
        <w:rPr>
          <w:rFonts w:ascii="Times New Roman" w:hAnsi="Times New Roman"/>
          <w:lang w:eastAsia="zh-CN"/>
        </w:rPr>
        <w:t xml:space="preserve">MS, </w:t>
      </w:r>
      <w:proofErr w:type="spellStart"/>
      <w:r w:rsidR="00740DB4" w:rsidRPr="004B47ED">
        <w:rPr>
          <w:rFonts w:ascii="Times New Roman" w:hAnsi="Times New Roman"/>
          <w:lang w:eastAsia="zh-CN"/>
        </w:rPr>
        <w:t>Saif</w:t>
      </w:r>
      <w:proofErr w:type="spellEnd"/>
      <w:r w:rsidRPr="004B47ED">
        <w:rPr>
          <w:rFonts w:ascii="Times New Roman" w:hAnsi="Times New Roman"/>
          <w:lang w:eastAsia="zh-CN"/>
        </w:rPr>
        <w:t xml:space="preserve"> MW, </w:t>
      </w:r>
      <w:proofErr w:type="spellStart"/>
      <w:r w:rsidRPr="004B47ED">
        <w:rPr>
          <w:rFonts w:ascii="Times New Roman" w:hAnsi="Times New Roman"/>
          <w:lang w:eastAsia="zh-CN"/>
        </w:rPr>
        <w:t>Chanock</w:t>
      </w:r>
      <w:proofErr w:type="spellEnd"/>
      <w:r w:rsidRPr="004B47ED">
        <w:rPr>
          <w:rFonts w:ascii="Times New Roman" w:hAnsi="Times New Roman"/>
          <w:vertAlign w:val="superscript"/>
          <w:lang w:eastAsia="zh-CN"/>
        </w:rPr>
        <w:t xml:space="preserve"> </w:t>
      </w:r>
      <w:r w:rsidRPr="004B47ED">
        <w:rPr>
          <w:rFonts w:ascii="Times New Roman" w:hAnsi="Times New Roman"/>
          <w:lang w:eastAsia="zh-CN"/>
        </w:rPr>
        <w:t xml:space="preserve">SJ, Harvey A. </w:t>
      </w:r>
      <w:proofErr w:type="spellStart"/>
      <w:r w:rsidRPr="004B47ED">
        <w:rPr>
          <w:rFonts w:ascii="Times New Roman" w:hAnsi="Times New Roman"/>
          <w:lang w:eastAsia="zh-CN"/>
        </w:rPr>
        <w:t>Risch</w:t>
      </w:r>
      <w:proofErr w:type="spellEnd"/>
      <w:r w:rsidRPr="004B47ED">
        <w:rPr>
          <w:rFonts w:ascii="Times New Roman" w:hAnsi="Times New Roman"/>
          <w:lang w:eastAsia="zh-CN"/>
        </w:rPr>
        <w:t xml:space="preserve"> HA, </w:t>
      </w:r>
      <w:r w:rsidRPr="004B47ED">
        <w:rPr>
          <w:rFonts w:ascii="Times New Roman" w:hAnsi="Times New Roman"/>
        </w:rPr>
        <w:t xml:space="preserve">Genetic effects and modifiers of </w:t>
      </w:r>
      <w:r w:rsidRPr="004B47ED">
        <w:rPr>
          <w:rFonts w:ascii="Times New Roman" w:hAnsi="Times New Roman"/>
          <w:lang w:eastAsia="zh-CN"/>
        </w:rPr>
        <w:t>radi</w:t>
      </w:r>
      <w:r w:rsidRPr="004B47ED">
        <w:rPr>
          <w:rFonts w:ascii="Times New Roman" w:hAnsi="Times New Roman"/>
        </w:rPr>
        <w:t xml:space="preserve">otherapy and </w:t>
      </w:r>
      <w:r w:rsidRPr="004B47ED">
        <w:rPr>
          <w:rFonts w:ascii="Times New Roman" w:hAnsi="Times New Roman"/>
          <w:lang w:eastAsia="zh-CN"/>
        </w:rPr>
        <w:t>chemo</w:t>
      </w:r>
      <w:r w:rsidRPr="004B47ED">
        <w:rPr>
          <w:rFonts w:ascii="Times New Roman" w:hAnsi="Times New Roman"/>
        </w:rPr>
        <w:t>therapy on survival in pancreatic cancer.  Pancreas 2011, 40:657-63.</w:t>
      </w:r>
    </w:p>
    <w:p w14:paraId="20E7FE76" w14:textId="2B14E29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333333"/>
        </w:rPr>
        <w:t xml:space="preserve">Li H, Matte-Martone C, Tan HS, Venkatesan S, McNiff J, Demetris AJ, </w:t>
      </w:r>
      <w:r w:rsidRPr="000B6106">
        <w:rPr>
          <w:rFonts w:ascii="Times New Roman" w:hAnsi="Times New Roman"/>
          <w:b/>
          <w:bCs/>
          <w:color w:val="333333"/>
        </w:rPr>
        <w:t>Jain D</w:t>
      </w:r>
      <w:r w:rsidRPr="004B47ED">
        <w:rPr>
          <w:rFonts w:ascii="Times New Roman" w:hAnsi="Times New Roman"/>
          <w:color w:val="333333"/>
        </w:rPr>
        <w:t xml:space="preserve">, </w:t>
      </w:r>
      <w:proofErr w:type="spellStart"/>
      <w:r w:rsidRPr="004B47ED">
        <w:rPr>
          <w:rFonts w:ascii="Times New Roman" w:hAnsi="Times New Roman"/>
          <w:color w:val="333333"/>
        </w:rPr>
        <w:t>Lakkis</w:t>
      </w:r>
      <w:proofErr w:type="spellEnd"/>
      <w:r w:rsidRPr="004B47ED">
        <w:rPr>
          <w:rFonts w:ascii="Times New Roman" w:hAnsi="Times New Roman"/>
          <w:color w:val="333333"/>
        </w:rPr>
        <w:t xml:space="preserve"> F, Rothstein D, </w:t>
      </w:r>
      <w:proofErr w:type="spellStart"/>
      <w:r w:rsidRPr="004B47ED">
        <w:rPr>
          <w:rFonts w:ascii="Times New Roman" w:hAnsi="Times New Roman"/>
          <w:color w:val="333333"/>
        </w:rPr>
        <w:t>Shlomchik</w:t>
      </w:r>
      <w:proofErr w:type="spellEnd"/>
      <w:r w:rsidRPr="004B47ED">
        <w:rPr>
          <w:rFonts w:ascii="Times New Roman" w:hAnsi="Times New Roman"/>
          <w:color w:val="333333"/>
        </w:rPr>
        <w:t xml:space="preserve"> WD. Graft-versus-Host Disease Is Independent of Innate Signaling Pathways Triggered by Pathogens in Host Hematopoietic Cells. J Immunol. 2011;</w:t>
      </w:r>
      <w:r w:rsidR="004B7F6C" w:rsidRPr="004B47ED">
        <w:rPr>
          <w:rFonts w:ascii="Times New Roman" w:hAnsi="Times New Roman"/>
          <w:color w:val="333333"/>
        </w:rPr>
        <w:t xml:space="preserve"> </w:t>
      </w:r>
      <w:r w:rsidRPr="004B47ED">
        <w:rPr>
          <w:rFonts w:ascii="Times New Roman" w:hAnsi="Times New Roman"/>
          <w:color w:val="333333"/>
        </w:rPr>
        <w:t xml:space="preserve">186:230-41. </w:t>
      </w:r>
    </w:p>
    <w:p w14:paraId="7F19C064" w14:textId="42405A4B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Kenney B, Singh G, Salem RR, Paterno P, Robert ME,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Pseudo-Intraductal Papillary Mucinous N</w:t>
      </w:r>
      <w:r w:rsidR="00A11681" w:rsidRPr="004B47ED">
        <w:rPr>
          <w:rFonts w:ascii="Times New Roman" w:hAnsi="Times New Roman"/>
        </w:rPr>
        <w:t xml:space="preserve">eoplasia Caused </w:t>
      </w:r>
      <w:r w:rsidR="00B73842" w:rsidRPr="004B47ED">
        <w:rPr>
          <w:rFonts w:ascii="Times New Roman" w:hAnsi="Times New Roman"/>
        </w:rPr>
        <w:t>by</w:t>
      </w:r>
      <w:r w:rsidR="00A11681" w:rsidRPr="004B47ED">
        <w:rPr>
          <w:rFonts w:ascii="Times New Roman" w:hAnsi="Times New Roman"/>
        </w:rPr>
        <w:t xml:space="preserve"> Microscopic </w:t>
      </w:r>
      <w:r w:rsidRPr="004B47ED">
        <w:rPr>
          <w:rFonts w:ascii="Times New Roman" w:hAnsi="Times New Roman"/>
        </w:rPr>
        <w:t xml:space="preserve">Periductal Endocrine Tumors </w:t>
      </w:r>
      <w:r w:rsidR="00B73842" w:rsidRPr="004B47ED">
        <w:rPr>
          <w:rFonts w:ascii="Times New Roman" w:hAnsi="Times New Roman"/>
        </w:rPr>
        <w:t>of</w:t>
      </w:r>
      <w:r w:rsidRPr="004B47ED">
        <w:rPr>
          <w:rFonts w:ascii="Times New Roman" w:hAnsi="Times New Roman"/>
        </w:rPr>
        <w:t xml:space="preserve"> The Pancreas: A Report </w:t>
      </w:r>
      <w:proofErr w:type="gramStart"/>
      <w:r w:rsidRPr="004B47ED">
        <w:rPr>
          <w:rFonts w:ascii="Times New Roman" w:hAnsi="Times New Roman"/>
        </w:rPr>
        <w:t>Of</w:t>
      </w:r>
      <w:proofErr w:type="gramEnd"/>
      <w:r w:rsidRPr="004B47ED">
        <w:rPr>
          <w:rFonts w:ascii="Times New Roman" w:hAnsi="Times New Roman"/>
        </w:rPr>
        <w:t xml:space="preserve"> Three Cases. Hum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2011, 42:1034-41.</w:t>
      </w:r>
    </w:p>
    <w:p w14:paraId="19F6C021" w14:textId="5B459285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eastAsia="Cambria" w:hAnsi="Times New Roman"/>
        </w:rPr>
        <w:t>Gancayco</w:t>
      </w:r>
      <w:proofErr w:type="spellEnd"/>
      <w:r w:rsidRPr="004B47ED">
        <w:rPr>
          <w:rFonts w:ascii="Times New Roman" w:eastAsia="Cambria" w:hAnsi="Times New Roman"/>
        </w:rPr>
        <w:t xml:space="preserve"> J, </w:t>
      </w:r>
      <w:r w:rsidRPr="000B6106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, Siddiqui U, </w:t>
      </w:r>
      <w:proofErr w:type="spellStart"/>
      <w:r w:rsidRPr="004B47ED">
        <w:rPr>
          <w:rFonts w:ascii="Times New Roman" w:hAnsi="Times New Roman"/>
          <w:color w:val="000000"/>
        </w:rPr>
        <w:t>Aslanian</w:t>
      </w:r>
      <w:proofErr w:type="spellEnd"/>
      <w:r w:rsidRPr="004B47ED">
        <w:rPr>
          <w:rFonts w:ascii="Times New Roman" w:hAnsi="Times New Roman"/>
          <w:color w:val="000000"/>
        </w:rPr>
        <w:t xml:space="preserve"> H.  </w:t>
      </w:r>
      <w:r w:rsidRPr="004B47ED">
        <w:rPr>
          <w:rFonts w:ascii="Times New Roman" w:hAnsi="Times New Roman"/>
        </w:rPr>
        <w:t>Narrow Band Imaging Features and Pathological Correlations of Sessile Serrated Polyps. Am J Gastroenterology, 2011;</w:t>
      </w:r>
      <w:r w:rsidR="004B7F6C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 xml:space="preserve">106:1559-60. </w:t>
      </w:r>
    </w:p>
    <w:p w14:paraId="2A3578F2" w14:textId="4B11B7CD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Anderson BE, Tang AL, Wang Y, </w:t>
      </w:r>
      <w:proofErr w:type="spellStart"/>
      <w:r w:rsidRPr="004B47ED">
        <w:rPr>
          <w:rFonts w:ascii="Times New Roman" w:hAnsi="Times New Roman"/>
        </w:rPr>
        <w:t>Froicu</w:t>
      </w:r>
      <w:proofErr w:type="spellEnd"/>
      <w:r w:rsidRPr="004B47ED">
        <w:rPr>
          <w:rFonts w:ascii="Times New Roman" w:hAnsi="Times New Roman"/>
        </w:rPr>
        <w:t xml:space="preserve"> M, Rothstein D, McNiff JM, Demetris AJ, </w:t>
      </w:r>
      <w:r w:rsidR="004B7F6C" w:rsidRPr="000B6106">
        <w:rPr>
          <w:rFonts w:ascii="Times New Roman" w:hAnsi="Times New Roman"/>
          <w:b/>
          <w:bCs/>
        </w:rPr>
        <w:t>Jain D</w:t>
      </w:r>
      <w:r w:rsidR="004B7F6C" w:rsidRPr="004B47ED">
        <w:rPr>
          <w:rFonts w:ascii="Times New Roman" w:hAnsi="Times New Roman"/>
        </w:rPr>
        <w:t xml:space="preserve">, </w:t>
      </w:r>
      <w:r w:rsidRPr="004B47ED">
        <w:rPr>
          <w:rFonts w:ascii="Times New Roman" w:hAnsi="Times New Roman"/>
        </w:rPr>
        <w:t xml:space="preserve">Farber DL,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WD,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MJ. Enhancing alloreactivity does </w:t>
      </w:r>
      <w:proofErr w:type="spellStart"/>
      <w:r w:rsidRPr="004B47ED">
        <w:rPr>
          <w:rFonts w:ascii="Times New Roman" w:hAnsi="Times New Roman"/>
        </w:rPr>
        <w:t>notre</w:t>
      </w:r>
      <w:proofErr w:type="spellEnd"/>
      <w:r w:rsidRPr="004B47ED">
        <w:rPr>
          <w:rFonts w:ascii="Times New Roman" w:hAnsi="Times New Roman"/>
        </w:rPr>
        <w:t xml:space="preserve"> store GVHD Induction but augments skin graft rejection by CD4 effector memory T cells.  Eur. J. Immunol. 2011. 41: 1–11. </w:t>
      </w:r>
    </w:p>
    <w:p w14:paraId="606DB647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Liu J, </w:t>
      </w:r>
      <w:proofErr w:type="spellStart"/>
      <w:r w:rsidRPr="004B47ED">
        <w:rPr>
          <w:rFonts w:ascii="Times New Roman" w:hAnsi="Times New Roman"/>
        </w:rPr>
        <w:t>Halene</w:t>
      </w:r>
      <w:proofErr w:type="spellEnd"/>
      <w:r w:rsidRPr="004B47ED">
        <w:rPr>
          <w:rFonts w:ascii="Times New Roman" w:hAnsi="Times New Roman"/>
        </w:rPr>
        <w:t xml:space="preserve"> S, Yang M, Iqbal J, Yang R, </w:t>
      </w:r>
      <w:proofErr w:type="spellStart"/>
      <w:r w:rsidRPr="004B47ED">
        <w:rPr>
          <w:rFonts w:ascii="Times New Roman" w:hAnsi="Times New Roman"/>
        </w:rPr>
        <w:t>Mehal</w:t>
      </w:r>
      <w:proofErr w:type="spellEnd"/>
      <w:r w:rsidRPr="004B47ED">
        <w:rPr>
          <w:rFonts w:ascii="Times New Roman" w:hAnsi="Times New Roman"/>
        </w:rPr>
        <w:t xml:space="preserve"> WZ, Chuang WL,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Sun L, Zaidi M, Mistry PK. The Gaucher Disease Gene GBA Functions in Immune Regulation. Proc Nat </w:t>
      </w:r>
      <w:proofErr w:type="spellStart"/>
      <w:r w:rsidRPr="004B47ED">
        <w:rPr>
          <w:rFonts w:ascii="Times New Roman" w:hAnsi="Times New Roman"/>
        </w:rPr>
        <w:t>Acd</w:t>
      </w:r>
      <w:proofErr w:type="spellEnd"/>
      <w:r w:rsidRPr="004B47ED">
        <w:rPr>
          <w:rFonts w:ascii="Times New Roman" w:hAnsi="Times New Roman"/>
        </w:rPr>
        <w:t xml:space="preserve"> Sc, 2012, 109:10018-23.</w:t>
      </w:r>
    </w:p>
    <w:p w14:paraId="6BF69DE1" w14:textId="2FE04F4B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Lo SM, Choi M, Liu J,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Boot RG, </w:t>
      </w:r>
      <w:proofErr w:type="spellStart"/>
      <w:r w:rsidRPr="004B47ED">
        <w:rPr>
          <w:rFonts w:ascii="Times New Roman" w:hAnsi="Times New Roman"/>
        </w:rPr>
        <w:t>Kallemeijn</w:t>
      </w:r>
      <w:proofErr w:type="spellEnd"/>
      <w:r w:rsidRPr="004B47ED">
        <w:rPr>
          <w:rFonts w:ascii="Times New Roman" w:hAnsi="Times New Roman"/>
        </w:rPr>
        <w:t xml:space="preserve"> WW, </w:t>
      </w:r>
      <w:proofErr w:type="spellStart"/>
      <w:r w:rsidRPr="004B47ED">
        <w:rPr>
          <w:rFonts w:ascii="Times New Roman" w:hAnsi="Times New Roman"/>
        </w:rPr>
        <w:t>Aerts</w:t>
      </w:r>
      <w:proofErr w:type="spellEnd"/>
      <w:r w:rsidRPr="004B47ED">
        <w:rPr>
          <w:rFonts w:ascii="Times New Roman" w:hAnsi="Times New Roman"/>
        </w:rPr>
        <w:t xml:space="preserve"> JMFG, </w:t>
      </w:r>
      <w:proofErr w:type="spellStart"/>
      <w:r w:rsidRPr="004B47ED">
        <w:rPr>
          <w:rFonts w:ascii="Times New Roman" w:hAnsi="Times New Roman"/>
        </w:rPr>
        <w:t>Pashankar</w:t>
      </w:r>
      <w:proofErr w:type="spellEnd"/>
      <w:r w:rsidRPr="004B47ED">
        <w:rPr>
          <w:rFonts w:ascii="Times New Roman" w:hAnsi="Times New Roman"/>
        </w:rPr>
        <w:t xml:space="preserve"> F, Kupfer G, Mane S, </w:t>
      </w:r>
      <w:proofErr w:type="spellStart"/>
      <w:r w:rsidRPr="004B47ED">
        <w:rPr>
          <w:rFonts w:ascii="Times New Roman" w:hAnsi="Times New Roman"/>
        </w:rPr>
        <w:t>Lifton</w:t>
      </w:r>
      <w:proofErr w:type="spellEnd"/>
      <w:r w:rsidRPr="004B47ED">
        <w:rPr>
          <w:rFonts w:ascii="Times New Roman" w:hAnsi="Times New Roman"/>
        </w:rPr>
        <w:t xml:space="preserve"> RP, Mistry PK. Phenotypic diversity in type 1 Gaucher disease: Discovering the Genetic Basis of Gaucher disease/hematological malignancy phenotype by whole exome capture and massively parallel sequencing. Blood, April 2012: 119:4731-40.</w:t>
      </w:r>
    </w:p>
    <w:p w14:paraId="6F13A3A4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Singhi</w:t>
      </w:r>
      <w:proofErr w:type="spellEnd"/>
      <w:r w:rsidRPr="004B47ED">
        <w:rPr>
          <w:rFonts w:ascii="Times New Roman" w:hAnsi="Times New Roman"/>
        </w:rPr>
        <w:t xml:space="preserve"> AD,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Kakar S, Wu TT, Yeh MM, </w:t>
      </w:r>
      <w:proofErr w:type="spellStart"/>
      <w:r w:rsidRPr="004B47ED">
        <w:rPr>
          <w:rFonts w:ascii="Times New Roman" w:hAnsi="Times New Roman"/>
        </w:rPr>
        <w:t>Torbenson</w:t>
      </w:r>
      <w:proofErr w:type="spellEnd"/>
      <w:r w:rsidRPr="004B47ED">
        <w:rPr>
          <w:rFonts w:ascii="Times New Roman" w:hAnsi="Times New Roman"/>
        </w:rPr>
        <w:t xml:space="preserve"> M. Reticulin Loss in Benign Fatty Liver: An Important Diagnostic Pitfall when Considering a Diagnosis of Hepatocellular Carcinoma. 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 xml:space="preserve">, 2012, 36:710-715. </w:t>
      </w:r>
    </w:p>
    <w:p w14:paraId="5F79C1CA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Chan ES, Alexander J, Swanson PE,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Yeh MM, MD. PDX-1, CDX-2, TTF-1 and CK7: A Reliable Immunohistochemical Panel for Pancreatic Neuroendocrine Neoplasms. Am J Surg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>, 2012, 36:737-743.</w:t>
      </w:r>
    </w:p>
    <w:p w14:paraId="5D0C3BEC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Sethasine</w:t>
      </w:r>
      <w:proofErr w:type="spellEnd"/>
      <w:r w:rsidRPr="004B47ED">
        <w:rPr>
          <w:rFonts w:ascii="Times New Roman" w:hAnsi="Times New Roman"/>
        </w:rPr>
        <w:t xml:space="preserve"> S,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Groszmann</w:t>
      </w:r>
      <w:proofErr w:type="spellEnd"/>
      <w:r w:rsidRPr="004B47ED">
        <w:rPr>
          <w:rFonts w:ascii="Times New Roman" w:hAnsi="Times New Roman"/>
        </w:rPr>
        <w:t xml:space="preserve"> R, Garcia-Tsao G, Quantitative Histological-Hemodynamic Correlation in Needle biopsies of Liver in patient with HCV cirrhosis. Hepatology, 2012, 54:1146-53. </w:t>
      </w:r>
    </w:p>
    <w:p w14:paraId="3963A8E6" w14:textId="77777777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Aslanian</w:t>
      </w:r>
      <w:proofErr w:type="spellEnd"/>
      <w:r w:rsidRPr="004B47ED">
        <w:rPr>
          <w:rFonts w:ascii="Times New Roman" w:hAnsi="Times New Roman"/>
        </w:rPr>
        <w:t xml:space="preserve"> H, </w:t>
      </w:r>
      <w:proofErr w:type="spellStart"/>
      <w:r w:rsidRPr="004B47ED">
        <w:rPr>
          <w:rFonts w:ascii="Times New Roman" w:hAnsi="Times New Roman"/>
        </w:rPr>
        <w:t>Chander</w:t>
      </w:r>
      <w:proofErr w:type="spellEnd"/>
      <w:r w:rsidRPr="004B47ED">
        <w:rPr>
          <w:rFonts w:ascii="Times New Roman" w:hAnsi="Times New Roman"/>
        </w:rPr>
        <w:t xml:space="preserve"> B, Robert M, Cooper D, Proctor D, </w:t>
      </w:r>
      <w:proofErr w:type="spellStart"/>
      <w:r w:rsidRPr="004B47ED">
        <w:rPr>
          <w:rFonts w:ascii="Times New Roman" w:hAnsi="Times New Roman"/>
        </w:rPr>
        <w:t>Seropian</w:t>
      </w:r>
      <w:proofErr w:type="spellEnd"/>
      <w:r w:rsidRPr="004B47ED">
        <w:rPr>
          <w:rFonts w:ascii="Times New Roman" w:hAnsi="Times New Roman"/>
        </w:rPr>
        <w:t xml:space="preserve"> S,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Prospective evaluation of acute graft versus host disease. Dig Dis Sci, 2012, 57:1120-5.</w:t>
      </w:r>
    </w:p>
    <w:p w14:paraId="3F534311" w14:textId="14677603" w:rsidR="00686460" w:rsidRPr="004B47ED" w:rsidRDefault="0068646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lastRenderedPageBreak/>
        <w:t>Gunal</w:t>
      </w:r>
      <w:proofErr w:type="spellEnd"/>
      <w:r w:rsidRPr="004B47ED">
        <w:rPr>
          <w:rFonts w:ascii="Times New Roman" w:hAnsi="Times New Roman"/>
        </w:rPr>
        <w:t xml:space="preserve"> A, Hui P, </w:t>
      </w:r>
      <w:proofErr w:type="spellStart"/>
      <w:r w:rsidRPr="004B47ED">
        <w:rPr>
          <w:rFonts w:ascii="Times New Roman" w:hAnsi="Times New Roman"/>
        </w:rPr>
        <w:t>Kilic</w:t>
      </w:r>
      <w:proofErr w:type="spellEnd"/>
      <w:r w:rsidRPr="004B47ED">
        <w:rPr>
          <w:rFonts w:ascii="Times New Roman" w:hAnsi="Times New Roman"/>
        </w:rPr>
        <w:t xml:space="preserve"> S, Xu R,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Mitchell K, Robert ME, Kenney B. KRAS Mutations are Associated with Specific Morphologic Features in Colon Cancer. J Clin Gastroenterol. </w:t>
      </w:r>
      <w:r w:rsidR="00250B3C" w:rsidRPr="004B47ED">
        <w:rPr>
          <w:rFonts w:ascii="Times New Roman" w:hAnsi="Times New Roman"/>
        </w:rPr>
        <w:t xml:space="preserve">2013, </w:t>
      </w:r>
      <w:r w:rsidR="00AD62DD" w:rsidRPr="004B47ED">
        <w:rPr>
          <w:rFonts w:ascii="Times New Roman" w:eastAsiaTheme="minorEastAsia" w:hAnsi="Times New Roman"/>
          <w:lang w:eastAsia="ja-JP"/>
        </w:rPr>
        <w:t>2013;47</w:t>
      </w:r>
      <w:r w:rsidR="0054135A" w:rsidRPr="004B47ED">
        <w:rPr>
          <w:rFonts w:ascii="Times New Roman" w:eastAsiaTheme="minorEastAsia" w:hAnsi="Times New Roman"/>
          <w:lang w:eastAsia="ja-JP"/>
        </w:rPr>
        <w:t>:509-14.</w:t>
      </w:r>
    </w:p>
    <w:p w14:paraId="1E5191A2" w14:textId="3210D3A5" w:rsidR="009B430D" w:rsidRPr="004B47ED" w:rsidRDefault="0036716C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eastAsiaTheme="minorEastAsia" w:hAnsi="Times New Roman"/>
          <w:lang w:eastAsia="ja-JP"/>
        </w:rPr>
        <w:t>Krings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G, Ramachandran R,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Wu TT, Yeh MM,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Torbenson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M, et al. Immunohistochemical pitfalls and the importance of glypican 3 and arginase in the diagnosis of scirrhous hepatocellular carcinoma. Mod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>.</w:t>
      </w:r>
      <w:r w:rsidR="00AA04FC" w:rsidRPr="004B47ED">
        <w:rPr>
          <w:rFonts w:ascii="Times New Roman" w:eastAsiaTheme="minorEastAsia" w:hAnsi="Times New Roman"/>
          <w:lang w:eastAsia="ja-JP"/>
        </w:rPr>
        <w:t xml:space="preserve"> 2013; 26: 782-91</w:t>
      </w:r>
      <w:r w:rsidRPr="004B47ED">
        <w:rPr>
          <w:rFonts w:ascii="Times New Roman" w:eastAsiaTheme="minorEastAsia" w:hAnsi="Times New Roman"/>
          <w:lang w:eastAsia="ja-JP"/>
        </w:rPr>
        <w:t xml:space="preserve">. </w:t>
      </w:r>
    </w:p>
    <w:p w14:paraId="4549F2D2" w14:textId="2F9C802F" w:rsidR="009B430D" w:rsidRPr="004B47ED" w:rsidRDefault="009B430D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  <w:color w:val="000000"/>
        </w:rPr>
        <w:t xml:space="preserve">Chen J, Wong S, Nathanson MH, </w:t>
      </w:r>
      <w:r w:rsidRPr="000B6106">
        <w:rPr>
          <w:rFonts w:ascii="Times New Roman" w:hAnsi="Times New Roman"/>
          <w:b/>
          <w:bCs/>
          <w:color w:val="000000"/>
        </w:rPr>
        <w:t>Jain D</w:t>
      </w:r>
      <w:r w:rsidRPr="004B47ED">
        <w:rPr>
          <w:rFonts w:ascii="Times New Roman" w:hAnsi="Times New Roman"/>
          <w:color w:val="000000"/>
        </w:rPr>
        <w:t xml:space="preserve">. Evaluation of Barrett’s esophagus by multiphoton microscopy. Arch </w:t>
      </w:r>
      <w:proofErr w:type="spellStart"/>
      <w:r w:rsidRPr="004B47ED">
        <w:rPr>
          <w:rFonts w:ascii="Times New Roman" w:hAnsi="Times New Roman"/>
          <w:color w:val="000000"/>
        </w:rPr>
        <w:t>Pathol</w:t>
      </w:r>
      <w:proofErr w:type="spellEnd"/>
      <w:r w:rsidRPr="004B47ED">
        <w:rPr>
          <w:rFonts w:ascii="Times New Roman" w:hAnsi="Times New Roman"/>
          <w:color w:val="000000"/>
        </w:rPr>
        <w:t xml:space="preserve"> Lab Med.</w:t>
      </w:r>
      <w:r w:rsidR="00AA04FC" w:rsidRPr="004B47ED">
        <w:rPr>
          <w:rFonts w:ascii="Times New Roman" w:hAnsi="Times New Roman"/>
          <w:color w:val="000000"/>
        </w:rPr>
        <w:t xml:space="preserve"> 2014;</w:t>
      </w:r>
      <w:r w:rsidR="004B7F6C" w:rsidRPr="004B47ED">
        <w:rPr>
          <w:rFonts w:ascii="Times New Roman" w:hAnsi="Times New Roman"/>
          <w:color w:val="000000"/>
        </w:rPr>
        <w:t xml:space="preserve"> </w:t>
      </w:r>
      <w:r w:rsidR="00AA04FC" w:rsidRPr="004B47ED">
        <w:rPr>
          <w:rFonts w:ascii="Times New Roman" w:hAnsi="Times New Roman"/>
          <w:color w:val="000000"/>
        </w:rPr>
        <w:t>138:</w:t>
      </w:r>
      <w:r w:rsidR="00AA04FC" w:rsidRPr="004B47ED">
        <w:rPr>
          <w:rFonts w:ascii="Times New Roman" w:hAnsi="Times New Roman"/>
        </w:rPr>
        <w:t>204-212</w:t>
      </w:r>
      <w:r w:rsidR="00F83672" w:rsidRPr="004B47ED">
        <w:rPr>
          <w:rFonts w:ascii="Times New Roman" w:hAnsi="Times New Roman"/>
        </w:rPr>
        <w:t>.</w:t>
      </w:r>
    </w:p>
    <w:p w14:paraId="275BB152" w14:textId="50B429E6" w:rsidR="0054135A" w:rsidRPr="004B47ED" w:rsidRDefault="0054135A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Joseph NM, Ferrell LD,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Torbenson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MS, Wu TT, Yeh MM, et al. Diagnostic utility and limitations of glutamine synthetase and serum amyloid-associated protein immunohistochemistry in the distinction of focal nodular hyperplasia and inflammatory hepatocellular adenoma. Mod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="00875D82" w:rsidRPr="004B47ED">
        <w:rPr>
          <w:rFonts w:ascii="Times New Roman" w:eastAsiaTheme="minorEastAsia" w:hAnsi="Times New Roman"/>
          <w:lang w:eastAsia="ja-JP"/>
        </w:rPr>
        <w:t>, 2014;</w:t>
      </w:r>
      <w:r w:rsidRPr="004B47ED">
        <w:rPr>
          <w:rFonts w:ascii="Times New Roman" w:eastAsiaTheme="minorEastAsia" w:hAnsi="Times New Roman"/>
          <w:lang w:eastAsia="ja-JP"/>
        </w:rPr>
        <w:t xml:space="preserve"> </w:t>
      </w:r>
      <w:r w:rsidR="00875D82" w:rsidRPr="004B47ED">
        <w:rPr>
          <w:rFonts w:ascii="Times New Roman" w:eastAsiaTheme="minorEastAsia" w:hAnsi="Times New Roman"/>
          <w:lang w:eastAsia="ja-JP"/>
        </w:rPr>
        <w:t>27:62-72</w:t>
      </w:r>
      <w:r w:rsidRPr="004B47ED">
        <w:rPr>
          <w:rFonts w:ascii="Times New Roman" w:eastAsiaTheme="minorEastAsia" w:hAnsi="Times New Roman"/>
          <w:lang w:eastAsia="ja-JP"/>
        </w:rPr>
        <w:t>.</w:t>
      </w:r>
    </w:p>
    <w:p w14:paraId="7DF93BD2" w14:textId="674F66DA" w:rsidR="00AA04FC" w:rsidRPr="004B47ED" w:rsidRDefault="00AA04FC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Mistry P, Liu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J, Sun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L, Chuang WL, Yuen T, Yang R, Lu P, Zhang K, Li J, </w:t>
      </w:r>
      <w:proofErr w:type="spellStart"/>
      <w:r w:rsidRPr="004B47ED">
        <w:rPr>
          <w:rFonts w:ascii="Times New Roman" w:hAnsi="Times New Roman"/>
        </w:rPr>
        <w:t>Keutzer</w:t>
      </w:r>
      <w:proofErr w:type="spellEnd"/>
      <w:r w:rsidRPr="004B47ED">
        <w:rPr>
          <w:rFonts w:ascii="Times New Roman" w:hAnsi="Times New Roman"/>
        </w:rPr>
        <w:t xml:space="preserve"> J, </w:t>
      </w:r>
      <w:proofErr w:type="spellStart"/>
      <w:r w:rsidRPr="004B47ED">
        <w:rPr>
          <w:rFonts w:ascii="Times New Roman" w:hAnsi="Times New Roman"/>
        </w:rPr>
        <w:t>Stachnik</w:t>
      </w:r>
      <w:proofErr w:type="spellEnd"/>
      <w:r w:rsidRPr="004B47ED">
        <w:rPr>
          <w:rFonts w:ascii="Times New Roman" w:hAnsi="Times New Roman"/>
        </w:rPr>
        <w:t xml:space="preserve"> A, </w:t>
      </w:r>
      <w:proofErr w:type="spellStart"/>
      <w:r w:rsidRPr="004B47ED">
        <w:rPr>
          <w:rFonts w:ascii="Times New Roman" w:hAnsi="Times New Roman"/>
        </w:rPr>
        <w:t>Menone</w:t>
      </w:r>
      <w:proofErr w:type="spellEnd"/>
      <w:r w:rsidRPr="004B47ED">
        <w:rPr>
          <w:rFonts w:ascii="Times New Roman" w:hAnsi="Times New Roman"/>
        </w:rPr>
        <w:t xml:space="preserve"> A, Boyer J,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Brady R, New M, Zaidi M. Glucocerebrosidase-2 Gene Deletion Rescues Type 1 Gaucher Disease. </w:t>
      </w:r>
      <w:r w:rsidR="007E3F7C" w:rsidRPr="004B47ED">
        <w:rPr>
          <w:rFonts w:ascii="Times New Roman" w:hAnsi="Times New Roman"/>
        </w:rPr>
        <w:t xml:space="preserve">Proc Nat </w:t>
      </w:r>
      <w:proofErr w:type="spellStart"/>
      <w:r w:rsidR="007E3F7C" w:rsidRPr="004B47ED">
        <w:rPr>
          <w:rFonts w:ascii="Times New Roman" w:hAnsi="Times New Roman"/>
        </w:rPr>
        <w:t>Acd</w:t>
      </w:r>
      <w:proofErr w:type="spellEnd"/>
      <w:r w:rsidR="007E3F7C" w:rsidRPr="004B47ED">
        <w:rPr>
          <w:rFonts w:ascii="Times New Roman" w:hAnsi="Times New Roman"/>
        </w:rPr>
        <w:t xml:space="preserve"> Sc, 2014;</w:t>
      </w:r>
      <w:r w:rsidR="00AD62DD" w:rsidRPr="004B47ED">
        <w:rPr>
          <w:rFonts w:ascii="Times New Roman" w:eastAsiaTheme="minorEastAsia" w:hAnsi="Times New Roman"/>
          <w:lang w:eastAsia="ja-JP"/>
        </w:rPr>
        <w:t xml:space="preserve"> 111</w:t>
      </w:r>
      <w:r w:rsidR="004A43DF" w:rsidRPr="004B47ED">
        <w:rPr>
          <w:rFonts w:ascii="Times New Roman" w:eastAsiaTheme="minorEastAsia" w:hAnsi="Times New Roman"/>
          <w:lang w:eastAsia="ja-JP"/>
        </w:rPr>
        <w:t xml:space="preserve">: </w:t>
      </w:r>
      <w:r w:rsidR="007E3F7C" w:rsidRPr="004B47ED">
        <w:rPr>
          <w:rFonts w:ascii="Times New Roman" w:eastAsiaTheme="minorEastAsia" w:hAnsi="Times New Roman"/>
          <w:lang w:eastAsia="ja-JP"/>
        </w:rPr>
        <w:t>4934-9.</w:t>
      </w:r>
    </w:p>
    <w:p w14:paraId="04D3DF4B" w14:textId="21EE66F0" w:rsidR="00A84F3C" w:rsidRPr="004B47ED" w:rsidRDefault="0029500B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eastAsiaTheme="minorEastAsia" w:hAnsi="Times New Roman"/>
          <w:lang w:eastAsia="ja-JP"/>
        </w:rPr>
        <w:t>Vilarinho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S, Choi M,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Malhotra A, Kulkarni S,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Pashankar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D, et al. Individual Exome Analysis in Diagnosis and Management of Pediatric Liver Failure of Inde</w:t>
      </w:r>
      <w:r w:rsidR="00A84F3C" w:rsidRPr="004B47ED">
        <w:rPr>
          <w:rFonts w:ascii="Times New Roman" w:eastAsiaTheme="minorEastAsia" w:hAnsi="Times New Roman"/>
          <w:lang w:eastAsia="ja-JP"/>
        </w:rPr>
        <w:t xml:space="preserve">terminate Etiology. J </w:t>
      </w:r>
      <w:r w:rsidR="009C6AD2" w:rsidRPr="004B47ED">
        <w:rPr>
          <w:rFonts w:ascii="Times New Roman" w:eastAsiaTheme="minorEastAsia" w:hAnsi="Times New Roman"/>
          <w:lang w:eastAsia="ja-JP"/>
        </w:rPr>
        <w:t>H</w:t>
      </w:r>
      <w:r w:rsidR="00AD62DD" w:rsidRPr="004B47ED">
        <w:rPr>
          <w:rFonts w:ascii="Times New Roman" w:eastAsiaTheme="minorEastAsia" w:hAnsi="Times New Roman"/>
          <w:lang w:eastAsia="ja-JP"/>
        </w:rPr>
        <w:t>epatology, 2014; 61</w:t>
      </w:r>
      <w:r w:rsidR="00A84F3C" w:rsidRPr="004B47ED">
        <w:rPr>
          <w:rFonts w:ascii="Times New Roman" w:eastAsiaTheme="minorEastAsia" w:hAnsi="Times New Roman"/>
          <w:lang w:eastAsia="ja-JP"/>
        </w:rPr>
        <w:t>:1056-63</w:t>
      </w:r>
      <w:r w:rsidR="00F83672" w:rsidRPr="004B47ED">
        <w:rPr>
          <w:rFonts w:ascii="Times New Roman" w:eastAsiaTheme="minorEastAsia" w:hAnsi="Times New Roman"/>
          <w:lang w:eastAsia="ja-JP"/>
        </w:rPr>
        <w:t>.</w:t>
      </w:r>
    </w:p>
    <w:p w14:paraId="3ED8DEA9" w14:textId="01FDEC52" w:rsidR="002F68E4" w:rsidRPr="004B47ED" w:rsidRDefault="002F68E4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Sethi</w:t>
      </w:r>
      <w:proofErr w:type="spellEnd"/>
      <w:r w:rsidRPr="004B47ED">
        <w:rPr>
          <w:rFonts w:ascii="Times New Roman" w:hAnsi="Times New Roman"/>
        </w:rPr>
        <w:t xml:space="preserve"> A, MD,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Roland BC, </w:t>
      </w:r>
      <w:proofErr w:type="spellStart"/>
      <w:r w:rsidRPr="004B47ED">
        <w:rPr>
          <w:rFonts w:ascii="Times New Roman" w:hAnsi="Times New Roman"/>
        </w:rPr>
        <w:t>Kinzel</w:t>
      </w:r>
      <w:proofErr w:type="spellEnd"/>
      <w:r w:rsidRPr="004B47ED">
        <w:rPr>
          <w:rFonts w:ascii="Times New Roman" w:hAnsi="Times New Roman"/>
        </w:rPr>
        <w:t xml:space="preserve"> J, Gibson J, Schrader R, Hanson JA. Performing Colonic Mast Cell Counts in Patients with Chronic Diarrhea of Unknown Etiology Has Limited Diagnostic Use.</w:t>
      </w:r>
      <w:r w:rsidRPr="004B47ED">
        <w:rPr>
          <w:rFonts w:ascii="Times New Roman" w:hAnsi="Times New Roman"/>
          <w:color w:val="000000"/>
        </w:rPr>
        <w:t xml:space="preserve"> Arch </w:t>
      </w:r>
      <w:proofErr w:type="spellStart"/>
      <w:r w:rsidRPr="004B47ED">
        <w:rPr>
          <w:rFonts w:ascii="Times New Roman" w:hAnsi="Times New Roman"/>
          <w:color w:val="000000"/>
        </w:rPr>
        <w:t>Pathol</w:t>
      </w:r>
      <w:proofErr w:type="spellEnd"/>
      <w:r w:rsidRPr="004B47ED">
        <w:rPr>
          <w:rFonts w:ascii="Times New Roman" w:hAnsi="Times New Roman"/>
          <w:color w:val="000000"/>
        </w:rPr>
        <w:t xml:space="preserve"> Lab Med. 2015;</w:t>
      </w:r>
      <w:r w:rsidR="004B7F6C" w:rsidRPr="004B47ED">
        <w:rPr>
          <w:rFonts w:ascii="Times New Roman" w:hAnsi="Times New Roman"/>
          <w:color w:val="000000"/>
        </w:rPr>
        <w:t xml:space="preserve"> </w:t>
      </w:r>
      <w:r w:rsidRPr="004B47ED">
        <w:rPr>
          <w:rFonts w:ascii="Times New Roman" w:hAnsi="Times New Roman"/>
          <w:color w:val="000000"/>
        </w:rPr>
        <w:t xml:space="preserve">139:225-32. </w:t>
      </w:r>
    </w:p>
    <w:p w14:paraId="0DEBAE5A" w14:textId="55108217" w:rsidR="00EC7472" w:rsidRPr="004B47ED" w:rsidRDefault="00EC7472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eastAsiaTheme="minorEastAsia" w:hAnsi="Times New Roman"/>
          <w:lang w:eastAsia="ja-JP"/>
        </w:rPr>
        <w:t>Kakar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S,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Torbenson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M,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>, Wu TT, Yeh M, Ferrell LD. Immunohistochemical pitfalls in the diagnosis of hepatocellular adenomas and focal nodular hyperplasia: accurate understanding of diverse staining patterns is essential for diagnosis and risk assessment. Modern pathology. 2015;</w:t>
      </w:r>
      <w:r w:rsidR="004B7F6C" w:rsidRPr="004B47ED">
        <w:rPr>
          <w:rFonts w:ascii="Times New Roman" w:eastAsiaTheme="minorEastAsia" w:hAnsi="Times New Roman"/>
          <w:lang w:eastAsia="ja-JP"/>
        </w:rPr>
        <w:t xml:space="preserve"> </w:t>
      </w:r>
      <w:r w:rsidR="00AD62DD" w:rsidRPr="004B47ED">
        <w:rPr>
          <w:rFonts w:ascii="Times New Roman" w:eastAsiaTheme="minorEastAsia" w:hAnsi="Times New Roman"/>
          <w:lang w:eastAsia="ja-JP"/>
        </w:rPr>
        <w:t>28</w:t>
      </w:r>
      <w:r w:rsidRPr="004B47ED">
        <w:rPr>
          <w:rFonts w:ascii="Times New Roman" w:eastAsiaTheme="minorEastAsia" w:hAnsi="Times New Roman"/>
          <w:lang w:eastAsia="ja-JP"/>
        </w:rPr>
        <w:t>:</w:t>
      </w:r>
      <w:r w:rsidR="00EA6434" w:rsidRPr="004B47ED">
        <w:rPr>
          <w:rFonts w:ascii="Times New Roman" w:eastAsiaTheme="minorEastAsia" w:hAnsi="Times New Roman"/>
          <w:lang w:eastAsia="ja-JP"/>
        </w:rPr>
        <w:t xml:space="preserve"> </w:t>
      </w:r>
      <w:r w:rsidRPr="004B47ED">
        <w:rPr>
          <w:rFonts w:ascii="Times New Roman" w:eastAsiaTheme="minorEastAsia" w:hAnsi="Times New Roman"/>
          <w:lang w:eastAsia="ja-JP"/>
        </w:rPr>
        <w:t>159-60.</w:t>
      </w:r>
    </w:p>
    <w:p w14:paraId="279BEB28" w14:textId="61B36F30" w:rsidR="00376428" w:rsidRPr="004B47ED" w:rsidRDefault="00376428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Nguyen T, Phillips D,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Torbenson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M, Wu TT, Yeh MM, et al. Comparison of 5 Immunohistochemical Markers of Hepatocellular Differentiation for the Diagnosis of Hepatocellular Carcinoma. </w:t>
      </w:r>
      <w:r w:rsidR="00AD62DD" w:rsidRPr="004B47ED">
        <w:rPr>
          <w:rFonts w:ascii="Times New Roman" w:eastAsiaTheme="minorEastAsia" w:hAnsi="Times New Roman"/>
          <w:lang w:eastAsia="ja-JP"/>
        </w:rPr>
        <w:t xml:space="preserve">Arch </w:t>
      </w:r>
      <w:proofErr w:type="spellStart"/>
      <w:r w:rsidR="00AD62DD"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="00AD62DD" w:rsidRPr="004B47ED">
        <w:rPr>
          <w:rFonts w:ascii="Times New Roman" w:eastAsiaTheme="minorEastAsia" w:hAnsi="Times New Roman"/>
          <w:lang w:eastAsia="ja-JP"/>
        </w:rPr>
        <w:t xml:space="preserve"> Lab Med. 2015;</w:t>
      </w:r>
      <w:r w:rsidR="00A11681" w:rsidRPr="004B47ED">
        <w:rPr>
          <w:rFonts w:ascii="Times New Roman" w:eastAsiaTheme="minorEastAsia" w:hAnsi="Times New Roman"/>
          <w:lang w:eastAsia="ja-JP"/>
        </w:rPr>
        <w:t xml:space="preserve"> </w:t>
      </w:r>
      <w:r w:rsidR="00AD62DD" w:rsidRPr="004B47ED">
        <w:rPr>
          <w:rFonts w:ascii="Times New Roman" w:eastAsiaTheme="minorEastAsia" w:hAnsi="Times New Roman"/>
          <w:lang w:eastAsia="ja-JP"/>
        </w:rPr>
        <w:t>139</w:t>
      </w:r>
      <w:r w:rsidRPr="004B47ED">
        <w:rPr>
          <w:rFonts w:ascii="Times New Roman" w:eastAsiaTheme="minorEastAsia" w:hAnsi="Times New Roman"/>
          <w:lang w:eastAsia="ja-JP"/>
        </w:rPr>
        <w:t>:1028-34.</w:t>
      </w:r>
    </w:p>
    <w:p w14:paraId="37C4B9EF" w14:textId="3FD09883" w:rsidR="00EC7472" w:rsidRPr="004B47ED" w:rsidRDefault="00EC7472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Balakrishnan M, Garcia-Tsao G, Deng Y, </w:t>
      </w:r>
      <w:proofErr w:type="spellStart"/>
      <w:r w:rsidRPr="004B47ED">
        <w:rPr>
          <w:rFonts w:ascii="Times New Roman" w:hAnsi="Times New Roman"/>
        </w:rPr>
        <w:t>Ciarleglio</w:t>
      </w:r>
      <w:proofErr w:type="spellEnd"/>
      <w:r w:rsidRPr="004B47ED">
        <w:rPr>
          <w:rFonts w:ascii="Times New Roman" w:hAnsi="Times New Roman"/>
        </w:rPr>
        <w:t xml:space="preserve"> M,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Hepatic Arteriolosclerosis: A small vessel complication of diabetes and hypertension. Am </w:t>
      </w:r>
      <w:r w:rsidR="00EA6434" w:rsidRPr="004B47ED">
        <w:rPr>
          <w:rFonts w:ascii="Times New Roman" w:hAnsi="Times New Roman"/>
        </w:rPr>
        <w:t>J Surg Path 2015; 39: 1000-9.</w:t>
      </w:r>
    </w:p>
    <w:p w14:paraId="3991DEA2" w14:textId="3BBD5CDA" w:rsidR="00591214" w:rsidRPr="004B47ED" w:rsidRDefault="00F519D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Vilarinh</w:t>
      </w:r>
      <w:r w:rsidR="008857DD" w:rsidRPr="004B47ED">
        <w:rPr>
          <w:rFonts w:ascii="Times New Roman" w:hAnsi="Times New Roman"/>
        </w:rPr>
        <w:t>o</w:t>
      </w:r>
      <w:proofErr w:type="spellEnd"/>
      <w:r w:rsidRPr="004B47ED">
        <w:rPr>
          <w:rFonts w:ascii="Times New Roman" w:hAnsi="Times New Roman"/>
        </w:rPr>
        <w:t xml:space="preserve"> S, Sari</w:t>
      </w:r>
      <w:r w:rsidRPr="004B47ED">
        <w:rPr>
          <w:rFonts w:ascii="Times New Roman" w:hAnsi="Times New Roman"/>
          <w:vertAlign w:val="superscript"/>
        </w:rPr>
        <w:t xml:space="preserve"> </w:t>
      </w:r>
      <w:r w:rsidR="00233CEB" w:rsidRPr="004B47ED">
        <w:rPr>
          <w:rFonts w:ascii="Times New Roman" w:hAnsi="Times New Roman"/>
        </w:rPr>
        <w:t xml:space="preserve">S, </w:t>
      </w:r>
      <w:r w:rsidRPr="004B47ED">
        <w:rPr>
          <w:rFonts w:ascii="Times New Roman" w:hAnsi="Times New Roman"/>
        </w:rPr>
        <w:t>Yilmaz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G, </w:t>
      </w:r>
      <w:proofErr w:type="spellStart"/>
      <w:r w:rsidRPr="004B47ED">
        <w:rPr>
          <w:rFonts w:ascii="Times New Roman" w:hAnsi="Times New Roman"/>
        </w:rPr>
        <w:t>Stiegler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AL, </w:t>
      </w:r>
      <w:proofErr w:type="spellStart"/>
      <w:r w:rsidRPr="004B47ED">
        <w:rPr>
          <w:rFonts w:ascii="Times New Roman" w:hAnsi="Times New Roman"/>
        </w:rPr>
        <w:t>Boggon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TJ, </w:t>
      </w:r>
      <w:r w:rsidRPr="000B6106">
        <w:rPr>
          <w:rFonts w:ascii="Times New Roman" w:hAnsi="Times New Roman"/>
          <w:b/>
          <w:bCs/>
        </w:rPr>
        <w:t>Jain</w:t>
      </w:r>
      <w:r w:rsidRPr="000B6106">
        <w:rPr>
          <w:rFonts w:ascii="Times New Roman" w:hAnsi="Times New Roman"/>
          <w:b/>
          <w:bCs/>
          <w:vertAlign w:val="superscript"/>
        </w:rPr>
        <w:t xml:space="preserve"> </w:t>
      </w:r>
      <w:r w:rsidRPr="000B6106">
        <w:rPr>
          <w:rFonts w:ascii="Times New Roman" w:hAnsi="Times New Roman"/>
          <w:b/>
          <w:bCs/>
        </w:rPr>
        <w:t>D</w:t>
      </w:r>
      <w:r w:rsidRPr="004B47ED">
        <w:rPr>
          <w:rFonts w:ascii="Times New Roman" w:hAnsi="Times New Roman"/>
        </w:rPr>
        <w:t>, Akyol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G,</w:t>
      </w:r>
      <w:r w:rsidRPr="004B47ED">
        <w:rPr>
          <w:rFonts w:ascii="Times New Roman" w:hAnsi="Times New Roman"/>
          <w:vertAlign w:val="superscript"/>
        </w:rPr>
        <w:t xml:space="preserve"> </w:t>
      </w:r>
      <w:proofErr w:type="spellStart"/>
      <w:r w:rsidRPr="004B47ED">
        <w:rPr>
          <w:rFonts w:ascii="Times New Roman" w:hAnsi="Times New Roman"/>
        </w:rPr>
        <w:t>Dalgic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B, </w:t>
      </w:r>
      <w:proofErr w:type="spellStart"/>
      <w:r w:rsidRPr="004B47ED">
        <w:rPr>
          <w:rFonts w:ascii="Times New Roman" w:hAnsi="Times New Roman"/>
        </w:rPr>
        <w:t>Günel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M, </w:t>
      </w:r>
      <w:proofErr w:type="spellStart"/>
      <w:r w:rsidRPr="004B47ED">
        <w:rPr>
          <w:rFonts w:ascii="Times New Roman" w:hAnsi="Times New Roman"/>
        </w:rPr>
        <w:t>Lifton</w:t>
      </w:r>
      <w:proofErr w:type="spellEnd"/>
      <w:r w:rsidRPr="004B47ED">
        <w:rPr>
          <w:rFonts w:ascii="Times New Roman" w:hAnsi="Times New Roman"/>
        </w:rPr>
        <w:t xml:space="preserve"> RP. Recurrent Recessive Mutation in DGUOK Causes Idiopathic Non-Cirrhotic Portal Hypertension. Hepatology </w:t>
      </w:r>
      <w:r w:rsidR="009A6919" w:rsidRPr="004B47ED">
        <w:rPr>
          <w:rFonts w:ascii="Times New Roman" w:hAnsi="Times New Roman"/>
        </w:rPr>
        <w:t>2016</w:t>
      </w:r>
      <w:r w:rsidR="00F45230" w:rsidRPr="004B47ED">
        <w:rPr>
          <w:rFonts w:ascii="Times New Roman" w:eastAsiaTheme="minorEastAsia" w:hAnsi="Times New Roman"/>
          <w:lang w:eastAsia="ja-JP"/>
        </w:rPr>
        <w:t>;</w:t>
      </w:r>
      <w:r w:rsidR="00A11681" w:rsidRPr="004B47ED">
        <w:rPr>
          <w:rFonts w:ascii="Times New Roman" w:eastAsiaTheme="minorEastAsia" w:hAnsi="Times New Roman"/>
          <w:lang w:eastAsia="ja-JP"/>
        </w:rPr>
        <w:t xml:space="preserve"> </w:t>
      </w:r>
      <w:r w:rsidR="00F45230" w:rsidRPr="004B47ED">
        <w:rPr>
          <w:rFonts w:ascii="Times New Roman" w:eastAsiaTheme="minorEastAsia" w:hAnsi="Times New Roman"/>
          <w:lang w:eastAsia="ja-JP"/>
        </w:rPr>
        <w:t>63(6):1977-86.</w:t>
      </w:r>
    </w:p>
    <w:p w14:paraId="777FD556" w14:textId="77777777" w:rsidR="00F94E22" w:rsidRPr="004B47ED" w:rsidRDefault="00591214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eastAsiaTheme="minorEastAsia" w:hAnsi="Times New Roman"/>
          <w:lang w:eastAsia="ja-JP"/>
        </w:rPr>
        <w:t>Monestime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G, Borger DK, Lim J, Lopez G,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Allgaeuer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M,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Vortemyer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A, Wang HW,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Siddransky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E. Varied autopsy findings in five treated patients with Gaucher disease include the abs</w:t>
      </w:r>
      <w:r w:rsidR="005F7B6C" w:rsidRPr="004B47ED">
        <w:rPr>
          <w:rFonts w:ascii="Times New Roman" w:eastAsiaTheme="minorEastAsia" w:hAnsi="Times New Roman"/>
          <w:lang w:eastAsia="ja-JP"/>
        </w:rPr>
        <w:t xml:space="preserve">ence of Gaucher cells. Mol Genet </w:t>
      </w:r>
      <w:proofErr w:type="spellStart"/>
      <w:r w:rsidR="005F7B6C" w:rsidRPr="004B47ED">
        <w:rPr>
          <w:rFonts w:ascii="Times New Roman" w:eastAsiaTheme="minorEastAsia" w:hAnsi="Times New Roman"/>
          <w:lang w:eastAsia="ja-JP"/>
        </w:rPr>
        <w:t>Metab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</w:t>
      </w:r>
      <w:r w:rsidR="009A6919" w:rsidRPr="004B47ED">
        <w:rPr>
          <w:rFonts w:ascii="Times New Roman" w:eastAsiaTheme="minorEastAsia" w:hAnsi="Times New Roman"/>
          <w:lang w:eastAsia="ja-JP"/>
        </w:rPr>
        <w:t>2016</w:t>
      </w:r>
      <w:r w:rsidR="005F7B6C" w:rsidRPr="004B47ED">
        <w:rPr>
          <w:rFonts w:ascii="Times New Roman" w:eastAsiaTheme="minorEastAsia" w:hAnsi="Times New Roman"/>
          <w:lang w:eastAsia="ja-JP"/>
        </w:rPr>
        <w:t>; 118:55-59</w:t>
      </w:r>
      <w:r w:rsidR="00A2416D" w:rsidRPr="004B47ED">
        <w:rPr>
          <w:rFonts w:ascii="Times New Roman" w:hAnsi="Times New Roman"/>
        </w:rPr>
        <w:t>.</w:t>
      </w:r>
    </w:p>
    <w:p w14:paraId="0BD63DF0" w14:textId="033D3D71" w:rsidR="00DA592C" w:rsidRPr="004B47ED" w:rsidRDefault="00D46A98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>Lu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H, Wang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T, Li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J, Fedele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C, </w:t>
      </w:r>
      <w:proofErr w:type="spellStart"/>
      <w:r w:rsidRPr="004B47ED">
        <w:rPr>
          <w:rFonts w:ascii="Times New Roman" w:hAnsi="Times New Roman"/>
        </w:rPr>
        <w:t>Anindita</w:t>
      </w:r>
      <w:proofErr w:type="spellEnd"/>
      <w:r w:rsidRPr="004B47ED">
        <w:rPr>
          <w:rFonts w:ascii="Times New Roman" w:hAnsi="Times New Roman"/>
        </w:rPr>
        <w:t xml:space="preserve"> A, Liu</w:t>
      </w:r>
      <w:r w:rsidR="00C51E47"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Q, Zhang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J, Jiang Z, </w:t>
      </w:r>
      <w:r w:rsidRPr="000B6106">
        <w:rPr>
          <w:rFonts w:ascii="Times New Roman" w:hAnsi="Times New Roman"/>
          <w:b/>
          <w:bCs/>
        </w:rPr>
        <w:t>Jain</w:t>
      </w:r>
      <w:r w:rsidRPr="000B6106">
        <w:rPr>
          <w:rFonts w:ascii="Times New Roman" w:hAnsi="Times New Roman"/>
          <w:b/>
          <w:bCs/>
          <w:vertAlign w:val="superscript"/>
        </w:rPr>
        <w:t xml:space="preserve"> </w:t>
      </w:r>
      <w:r w:rsidRPr="000B6106">
        <w:rPr>
          <w:rFonts w:ascii="Times New Roman" w:hAnsi="Times New Roman"/>
          <w:b/>
          <w:bCs/>
        </w:rPr>
        <w:t>D</w:t>
      </w:r>
      <w:r w:rsidRPr="004B47ED">
        <w:rPr>
          <w:rFonts w:ascii="Times New Roman" w:hAnsi="Times New Roman"/>
        </w:rPr>
        <w:t>, Shelia M, Violette</w:t>
      </w:r>
      <w:r w:rsidRPr="004B47ED">
        <w:rPr>
          <w:rFonts w:ascii="Times New Roman" w:hAnsi="Times New Roman"/>
          <w:vertAlign w:val="superscript"/>
        </w:rPr>
        <w:t xml:space="preserve"> </w:t>
      </w:r>
      <w:bookmarkStart w:id="6" w:name="OLE_LINK8"/>
      <w:r w:rsidRPr="004B47ED">
        <w:rPr>
          <w:rFonts w:ascii="Times New Roman" w:hAnsi="Times New Roman"/>
        </w:rPr>
        <w:t xml:space="preserve">SM, </w:t>
      </w:r>
      <w:proofErr w:type="spellStart"/>
      <w:r w:rsidRPr="004B47ED">
        <w:rPr>
          <w:rFonts w:ascii="Times New Roman" w:hAnsi="Times New Roman"/>
        </w:rPr>
        <w:t>Weinreb</w:t>
      </w:r>
      <w:bookmarkEnd w:id="6"/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PH, Davis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RJ, </w:t>
      </w:r>
      <w:proofErr w:type="spellStart"/>
      <w:r w:rsidRPr="004B47ED">
        <w:rPr>
          <w:rFonts w:ascii="Times New Roman" w:hAnsi="Times New Roman"/>
        </w:rPr>
        <w:t>Gioeli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D, FitzGerald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TJ, Altieri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DC, </w:t>
      </w:r>
      <w:proofErr w:type="spellStart"/>
      <w:r w:rsidRPr="004B47ED">
        <w:rPr>
          <w:rFonts w:ascii="Times New Roman" w:hAnsi="Times New Roman"/>
        </w:rPr>
        <w:t>Languino</w:t>
      </w:r>
      <w:proofErr w:type="spellEnd"/>
      <w:r w:rsidRPr="004B47ED">
        <w:rPr>
          <w:rFonts w:ascii="Times New Roman" w:hAnsi="Times New Roman"/>
        </w:rPr>
        <w:t xml:space="preserve"> LR.</w:t>
      </w:r>
      <w:r w:rsidRPr="004B47ED">
        <w:rPr>
          <w:rFonts w:ascii="Times New Roman" w:hAnsi="Times New Roman"/>
          <w:vertAlign w:val="superscript"/>
        </w:rPr>
        <w:t xml:space="preserve"> </w:t>
      </w:r>
      <w:r w:rsidR="009133F4">
        <w:rPr>
          <w:rFonts w:ascii="Times New Roman" w:hAnsi="Times New Roman"/>
        </w:rPr>
        <w:t>Alpha</w:t>
      </w:r>
      <w:r w:rsidRPr="004B47ED">
        <w:rPr>
          <w:rFonts w:ascii="Times New Roman" w:hAnsi="Times New Roman"/>
          <w:position w:val="-4"/>
        </w:rPr>
        <w:t>v</w:t>
      </w:r>
      <w:r w:rsidR="009133F4">
        <w:rPr>
          <w:rFonts w:ascii="Times New Roman" w:hAnsi="Times New Roman"/>
        </w:rPr>
        <w:t xml:space="preserve"> Beta </w:t>
      </w:r>
      <w:r w:rsidRPr="004B47ED">
        <w:rPr>
          <w:rFonts w:ascii="Times New Roman" w:hAnsi="Times New Roman"/>
          <w:position w:val="-4"/>
        </w:rPr>
        <w:t xml:space="preserve">6 </w:t>
      </w:r>
      <w:r w:rsidRPr="004B47ED">
        <w:rPr>
          <w:rFonts w:ascii="Times New Roman" w:hAnsi="Times New Roman"/>
        </w:rPr>
        <w:t>Integrin Regulates Androgen Receptor Activity and Prostate Canc</w:t>
      </w:r>
      <w:r w:rsidR="00F94E22" w:rsidRPr="004B47ED">
        <w:rPr>
          <w:rFonts w:ascii="Times New Roman" w:hAnsi="Times New Roman"/>
        </w:rPr>
        <w:t>er Progression. Cancer res 2016;</w:t>
      </w:r>
      <w:r w:rsidR="00A11681" w:rsidRPr="004B47ED">
        <w:rPr>
          <w:rFonts w:ascii="Times New Roman" w:hAnsi="Times New Roman"/>
        </w:rPr>
        <w:t xml:space="preserve"> 76:5163-74. </w:t>
      </w:r>
      <w:r w:rsidR="00F94E22" w:rsidRPr="004B47E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7F133AFC" w14:textId="7DFEF7FF" w:rsidR="00757FCC" w:rsidRPr="004B47ED" w:rsidRDefault="00DA592C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Vilarinho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S, Sari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S, </w:t>
      </w:r>
      <w:proofErr w:type="spellStart"/>
      <w:r w:rsidRPr="004B47ED">
        <w:rPr>
          <w:rFonts w:ascii="Times New Roman" w:hAnsi="Times New Roman"/>
        </w:rPr>
        <w:t>Mazzacuva</w:t>
      </w:r>
      <w:proofErr w:type="spellEnd"/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F, </w:t>
      </w:r>
      <w:proofErr w:type="spellStart"/>
      <w:r w:rsidR="0053340B" w:rsidRPr="004B47ED">
        <w:rPr>
          <w:rFonts w:ascii="Times New Roman" w:eastAsiaTheme="minorEastAsia" w:hAnsi="Times New Roman"/>
          <w:lang w:eastAsia="ja-JP"/>
        </w:rPr>
        <w:t>Esendagli</w:t>
      </w:r>
      <w:proofErr w:type="spellEnd"/>
      <w:r w:rsidR="0053340B" w:rsidRPr="004B47ED">
        <w:rPr>
          <w:rFonts w:ascii="Times New Roman" w:eastAsiaTheme="minorEastAsia" w:hAnsi="Times New Roman"/>
          <w:lang w:eastAsia="ja-JP"/>
        </w:rPr>
        <w:t>-Yilmaz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 xml:space="preserve">G,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, Akyol</w:t>
      </w:r>
      <w:r w:rsidRPr="004B47ED">
        <w:rPr>
          <w:rFonts w:ascii="Times New Roman" w:hAnsi="Times New Roman"/>
          <w:vertAlign w:val="superscript"/>
        </w:rPr>
        <w:t xml:space="preserve"> </w:t>
      </w:r>
      <w:r w:rsidRPr="004B47ED">
        <w:rPr>
          <w:rFonts w:ascii="Times New Roman" w:hAnsi="Times New Roman"/>
        </w:rPr>
        <w:t>G,</w:t>
      </w:r>
      <w:r w:rsidRPr="004B47ED">
        <w:rPr>
          <w:rFonts w:ascii="Times New Roman" w:hAnsi="Times New Roman"/>
          <w:vertAlign w:val="superscript"/>
        </w:rPr>
        <w:t xml:space="preserve"> </w:t>
      </w:r>
      <w:proofErr w:type="spellStart"/>
      <w:r w:rsidRPr="004B47ED">
        <w:rPr>
          <w:rFonts w:ascii="Times New Roman" w:hAnsi="Times New Roman"/>
        </w:rPr>
        <w:t>Dalgiç</w:t>
      </w:r>
      <w:proofErr w:type="spellEnd"/>
      <w:r w:rsidRPr="004B47ED">
        <w:rPr>
          <w:rFonts w:ascii="Times New Roman" w:hAnsi="Times New Roman"/>
        </w:rPr>
        <w:t xml:space="preserve"> B, Clayton P, </w:t>
      </w:r>
      <w:proofErr w:type="spellStart"/>
      <w:r w:rsidRPr="004B47ED">
        <w:rPr>
          <w:rFonts w:ascii="Times New Roman" w:hAnsi="Times New Roman"/>
        </w:rPr>
        <w:t>Lifton</w:t>
      </w:r>
      <w:proofErr w:type="spellEnd"/>
      <w:r w:rsidRPr="004B47ED">
        <w:rPr>
          <w:rFonts w:ascii="Times New Roman" w:hAnsi="Times New Roman"/>
        </w:rPr>
        <w:t xml:space="preserve"> RP. 2</w:t>
      </w:r>
      <w:r w:rsidRPr="004B47ED">
        <w:rPr>
          <w:rFonts w:ascii="Times New Roman" w:eastAsiaTheme="minorEastAsia" w:hAnsi="Times New Roman"/>
          <w:lang w:eastAsia="ja-JP"/>
        </w:rPr>
        <w:t xml:space="preserve">ACOX2 deficiency: a new disorder of bile acid synthesis </w:t>
      </w:r>
      <w:r w:rsidRPr="004B47ED">
        <w:rPr>
          <w:rFonts w:ascii="Times New Roman" w:eastAsiaTheme="minorEastAsia" w:hAnsi="Times New Roman"/>
          <w:lang w:eastAsia="ja-JP"/>
        </w:rPr>
        <w:lastRenderedPageBreak/>
        <w:t xml:space="preserve">with transaminase elevation, liver fibrosis, ataxia and cognitive impairment. </w:t>
      </w:r>
      <w:r w:rsidR="0053340B" w:rsidRPr="004B47ED">
        <w:rPr>
          <w:rFonts w:ascii="Times New Roman" w:eastAsiaTheme="minorEastAsia" w:hAnsi="Times New Roman"/>
          <w:lang w:eastAsia="ja-JP"/>
        </w:rPr>
        <w:t xml:space="preserve">Proc Natl </w:t>
      </w:r>
      <w:proofErr w:type="spellStart"/>
      <w:r w:rsidR="0053340B" w:rsidRPr="004B47ED">
        <w:rPr>
          <w:rFonts w:ascii="Times New Roman" w:eastAsiaTheme="minorEastAsia" w:hAnsi="Times New Roman"/>
          <w:lang w:eastAsia="ja-JP"/>
        </w:rPr>
        <w:t>Acad</w:t>
      </w:r>
      <w:proofErr w:type="spellEnd"/>
      <w:r w:rsidR="0053340B" w:rsidRPr="004B47ED">
        <w:rPr>
          <w:rFonts w:ascii="Times New Roman" w:eastAsiaTheme="minorEastAsia" w:hAnsi="Times New Roman"/>
          <w:lang w:eastAsia="ja-JP"/>
        </w:rPr>
        <w:t xml:space="preserve"> Sci U S A. 2016;113(40):11289-93.</w:t>
      </w:r>
    </w:p>
    <w:p w14:paraId="1B693FAB" w14:textId="209F4881" w:rsidR="00757FCC" w:rsidRPr="004B47ED" w:rsidRDefault="0059689A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Bartley AN, </w:t>
      </w:r>
      <w:r w:rsidR="0066318D" w:rsidRPr="004B47ED">
        <w:rPr>
          <w:rFonts w:ascii="Times New Roman" w:eastAsiaTheme="minorEastAsia" w:hAnsi="Times New Roman"/>
          <w:lang w:eastAsia="ja-JP"/>
        </w:rPr>
        <w:t xml:space="preserve">Washington MK, Ventura CB, </w:t>
      </w:r>
      <w:proofErr w:type="spellStart"/>
      <w:r w:rsidR="0066318D" w:rsidRPr="004B47ED">
        <w:rPr>
          <w:rFonts w:ascii="Times New Roman" w:eastAsiaTheme="minorEastAsia" w:hAnsi="Times New Roman"/>
          <w:lang w:eastAsia="ja-JP"/>
        </w:rPr>
        <w:t>Ismaila</w:t>
      </w:r>
      <w:proofErr w:type="spellEnd"/>
      <w:r w:rsidR="0066318D" w:rsidRPr="004B47ED">
        <w:rPr>
          <w:rFonts w:ascii="Times New Roman" w:eastAsiaTheme="minorEastAsia" w:hAnsi="Times New Roman"/>
          <w:lang w:eastAsia="ja-JP"/>
        </w:rPr>
        <w:t xml:space="preserve"> N, </w:t>
      </w:r>
      <w:proofErr w:type="spellStart"/>
      <w:r w:rsidR="0066318D" w:rsidRPr="004B47ED">
        <w:rPr>
          <w:rFonts w:ascii="Times New Roman" w:eastAsiaTheme="minorEastAsia" w:hAnsi="Times New Roman"/>
          <w:lang w:eastAsia="ja-JP"/>
        </w:rPr>
        <w:t>Colasacco</w:t>
      </w:r>
      <w:proofErr w:type="spellEnd"/>
      <w:r w:rsidR="0066318D" w:rsidRPr="004B47ED">
        <w:rPr>
          <w:rFonts w:ascii="Times New Roman" w:eastAsiaTheme="minorEastAsia" w:hAnsi="Times New Roman"/>
          <w:lang w:eastAsia="ja-JP"/>
        </w:rPr>
        <w:t xml:space="preserve"> C, Benson, AB, </w:t>
      </w:r>
      <w:proofErr w:type="spellStart"/>
      <w:r w:rsidR="0066318D" w:rsidRPr="004B47ED">
        <w:rPr>
          <w:rFonts w:ascii="Times New Roman" w:eastAsiaTheme="minorEastAsia" w:hAnsi="Times New Roman"/>
          <w:lang w:eastAsia="ja-JP"/>
        </w:rPr>
        <w:t>Carrato</w:t>
      </w:r>
      <w:proofErr w:type="spellEnd"/>
      <w:r w:rsidR="0066318D" w:rsidRPr="004B47ED">
        <w:rPr>
          <w:rFonts w:ascii="Times New Roman" w:eastAsiaTheme="minorEastAsia" w:hAnsi="Times New Roman"/>
          <w:lang w:eastAsia="ja-JP"/>
        </w:rPr>
        <w:t xml:space="preserve"> A, Gulley ML, </w:t>
      </w:r>
      <w:r w:rsidR="0066318D"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="0066318D" w:rsidRPr="004B47ED">
        <w:rPr>
          <w:rFonts w:ascii="Times New Roman" w:eastAsiaTheme="minorEastAsia" w:hAnsi="Times New Roman"/>
          <w:lang w:eastAsia="ja-JP"/>
        </w:rPr>
        <w:t xml:space="preserve">, Kakar S, MacKay HJ, </w:t>
      </w:r>
      <w:proofErr w:type="spellStart"/>
      <w:r w:rsidR="0066318D" w:rsidRPr="004B47ED">
        <w:rPr>
          <w:rFonts w:ascii="Times New Roman" w:eastAsiaTheme="minorEastAsia" w:hAnsi="Times New Roman"/>
          <w:lang w:eastAsia="ja-JP"/>
        </w:rPr>
        <w:t>Streutker</w:t>
      </w:r>
      <w:proofErr w:type="spellEnd"/>
      <w:r w:rsidR="0066318D" w:rsidRPr="004B47ED">
        <w:rPr>
          <w:rFonts w:ascii="Times New Roman" w:eastAsiaTheme="minorEastAsia" w:hAnsi="Times New Roman"/>
          <w:lang w:eastAsia="ja-JP"/>
        </w:rPr>
        <w:t xml:space="preserve"> C, </w:t>
      </w:r>
      <w:proofErr w:type="spellStart"/>
      <w:r w:rsidR="0066318D" w:rsidRPr="004B47ED">
        <w:rPr>
          <w:rFonts w:ascii="Times New Roman" w:eastAsiaTheme="minorEastAsia" w:hAnsi="Times New Roman"/>
          <w:lang w:eastAsia="ja-JP"/>
        </w:rPr>
        <w:t>Tand</w:t>
      </w:r>
      <w:proofErr w:type="spellEnd"/>
      <w:r w:rsidR="0066318D" w:rsidRPr="004B47ED">
        <w:rPr>
          <w:rFonts w:ascii="Times New Roman" w:eastAsiaTheme="minorEastAsia" w:hAnsi="Times New Roman"/>
          <w:lang w:eastAsia="ja-JP"/>
        </w:rPr>
        <w:t xml:space="preserve"> L, Troxell M, Ajani JA. </w:t>
      </w:r>
      <w:r w:rsidR="00757FCC" w:rsidRPr="004B47ED">
        <w:rPr>
          <w:rFonts w:ascii="Times New Roman" w:eastAsiaTheme="minorEastAsia" w:hAnsi="Times New Roman"/>
          <w:lang w:eastAsia="ja-JP"/>
        </w:rPr>
        <w:t>HER2 Testing and Clinical Decision Making in Gastroesophageal Adenocarcinoma: Guideline from the College of American Pathologists, American Society for Clinical Pathology and the American Society of Clinical Oncology."</w:t>
      </w:r>
      <w:r w:rsidR="00283275" w:rsidRPr="004B47ED">
        <w:rPr>
          <w:rFonts w:ascii="Times New Roman" w:eastAsiaTheme="minorEastAsia" w:hAnsi="Times New Roman"/>
          <w:lang w:eastAsia="ja-JP"/>
        </w:rPr>
        <w:t xml:space="preserve"> J Clin Oncol. </w:t>
      </w:r>
      <w:r w:rsidR="009E23F8" w:rsidRPr="004B47ED">
        <w:rPr>
          <w:rFonts w:ascii="Times New Roman" w:eastAsiaTheme="minorEastAsia" w:hAnsi="Times New Roman"/>
          <w:lang w:eastAsia="ja-JP"/>
        </w:rPr>
        <w:t>2017;35(4):446-64.</w:t>
      </w:r>
    </w:p>
    <w:p w14:paraId="23607FB5" w14:textId="5E3D45F6" w:rsidR="00C6027C" w:rsidRPr="004B47ED" w:rsidRDefault="00C6027C" w:rsidP="00D6720C">
      <w:pPr>
        <w:pStyle w:val="ListParagraph"/>
        <w:numPr>
          <w:ilvl w:val="0"/>
          <w:numId w:val="31"/>
        </w:numPr>
        <w:shd w:val="clear" w:color="auto" w:fill="FFFFFF"/>
        <w:spacing w:before="34" w:after="34"/>
        <w:rPr>
          <w:rFonts w:ascii="Times New Roman" w:eastAsiaTheme="minorEastAsia" w:hAnsi="Times New Roman"/>
        </w:rPr>
      </w:pPr>
      <w:r w:rsidRPr="004B47ED">
        <w:rPr>
          <w:rFonts w:ascii="Times New Roman" w:eastAsiaTheme="minorEastAsia" w:hAnsi="Times New Roman"/>
        </w:rPr>
        <w:t xml:space="preserve">Celli R, </w:t>
      </w:r>
      <w:proofErr w:type="spellStart"/>
      <w:r w:rsidRPr="004B47ED">
        <w:rPr>
          <w:rFonts w:ascii="Times New Roman" w:eastAsiaTheme="minorEastAsia" w:hAnsi="Times New Roman"/>
        </w:rPr>
        <w:t>Colunga</w:t>
      </w:r>
      <w:proofErr w:type="spellEnd"/>
      <w:r w:rsidRPr="004B47ED">
        <w:rPr>
          <w:rFonts w:ascii="Times New Roman" w:eastAsiaTheme="minorEastAsia" w:hAnsi="Times New Roman"/>
        </w:rPr>
        <w:t xml:space="preserve"> M, Patel N, </w:t>
      </w:r>
      <w:proofErr w:type="spellStart"/>
      <w:r w:rsidRPr="004B47ED">
        <w:rPr>
          <w:rFonts w:ascii="Times New Roman" w:eastAsiaTheme="minorEastAsia" w:hAnsi="Times New Roman"/>
        </w:rPr>
        <w:t>Djekidel</w:t>
      </w:r>
      <w:proofErr w:type="spellEnd"/>
      <w:r w:rsidRPr="004B47ED">
        <w:rPr>
          <w:rFonts w:ascii="Times New Roman" w:eastAsiaTheme="minorEastAsia" w:hAnsi="Times New Roman"/>
        </w:rPr>
        <w:t xml:space="preserve"> M, </w:t>
      </w:r>
      <w:r w:rsidRPr="000B6106">
        <w:rPr>
          <w:rFonts w:ascii="Times New Roman" w:eastAsiaTheme="minorEastAsia" w:hAnsi="Times New Roman"/>
          <w:b/>
          <w:bCs/>
        </w:rPr>
        <w:t>Jain D</w:t>
      </w:r>
      <w:r w:rsidRPr="004B47ED">
        <w:rPr>
          <w:rFonts w:ascii="Times New Roman" w:eastAsiaTheme="minorEastAsia" w:hAnsi="Times New Roman"/>
        </w:rPr>
        <w:t xml:space="preserve">. </w:t>
      </w:r>
      <w:hyperlink r:id="rId18" w:history="1">
        <w:r w:rsidRPr="004B47ED">
          <w:rPr>
            <w:rFonts w:ascii="Times New Roman" w:eastAsiaTheme="minorEastAsia" w:hAnsi="Times New Roman"/>
          </w:rPr>
          <w:t>Metabolic Signature on FDG PET/CT, HER2 Status and Survival in Gastric Adenocarcinoma.</w:t>
        </w:r>
      </w:hyperlink>
      <w:r w:rsidR="00E3672D" w:rsidRPr="004B47ED">
        <w:rPr>
          <w:rFonts w:ascii="Times New Roman" w:eastAsiaTheme="minorEastAsia" w:hAnsi="Times New Roman"/>
        </w:rPr>
        <w:t xml:space="preserve"> J </w:t>
      </w:r>
      <w:proofErr w:type="spellStart"/>
      <w:r w:rsidR="00E3672D" w:rsidRPr="004B47ED">
        <w:rPr>
          <w:rFonts w:ascii="Times New Roman" w:eastAsiaTheme="minorEastAsia" w:hAnsi="Times New Roman"/>
        </w:rPr>
        <w:t>Nucl</w:t>
      </w:r>
      <w:proofErr w:type="spellEnd"/>
      <w:r w:rsidR="00E3672D" w:rsidRPr="004B47ED">
        <w:rPr>
          <w:rFonts w:ascii="Times New Roman" w:eastAsiaTheme="minorEastAsia" w:hAnsi="Times New Roman"/>
        </w:rPr>
        <w:t xml:space="preserve"> Med Technol. 2016; 44:234-8.</w:t>
      </w:r>
    </w:p>
    <w:p w14:paraId="04F30381" w14:textId="461CD502" w:rsidR="00C6027C" w:rsidRPr="004B47ED" w:rsidRDefault="0066318D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Bartley AN, Washington MK, Ventura CB,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Ismaila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N,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Colasacco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C, Benson, AB,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Carrato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A, Gulley ML,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Kakar S, MacKay HJ,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Streutker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C,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Tand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L, Troxell M, Ajani JA. </w:t>
      </w:r>
      <w:r w:rsidR="00C6027C" w:rsidRPr="004B47ED">
        <w:rPr>
          <w:rFonts w:ascii="Times New Roman" w:eastAsiaTheme="minorEastAsia" w:hAnsi="Times New Roman"/>
          <w:lang w:eastAsia="ja-JP"/>
        </w:rPr>
        <w:t xml:space="preserve">HER2 Testing and Clinical Decision Making in Gastroesophageal Adenocarcinoma: Guideline from the College of American Pathologists, American Society for Clinical Pathology and the American Society of Clinical Oncology." Arch </w:t>
      </w:r>
      <w:proofErr w:type="spellStart"/>
      <w:r w:rsidR="00C6027C"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="00C6027C" w:rsidRPr="004B47ED">
        <w:rPr>
          <w:rFonts w:ascii="Times New Roman" w:eastAsiaTheme="minorEastAsia" w:hAnsi="Times New Roman"/>
          <w:lang w:eastAsia="ja-JP"/>
        </w:rPr>
        <w:t xml:space="preserve"> Lab Med. </w:t>
      </w:r>
      <w:r w:rsidR="00E3672D" w:rsidRPr="004B47ED">
        <w:rPr>
          <w:rFonts w:ascii="Times New Roman" w:eastAsiaTheme="minorEastAsia" w:hAnsi="Times New Roman"/>
          <w:lang w:eastAsia="ja-JP"/>
        </w:rPr>
        <w:t>2016;</w:t>
      </w:r>
      <w:r w:rsidR="00A11681" w:rsidRPr="004B47ED">
        <w:rPr>
          <w:rFonts w:ascii="Times New Roman" w:eastAsiaTheme="minorEastAsia" w:hAnsi="Times New Roman"/>
          <w:lang w:eastAsia="ja-JP"/>
        </w:rPr>
        <w:t xml:space="preserve"> </w:t>
      </w:r>
      <w:r w:rsidR="00E3672D" w:rsidRPr="004B47ED">
        <w:rPr>
          <w:rFonts w:ascii="Times New Roman" w:eastAsiaTheme="minorEastAsia" w:hAnsi="Times New Roman"/>
          <w:lang w:eastAsia="ja-JP"/>
        </w:rPr>
        <w:t>140:1345-63</w:t>
      </w:r>
      <w:r w:rsidR="00C6027C" w:rsidRPr="004B47ED">
        <w:rPr>
          <w:rFonts w:ascii="Times New Roman" w:eastAsiaTheme="minorEastAsia" w:hAnsi="Times New Roman"/>
          <w:lang w:eastAsia="ja-JP"/>
        </w:rPr>
        <w:t>.</w:t>
      </w:r>
    </w:p>
    <w:p w14:paraId="7D5B4EA8" w14:textId="08821263" w:rsidR="00F03E50" w:rsidRPr="004B47ED" w:rsidRDefault="00283275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Bartley AN, Washington MK, Ventura CB, </w:t>
      </w:r>
      <w:proofErr w:type="spellStart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>Ismaila</w:t>
      </w:r>
      <w:proofErr w:type="spellEnd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 N, </w:t>
      </w:r>
      <w:proofErr w:type="spellStart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>Colasacco</w:t>
      </w:r>
      <w:proofErr w:type="spellEnd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 C, Benson AB 3rd, </w:t>
      </w:r>
      <w:proofErr w:type="spellStart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>Carrato</w:t>
      </w:r>
      <w:proofErr w:type="spellEnd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 A, Gulley ML, </w:t>
      </w:r>
      <w:r w:rsidRPr="000B6106">
        <w:rPr>
          <w:rFonts w:ascii="Times New Roman" w:eastAsiaTheme="minorEastAsia" w:hAnsi="Times New Roman"/>
          <w:b/>
          <w:bCs/>
          <w:color w:val="000000" w:themeColor="text1"/>
          <w:lang w:eastAsia="ja-JP"/>
        </w:rPr>
        <w:t>Jain D</w:t>
      </w:r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, Kakar S, Mackay HJ, </w:t>
      </w:r>
      <w:proofErr w:type="spellStart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>Streutker</w:t>
      </w:r>
      <w:proofErr w:type="spellEnd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 C, Tang L, Troxell M, Ajani JA: </w:t>
      </w:r>
      <w:hyperlink r:id="rId19" w:history="1">
        <w:r w:rsidRPr="004B47ED">
          <w:rPr>
            <w:rFonts w:ascii="Times New Roman" w:eastAsiaTheme="minorEastAsia" w:hAnsi="Times New Roman"/>
            <w:color w:val="000000" w:themeColor="text1"/>
            <w:lang w:eastAsia="ja-JP"/>
          </w:rPr>
          <w:t>HER2 Testing and Clinical Decision Making in Gastroesophageal Adenocarcinoma: Guideline From the College of American Pathologists, American Society for Clinical Pathology, and American Society of Clinical Oncology.</w:t>
        </w:r>
      </w:hyperlink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 Am J Clin </w:t>
      </w:r>
      <w:proofErr w:type="spellStart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>Pathol</w:t>
      </w:r>
      <w:proofErr w:type="spellEnd"/>
      <w:r w:rsidRPr="004B47ED">
        <w:rPr>
          <w:rFonts w:ascii="Times New Roman" w:eastAsiaTheme="minorEastAsia" w:hAnsi="Times New Roman"/>
          <w:color w:val="000000" w:themeColor="text1"/>
          <w:lang w:eastAsia="ja-JP"/>
        </w:rPr>
        <w:t>.</w:t>
      </w:r>
      <w:r w:rsidR="000C0ACB" w:rsidRPr="004B47ED">
        <w:rPr>
          <w:rFonts w:ascii="Times New Roman" w:eastAsiaTheme="minorEastAsia" w:hAnsi="Times New Roman"/>
          <w:color w:val="000000" w:themeColor="text1"/>
          <w:lang w:eastAsia="ja-JP"/>
        </w:rPr>
        <w:t xml:space="preserve"> 2016; 146:647-69. </w:t>
      </w:r>
    </w:p>
    <w:p w14:paraId="189FED96" w14:textId="3DCD097C" w:rsidR="00753FDC" w:rsidRPr="004B47ED" w:rsidRDefault="00753FDC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Lawless ME,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Toweill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DL, Jewell KD,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Lamps L,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Krasinskas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AM, Swanson PE, Upton MP, Yeh MM. Massive Gastric Juvenile Polyposis: A Clinicopathologic Study Using SMAD4 Immunohistochemistry. Am J Clin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. 2017;147(4):390. </w:t>
      </w:r>
    </w:p>
    <w:p w14:paraId="2C354A3A" w14:textId="2E316CA4" w:rsidR="00FF2DDD" w:rsidRPr="004B47ED" w:rsidRDefault="003527FF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Zhang X, </w:t>
      </w:r>
      <w:r w:rsidR="00535A8E" w:rsidRPr="004B47ED">
        <w:rPr>
          <w:rFonts w:ascii="Times New Roman" w:eastAsiaTheme="minorEastAsia" w:hAnsi="Times New Roman"/>
          <w:lang w:eastAsia="ja-JP"/>
        </w:rPr>
        <w:t xml:space="preserve">Zhu X, Yang X,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. </w:t>
      </w:r>
      <w:r w:rsidR="00FF2DDD" w:rsidRPr="004B47ED">
        <w:rPr>
          <w:rFonts w:ascii="Times New Roman" w:eastAsiaTheme="minorEastAsia" w:hAnsi="Times New Roman"/>
          <w:lang w:eastAsia="ja-JP"/>
        </w:rPr>
        <w:t>Post-Obstructive Cyst Formation in Pancreas an</w:t>
      </w:r>
      <w:r w:rsidR="00535A8E" w:rsidRPr="004B47ED">
        <w:rPr>
          <w:rFonts w:ascii="Times New Roman" w:eastAsiaTheme="minorEastAsia" w:hAnsi="Times New Roman"/>
          <w:lang w:eastAsia="ja-JP"/>
        </w:rPr>
        <w:t xml:space="preserve">d Cystic Acinar Transformation. </w:t>
      </w:r>
      <w:proofErr w:type="spellStart"/>
      <w:r w:rsidR="00021590"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="00021590" w:rsidRPr="004B47ED">
        <w:rPr>
          <w:rFonts w:ascii="Times New Roman" w:eastAsiaTheme="minorEastAsia" w:hAnsi="Times New Roman"/>
          <w:lang w:eastAsia="ja-JP"/>
        </w:rPr>
        <w:t xml:space="preserve"> Res </w:t>
      </w:r>
      <w:proofErr w:type="spellStart"/>
      <w:r w:rsidR="00021590" w:rsidRPr="004B47ED">
        <w:rPr>
          <w:rFonts w:ascii="Times New Roman" w:eastAsiaTheme="minorEastAsia" w:hAnsi="Times New Roman"/>
          <w:lang w:eastAsia="ja-JP"/>
        </w:rPr>
        <w:t>Pract</w:t>
      </w:r>
      <w:proofErr w:type="spellEnd"/>
      <w:r w:rsidR="00021590" w:rsidRPr="004B47ED">
        <w:rPr>
          <w:rFonts w:ascii="Times New Roman" w:eastAsiaTheme="minorEastAsia" w:hAnsi="Times New Roman"/>
          <w:lang w:eastAsia="ja-JP"/>
        </w:rPr>
        <w:t>. 2017</w:t>
      </w:r>
      <w:r w:rsidR="000C0ACB" w:rsidRPr="004B47ED">
        <w:rPr>
          <w:rFonts w:ascii="Times New Roman" w:eastAsiaTheme="minorEastAsia" w:hAnsi="Times New Roman"/>
          <w:lang w:eastAsia="ja-JP"/>
        </w:rPr>
        <w:t>; 213:997-1001.</w:t>
      </w:r>
    </w:p>
    <w:p w14:paraId="7CD5E892" w14:textId="30E8F9A9" w:rsidR="00021590" w:rsidRPr="004B47ED" w:rsidRDefault="00021590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>The Cancer Genome Atlas Research Network. Comprehensive and Integrative Genomic Characterization of Hepatocellular Carcinoma. Cell 2017: 169, 1327–1341</w:t>
      </w:r>
      <w:r w:rsidR="000C0ACB" w:rsidRPr="004B47ED">
        <w:rPr>
          <w:rFonts w:ascii="Times New Roman" w:eastAsiaTheme="minorEastAsia" w:hAnsi="Times New Roman"/>
          <w:lang w:eastAsia="ja-JP"/>
        </w:rPr>
        <w:t>.</w:t>
      </w:r>
    </w:p>
    <w:p w14:paraId="18CEA13A" w14:textId="7FEA4A77" w:rsidR="006E013E" w:rsidRPr="004B47ED" w:rsidRDefault="00535A8E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Murtha T, </w:t>
      </w:r>
      <w:r w:rsidR="00E957EC" w:rsidRPr="004B47ED">
        <w:rPr>
          <w:rFonts w:ascii="Times New Roman" w:eastAsiaTheme="minorEastAsia" w:hAnsi="Times New Roman"/>
          <w:lang w:eastAsia="ja-JP"/>
        </w:rPr>
        <w:t xml:space="preserve">Beatrice L, </w:t>
      </w:r>
      <w:r w:rsidR="003527FF"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 Salem,</w:t>
      </w:r>
      <w:r w:rsidR="00E957EC" w:rsidRPr="004B47ED">
        <w:rPr>
          <w:rFonts w:ascii="Times New Roman" w:eastAsiaTheme="minorEastAsia" w:hAnsi="Times New Roman"/>
          <w:lang w:eastAsia="ja-JP"/>
        </w:rPr>
        <w:t xml:space="preserve"> RR</w:t>
      </w:r>
      <w:r w:rsidR="003527FF" w:rsidRPr="004B47ED">
        <w:rPr>
          <w:rFonts w:ascii="Times New Roman" w:eastAsiaTheme="minorEastAsia" w:hAnsi="Times New Roman"/>
          <w:lang w:eastAsia="ja-JP"/>
        </w:rPr>
        <w:t>. A Systematic Review of Proinsulin-Secreting Pancreatic Neuroendocrine Tumors.</w:t>
      </w:r>
      <w:r w:rsidR="00E957EC" w:rsidRPr="004B47ED">
        <w:rPr>
          <w:rFonts w:ascii="Times New Roman" w:eastAsiaTheme="minorEastAsia" w:hAnsi="Times New Roman"/>
          <w:lang w:eastAsia="ja-JP"/>
        </w:rPr>
        <w:t xml:space="preserve"> J Gastro Surg. </w:t>
      </w:r>
      <w:r w:rsidR="00D3649E" w:rsidRPr="004B47ED">
        <w:rPr>
          <w:rFonts w:ascii="Times New Roman" w:eastAsiaTheme="minorEastAsia" w:hAnsi="Times New Roman"/>
          <w:lang w:eastAsia="ja-JP"/>
        </w:rPr>
        <w:t>2017</w:t>
      </w:r>
      <w:r w:rsidR="000C0ACB" w:rsidRPr="004B47ED">
        <w:rPr>
          <w:rFonts w:ascii="Times New Roman" w:eastAsiaTheme="minorEastAsia" w:hAnsi="Times New Roman"/>
          <w:lang w:eastAsia="ja-JP"/>
        </w:rPr>
        <w:t>; 21:1335-41.</w:t>
      </w:r>
    </w:p>
    <w:p w14:paraId="5925D9D6" w14:textId="7DF1B156" w:rsidR="000C0ACB" w:rsidRPr="004B47ED" w:rsidRDefault="006E013E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hAnsi="Times New Roman"/>
        </w:rPr>
        <w:t>Graham RP, Yeh MM, Lam-</w:t>
      </w:r>
      <w:proofErr w:type="spellStart"/>
      <w:r w:rsidRPr="004B47ED">
        <w:rPr>
          <w:rFonts w:ascii="Times New Roman" w:hAnsi="Times New Roman"/>
        </w:rPr>
        <w:t>Himlin</w:t>
      </w:r>
      <w:proofErr w:type="spellEnd"/>
      <w:r w:rsidRPr="004B47ED">
        <w:rPr>
          <w:rFonts w:ascii="Times New Roman" w:hAnsi="Times New Roman"/>
        </w:rPr>
        <w:t xml:space="preserve"> D, Roberts LR, </w:t>
      </w:r>
      <w:proofErr w:type="spellStart"/>
      <w:r w:rsidRPr="004B47ED">
        <w:rPr>
          <w:rFonts w:ascii="Times New Roman" w:hAnsi="Times New Roman"/>
        </w:rPr>
        <w:t>Terracciano</w:t>
      </w:r>
      <w:proofErr w:type="spellEnd"/>
      <w:r w:rsidRPr="004B47ED">
        <w:rPr>
          <w:rFonts w:ascii="Times New Roman" w:hAnsi="Times New Roman"/>
        </w:rPr>
        <w:t xml:space="preserve"> L, Cruise MW, </w:t>
      </w:r>
      <w:proofErr w:type="spellStart"/>
      <w:r w:rsidRPr="004B47ED">
        <w:rPr>
          <w:rFonts w:ascii="Times New Roman" w:hAnsi="Times New Roman"/>
        </w:rPr>
        <w:t>Greipp</w:t>
      </w:r>
      <w:proofErr w:type="spellEnd"/>
      <w:r w:rsidRPr="004B47ED">
        <w:rPr>
          <w:rFonts w:ascii="Times New Roman" w:hAnsi="Times New Roman"/>
        </w:rPr>
        <w:t xml:space="preserve"> PT, </w:t>
      </w:r>
      <w:proofErr w:type="spellStart"/>
      <w:r w:rsidRPr="004B47ED">
        <w:rPr>
          <w:rFonts w:ascii="Times New Roman" w:hAnsi="Times New Roman"/>
        </w:rPr>
        <w:t>Zreik</w:t>
      </w:r>
      <w:proofErr w:type="spellEnd"/>
      <w:r w:rsidRPr="004B47ED">
        <w:rPr>
          <w:rFonts w:ascii="Times New Roman" w:hAnsi="Times New Roman"/>
        </w:rPr>
        <w:t xml:space="preserve"> RT,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Zaid N, </w:t>
      </w:r>
      <w:proofErr w:type="spellStart"/>
      <w:r w:rsidRPr="004B47ED">
        <w:rPr>
          <w:rFonts w:ascii="Times New Roman" w:hAnsi="Times New Roman"/>
        </w:rPr>
        <w:t>Salaria</w:t>
      </w:r>
      <w:proofErr w:type="spellEnd"/>
      <w:r w:rsidRPr="004B47ED">
        <w:rPr>
          <w:rFonts w:ascii="Times New Roman" w:hAnsi="Times New Roman"/>
        </w:rPr>
        <w:t xml:space="preserve"> SN, </w:t>
      </w:r>
      <w:proofErr w:type="spellStart"/>
      <w:r w:rsidRPr="004B47ED">
        <w:rPr>
          <w:rFonts w:ascii="Times New Roman" w:hAnsi="Times New Roman"/>
        </w:rPr>
        <w:t>Jin</w:t>
      </w:r>
      <w:proofErr w:type="spellEnd"/>
      <w:r w:rsidRPr="004B47ED">
        <w:rPr>
          <w:rFonts w:ascii="Times New Roman" w:hAnsi="Times New Roman"/>
        </w:rPr>
        <w:t xml:space="preserve"> L, Wang X, Rustin JG, Kerr SE, </w:t>
      </w:r>
      <w:proofErr w:type="spellStart"/>
      <w:r w:rsidRPr="004B47ED">
        <w:rPr>
          <w:rFonts w:ascii="Times New Roman" w:hAnsi="Times New Roman"/>
        </w:rPr>
        <w:t>Sukov</w:t>
      </w:r>
      <w:proofErr w:type="spellEnd"/>
      <w:r w:rsidRPr="004B47ED">
        <w:rPr>
          <w:rFonts w:ascii="Times New Roman" w:hAnsi="Times New Roman"/>
        </w:rPr>
        <w:t xml:space="preserve"> WR, Solomon DA, Kakar S, Waterhouse E, Gill RM, Ferrell L, Alves VA, </w:t>
      </w:r>
      <w:proofErr w:type="spellStart"/>
      <w:r w:rsidRPr="004B47ED">
        <w:rPr>
          <w:rFonts w:ascii="Times New Roman" w:hAnsi="Times New Roman"/>
        </w:rPr>
        <w:t>Nart</w:t>
      </w:r>
      <w:proofErr w:type="spellEnd"/>
      <w:r w:rsidRPr="004B47ED">
        <w:rPr>
          <w:rFonts w:ascii="Times New Roman" w:hAnsi="Times New Roman"/>
        </w:rPr>
        <w:t xml:space="preserve"> D, Yilmaz F, Roessler S, </w:t>
      </w:r>
      <w:proofErr w:type="spellStart"/>
      <w:r w:rsidRPr="004B47ED">
        <w:rPr>
          <w:rFonts w:ascii="Times New Roman" w:hAnsi="Times New Roman"/>
        </w:rPr>
        <w:t>Longerich</w:t>
      </w:r>
      <w:proofErr w:type="spellEnd"/>
      <w:r w:rsidRPr="004B47ED">
        <w:rPr>
          <w:rFonts w:ascii="Times New Roman" w:hAnsi="Times New Roman"/>
        </w:rPr>
        <w:t xml:space="preserve"> T, </w:t>
      </w:r>
      <w:proofErr w:type="spellStart"/>
      <w:r w:rsidRPr="004B47ED">
        <w:rPr>
          <w:rFonts w:ascii="Times New Roman" w:hAnsi="Times New Roman"/>
        </w:rPr>
        <w:t>Schirmacher</w:t>
      </w:r>
      <w:proofErr w:type="spellEnd"/>
      <w:r w:rsidRPr="004B47ED">
        <w:rPr>
          <w:rFonts w:ascii="Times New Roman" w:hAnsi="Times New Roman"/>
        </w:rPr>
        <w:t xml:space="preserve"> P, </w:t>
      </w:r>
      <w:proofErr w:type="spellStart"/>
      <w:r w:rsidRPr="004B47ED">
        <w:rPr>
          <w:rFonts w:ascii="Times New Roman" w:hAnsi="Times New Roman"/>
        </w:rPr>
        <w:t>Torbenson</w:t>
      </w:r>
      <w:proofErr w:type="spellEnd"/>
      <w:r w:rsidRPr="004B47ED">
        <w:rPr>
          <w:rFonts w:ascii="Times New Roman" w:hAnsi="Times New Roman"/>
        </w:rPr>
        <w:t xml:space="preserve"> MS. Molecular testing for the clinical diagnosis of fibrolame</w:t>
      </w:r>
      <w:r w:rsidR="007412B9" w:rsidRPr="004B47ED">
        <w:rPr>
          <w:rFonts w:ascii="Times New Roman" w:hAnsi="Times New Roman"/>
        </w:rPr>
        <w:t xml:space="preserve">llar carcinoma. Mod </w:t>
      </w:r>
      <w:proofErr w:type="spellStart"/>
      <w:r w:rsidR="007412B9" w:rsidRPr="004B47ED">
        <w:rPr>
          <w:rFonts w:ascii="Times New Roman" w:hAnsi="Times New Roman"/>
        </w:rPr>
        <w:t>Pathol</w:t>
      </w:r>
      <w:proofErr w:type="spellEnd"/>
      <w:r w:rsidR="007412B9" w:rsidRPr="004B47ED">
        <w:rPr>
          <w:rFonts w:ascii="Times New Roman" w:hAnsi="Times New Roman"/>
        </w:rPr>
        <w:t>. 2018</w:t>
      </w:r>
      <w:r w:rsidR="007412B9" w:rsidRPr="004B47ED">
        <w:rPr>
          <w:rFonts w:ascii="Times New Roman" w:eastAsiaTheme="minorEastAsia" w:hAnsi="Times New Roman"/>
          <w:lang w:eastAsia="ja-JP"/>
        </w:rPr>
        <w:t>; 31:141-149</w:t>
      </w:r>
      <w:r w:rsidR="000C0ACB" w:rsidRPr="004B47ED">
        <w:rPr>
          <w:rFonts w:ascii="Times New Roman" w:eastAsiaTheme="minorEastAsia" w:hAnsi="Times New Roman"/>
          <w:lang w:eastAsia="ja-JP"/>
        </w:rPr>
        <w:t xml:space="preserve"> </w:t>
      </w:r>
    </w:p>
    <w:p w14:paraId="67A22A9F" w14:textId="5AF3E47F" w:rsidR="000C0ACB" w:rsidRPr="004B47ED" w:rsidRDefault="000C0ACB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Cai SY, Ouyang X, Chen Y,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Soroka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CJ, Wang J,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Mennone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A, Wang Y,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Mehal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WZ,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Boyer JL. Bile acids initiate cholestatic liver injury by triggering a hepatocyte-specific inflammatory response. </w:t>
      </w:r>
      <w:r w:rsidR="00A92003" w:rsidRPr="004B47ED">
        <w:rPr>
          <w:rFonts w:ascii="Times New Roman" w:eastAsiaTheme="minorEastAsia" w:hAnsi="Times New Roman"/>
          <w:lang w:eastAsia="ja-JP"/>
        </w:rPr>
        <w:t>JCI Insight. 2017; 2(5): e90780</w:t>
      </w:r>
    </w:p>
    <w:p w14:paraId="28186919" w14:textId="620BB919" w:rsidR="008C1434" w:rsidRPr="004B47ED" w:rsidRDefault="008D4BBD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proofErr w:type="spellStart"/>
      <w:r w:rsidRPr="004B47ED">
        <w:rPr>
          <w:rFonts w:ascii="Times New Roman" w:hAnsi="Times New Roman"/>
          <w:lang w:val="pt-BR"/>
        </w:rPr>
        <w:t>Manfredo</w:t>
      </w:r>
      <w:proofErr w:type="spellEnd"/>
      <w:r w:rsidRPr="004B47ED">
        <w:rPr>
          <w:rFonts w:ascii="Times New Roman" w:hAnsi="Times New Roman"/>
          <w:lang w:val="pt-BR"/>
        </w:rPr>
        <w:t xml:space="preserve">-Vieira S, </w:t>
      </w:r>
      <w:proofErr w:type="spellStart"/>
      <w:r w:rsidRPr="004B47ED">
        <w:rPr>
          <w:rFonts w:ascii="Times New Roman" w:hAnsi="Times New Roman"/>
          <w:lang w:val="pt-BR"/>
        </w:rPr>
        <w:t>Hiltensperger</w:t>
      </w:r>
      <w:proofErr w:type="spellEnd"/>
      <w:r w:rsidRPr="004B47ED">
        <w:rPr>
          <w:rFonts w:ascii="Times New Roman" w:hAnsi="Times New Roman"/>
          <w:lang w:val="pt-BR"/>
        </w:rPr>
        <w:t xml:space="preserve"> M, </w:t>
      </w:r>
      <w:proofErr w:type="spellStart"/>
      <w:r w:rsidRPr="004B47ED">
        <w:rPr>
          <w:rFonts w:ascii="Times New Roman" w:hAnsi="Times New Roman"/>
          <w:lang w:val="pt-BR"/>
        </w:rPr>
        <w:t>Kumar</w:t>
      </w:r>
      <w:proofErr w:type="spellEnd"/>
      <w:r w:rsidRPr="004B47ED">
        <w:rPr>
          <w:rFonts w:ascii="Times New Roman" w:hAnsi="Times New Roman"/>
          <w:lang w:val="pt-BR"/>
        </w:rPr>
        <w:t xml:space="preserve"> V, </w:t>
      </w:r>
      <w:proofErr w:type="spellStart"/>
      <w:r w:rsidRPr="004B47ED">
        <w:rPr>
          <w:rFonts w:ascii="Times New Roman" w:hAnsi="Times New Roman"/>
          <w:lang w:val="pt-BR"/>
        </w:rPr>
        <w:t>Zegarra</w:t>
      </w:r>
      <w:proofErr w:type="spellEnd"/>
      <w:r w:rsidRPr="004B47ED">
        <w:rPr>
          <w:rFonts w:ascii="Times New Roman" w:hAnsi="Times New Roman"/>
          <w:lang w:val="pt-BR"/>
        </w:rPr>
        <w:t xml:space="preserve">-Ruiz D, </w:t>
      </w:r>
      <w:proofErr w:type="spellStart"/>
      <w:r w:rsidRPr="004B47ED">
        <w:rPr>
          <w:rFonts w:ascii="Times New Roman" w:hAnsi="Times New Roman"/>
          <w:lang w:val="pt-BR"/>
        </w:rPr>
        <w:t>Dehner</w:t>
      </w:r>
      <w:proofErr w:type="spellEnd"/>
      <w:r w:rsidRPr="004B47ED">
        <w:rPr>
          <w:rFonts w:ascii="Times New Roman" w:hAnsi="Times New Roman"/>
          <w:lang w:val="pt-BR"/>
        </w:rPr>
        <w:t xml:space="preserve"> C, Khan N, Costa FRC, </w:t>
      </w:r>
      <w:proofErr w:type="spellStart"/>
      <w:r w:rsidRPr="004B47ED">
        <w:rPr>
          <w:rFonts w:ascii="Times New Roman" w:hAnsi="Times New Roman"/>
          <w:lang w:val="pt-BR"/>
        </w:rPr>
        <w:t>Tiniakou</w:t>
      </w:r>
      <w:proofErr w:type="spellEnd"/>
      <w:r w:rsidRPr="004B47ED">
        <w:rPr>
          <w:rFonts w:ascii="Times New Roman" w:hAnsi="Times New Roman"/>
          <w:lang w:val="pt-BR"/>
        </w:rPr>
        <w:t xml:space="preserve"> E,</w:t>
      </w:r>
      <w:r w:rsidRPr="004B47ED">
        <w:rPr>
          <w:rFonts w:ascii="Times New Roman" w:hAnsi="Times New Roman"/>
          <w:vertAlign w:val="superscript"/>
          <w:lang w:val="pt-BR"/>
        </w:rPr>
        <w:t xml:space="preserve"> </w:t>
      </w:r>
      <w:proofErr w:type="spellStart"/>
      <w:r w:rsidRPr="004B47ED">
        <w:rPr>
          <w:rFonts w:ascii="Times New Roman" w:hAnsi="Times New Roman"/>
          <w:lang w:val="pt-BR"/>
        </w:rPr>
        <w:t>Greiling</w:t>
      </w:r>
      <w:proofErr w:type="spellEnd"/>
      <w:r w:rsidRPr="004B47ED">
        <w:rPr>
          <w:rFonts w:ascii="Times New Roman" w:hAnsi="Times New Roman"/>
          <w:lang w:val="pt-BR"/>
        </w:rPr>
        <w:t xml:space="preserve"> T, </w:t>
      </w:r>
      <w:proofErr w:type="spellStart"/>
      <w:r w:rsidRPr="004B47ED">
        <w:rPr>
          <w:rFonts w:ascii="Times New Roman" w:hAnsi="Times New Roman"/>
          <w:lang w:val="pt-BR"/>
        </w:rPr>
        <w:t>Ruff</w:t>
      </w:r>
      <w:proofErr w:type="spellEnd"/>
      <w:r w:rsidRPr="004B47ED">
        <w:rPr>
          <w:rFonts w:ascii="Times New Roman" w:hAnsi="Times New Roman"/>
          <w:lang w:val="pt-BR"/>
        </w:rPr>
        <w:t xml:space="preserve"> W, </w:t>
      </w:r>
      <w:r w:rsidRPr="004B47ED">
        <w:rPr>
          <w:rFonts w:ascii="Times New Roman" w:hAnsi="Times New Roman"/>
        </w:rPr>
        <w:t>Barbieri</w:t>
      </w:r>
      <w:r w:rsidRPr="004B47ED">
        <w:rPr>
          <w:rFonts w:ascii="Times New Roman" w:hAnsi="Times New Roman"/>
          <w:lang w:val="pt-BR"/>
        </w:rPr>
        <w:t xml:space="preserve"> A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Kriegel</w:t>
      </w:r>
      <w:proofErr w:type="spellEnd"/>
      <w:r w:rsidRPr="004B47ED">
        <w:rPr>
          <w:rFonts w:ascii="Times New Roman" w:hAnsi="Times New Roman"/>
        </w:rPr>
        <w:t xml:space="preserve"> C, Mehta SS, Knight JR, </w:t>
      </w:r>
      <w:r w:rsidRPr="000B6106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Goodman AL, </w:t>
      </w:r>
      <w:proofErr w:type="spellStart"/>
      <w:r w:rsidRPr="004B47ED">
        <w:rPr>
          <w:rFonts w:ascii="Times New Roman" w:hAnsi="Times New Roman"/>
        </w:rPr>
        <w:t>Kriegel</w:t>
      </w:r>
      <w:proofErr w:type="spellEnd"/>
      <w:r w:rsidRPr="004B47ED">
        <w:rPr>
          <w:rFonts w:ascii="Times New Roman" w:hAnsi="Times New Roman"/>
        </w:rPr>
        <w:t xml:space="preserve"> MA. The Enemy Lies Within: </w:t>
      </w:r>
      <w:r w:rsidRPr="004B47ED">
        <w:rPr>
          <w:rFonts w:ascii="Times New Roman" w:hAnsi="Times New Roman"/>
        </w:rPr>
        <w:lastRenderedPageBreak/>
        <w:t>Spontaneous Translocation of a Gut P</w:t>
      </w:r>
      <w:r w:rsidR="004928B5" w:rsidRPr="004B47ED">
        <w:rPr>
          <w:rFonts w:ascii="Times New Roman" w:hAnsi="Times New Roman"/>
        </w:rPr>
        <w:t xml:space="preserve">athobiont Drives Autoimmunity. Science. 2018; 359(6380):1156-61.  </w:t>
      </w:r>
    </w:p>
    <w:p w14:paraId="3DB39798" w14:textId="4F3A3BC7" w:rsidR="00936AE4" w:rsidRPr="004B47ED" w:rsidRDefault="00A92003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Gurung A, Assis DN, McCarty T, Mitchell K, Boyer JL, </w:t>
      </w:r>
      <w:r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. Histological features of Autoimmune Hepatitis: A critical appraisal. Hum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="000B6106">
        <w:rPr>
          <w:rFonts w:ascii="Times New Roman" w:eastAsiaTheme="minorEastAsia" w:hAnsi="Times New Roman"/>
          <w:lang w:eastAsia="ja-JP"/>
        </w:rPr>
        <w:t xml:space="preserve"> </w:t>
      </w:r>
      <w:r w:rsidRPr="004B47ED">
        <w:rPr>
          <w:rFonts w:ascii="Times New Roman" w:eastAsiaTheme="minorEastAsia" w:hAnsi="Times New Roman"/>
          <w:lang w:eastAsia="ja-JP"/>
        </w:rPr>
        <w:t>2018</w:t>
      </w:r>
      <w:r w:rsidR="00731EEE">
        <w:rPr>
          <w:rFonts w:ascii="Times New Roman" w:eastAsiaTheme="minorEastAsia" w:hAnsi="Times New Roman"/>
          <w:lang w:eastAsia="ja-JP"/>
        </w:rPr>
        <w:t>; 82:51-60</w:t>
      </w:r>
      <w:r w:rsidRPr="004B47ED">
        <w:rPr>
          <w:rFonts w:ascii="Times New Roman" w:eastAsiaTheme="minorEastAsia" w:hAnsi="Times New Roman"/>
          <w:lang w:eastAsia="ja-JP"/>
        </w:rPr>
        <w:t xml:space="preserve">. </w:t>
      </w:r>
    </w:p>
    <w:p w14:paraId="316D33EA" w14:textId="0E8322BB" w:rsidR="00960E78" w:rsidRPr="004B47ED" w:rsidRDefault="00936AE4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Celli R, Tang LH, Cai G, Freedman-Weiss M,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Colunga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M, Salem RR, </w:t>
      </w:r>
      <w:r w:rsidR="000B6106">
        <w:rPr>
          <w:rFonts w:ascii="Times New Roman" w:eastAsiaTheme="minorEastAsia" w:hAnsi="Times New Roman"/>
          <w:lang w:eastAsia="ja-JP"/>
        </w:rPr>
        <w:t xml:space="preserve">Majumdar S, </w:t>
      </w:r>
      <w:r w:rsidR="000B6106" w:rsidRPr="000B6106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>. Proinsulin Expressing Neuroendocrine Tumors of the Pancreas: An Underrecognized Entity. Pancreas. 2018</w:t>
      </w:r>
      <w:r w:rsidR="005C30FB" w:rsidRPr="004B47ED">
        <w:rPr>
          <w:rFonts w:ascii="Times New Roman" w:eastAsiaTheme="minorEastAsia" w:hAnsi="Times New Roman"/>
          <w:lang w:eastAsia="ja-JP"/>
        </w:rPr>
        <w:t>; 48:55-59.</w:t>
      </w:r>
    </w:p>
    <w:p w14:paraId="59E15B74" w14:textId="1335883D" w:rsidR="007032F8" w:rsidRPr="004B47ED" w:rsidRDefault="00960E78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hAnsi="Times New Roman"/>
        </w:rPr>
        <w:t xml:space="preserve">Hakim A, Zhang X, </w:t>
      </w:r>
      <w:proofErr w:type="spellStart"/>
      <w:r w:rsidRPr="004B47ED">
        <w:rPr>
          <w:rFonts w:ascii="Times New Roman" w:hAnsi="Times New Roman"/>
        </w:rPr>
        <w:t>Deslile</w:t>
      </w:r>
      <w:proofErr w:type="spellEnd"/>
      <w:r w:rsidRPr="004B47ED">
        <w:rPr>
          <w:rFonts w:ascii="Times New Roman" w:hAnsi="Times New Roman"/>
        </w:rPr>
        <w:t xml:space="preserve"> A, Oral EA, </w:t>
      </w:r>
      <w:proofErr w:type="spellStart"/>
      <w:r w:rsidRPr="004B47ED">
        <w:rPr>
          <w:rFonts w:ascii="Times New Roman" w:hAnsi="Times New Roman"/>
        </w:rPr>
        <w:t>Dykas</w:t>
      </w:r>
      <w:proofErr w:type="spellEnd"/>
      <w:r w:rsidRPr="004B47ED">
        <w:rPr>
          <w:rFonts w:ascii="Times New Roman" w:hAnsi="Times New Roman"/>
        </w:rPr>
        <w:t xml:space="preserve"> A, </w:t>
      </w:r>
      <w:proofErr w:type="spellStart"/>
      <w:r w:rsidRPr="004B47ED">
        <w:rPr>
          <w:rFonts w:ascii="Times New Roman" w:hAnsi="Times New Roman"/>
        </w:rPr>
        <w:t>Drzewiecki</w:t>
      </w:r>
      <w:proofErr w:type="spellEnd"/>
      <w:r w:rsidRPr="004B47ED">
        <w:rPr>
          <w:rFonts w:ascii="Times New Roman" w:hAnsi="Times New Roman"/>
        </w:rPr>
        <w:t xml:space="preserve"> K, Assis D, Silveira M, </w:t>
      </w:r>
      <w:proofErr w:type="spellStart"/>
      <w:r w:rsidRPr="004B47ED">
        <w:rPr>
          <w:rFonts w:ascii="Times New Roman" w:hAnsi="Times New Roman"/>
        </w:rPr>
        <w:t>Batisti</w:t>
      </w:r>
      <w:proofErr w:type="spellEnd"/>
      <w:r w:rsidRPr="004B47ED">
        <w:rPr>
          <w:rFonts w:ascii="Times New Roman" w:hAnsi="Times New Roman"/>
        </w:rPr>
        <w:t xml:space="preserve"> J, </w:t>
      </w:r>
      <w:r w:rsidRPr="004328B1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Nathanson MH, Bale A, Mistry PK, </w:t>
      </w:r>
      <w:proofErr w:type="spellStart"/>
      <w:r w:rsidRPr="004B47ED">
        <w:rPr>
          <w:rFonts w:ascii="Times New Roman" w:hAnsi="Times New Roman"/>
        </w:rPr>
        <w:t>Vilarinho</w:t>
      </w:r>
      <w:proofErr w:type="spellEnd"/>
      <w:r w:rsidRPr="004B47ED">
        <w:rPr>
          <w:rFonts w:ascii="Times New Roman" w:hAnsi="Times New Roman"/>
        </w:rPr>
        <w:t xml:space="preserve"> S. Clinical Utility of Genomic Analysis in Adults with Idiopathic Liver Disease. J Hepatol. </w:t>
      </w:r>
      <w:r w:rsidR="00731EEE">
        <w:rPr>
          <w:rFonts w:ascii="Times New Roman" w:hAnsi="Times New Roman"/>
        </w:rPr>
        <w:t>2019; 70:1214-1221.</w:t>
      </w:r>
    </w:p>
    <w:p w14:paraId="45B678FF" w14:textId="4F699F60" w:rsidR="007032F8" w:rsidRPr="004B47ED" w:rsidRDefault="00325928" w:rsidP="00D672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4B47ED">
        <w:rPr>
          <w:rFonts w:ascii="Times New Roman" w:hAnsi="Times New Roman"/>
        </w:rPr>
        <w:t xml:space="preserve">Aksu A, Das S, Nelson-Williams S, </w:t>
      </w:r>
      <w:r w:rsidRPr="004328B1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Lifton</w:t>
      </w:r>
      <w:proofErr w:type="spellEnd"/>
      <w:r w:rsidRPr="004B47ED">
        <w:rPr>
          <w:rFonts w:ascii="Times New Roman" w:hAnsi="Times New Roman"/>
        </w:rPr>
        <w:t xml:space="preserve"> RP, </w:t>
      </w:r>
      <w:proofErr w:type="spellStart"/>
      <w:r w:rsidRPr="004B47ED">
        <w:rPr>
          <w:rFonts w:ascii="Times New Roman" w:hAnsi="Times New Roman"/>
        </w:rPr>
        <w:t>Vilarinho</w:t>
      </w:r>
      <w:proofErr w:type="spellEnd"/>
      <w:r w:rsidRPr="004B47ED">
        <w:rPr>
          <w:rFonts w:ascii="Times New Roman" w:hAnsi="Times New Roman"/>
        </w:rPr>
        <w:t xml:space="preserve"> S</w:t>
      </w:r>
      <w:r w:rsidRPr="004B47ED">
        <w:rPr>
          <w:rFonts w:ascii="Times New Roman" w:hAnsi="Times New Roman"/>
          <w:vertAlign w:val="superscript"/>
        </w:rPr>
        <w:t xml:space="preserve">. </w:t>
      </w:r>
      <w:r w:rsidRPr="004B47ED">
        <w:rPr>
          <w:rFonts w:ascii="Times New Roman" w:eastAsia="Calibri" w:hAnsi="Times New Roman"/>
        </w:rPr>
        <w:t>Recessive</w:t>
      </w:r>
      <w:r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eastAsia="Calibri" w:hAnsi="Times New Roman"/>
        </w:rPr>
        <w:t>Mutations</w:t>
      </w:r>
      <w:r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eastAsia="Calibri" w:hAnsi="Times New Roman"/>
        </w:rPr>
        <w:t>in</w:t>
      </w:r>
      <w:r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eastAsia="Calibri" w:hAnsi="Times New Roman"/>
        </w:rPr>
        <w:t>KIF</w:t>
      </w:r>
      <w:r w:rsidRPr="004B47ED">
        <w:rPr>
          <w:rFonts w:ascii="Times New Roman" w:hAnsi="Times New Roman"/>
        </w:rPr>
        <w:t xml:space="preserve">12 </w:t>
      </w:r>
      <w:r w:rsidRPr="004B47ED">
        <w:rPr>
          <w:rFonts w:ascii="Times New Roman" w:eastAsia="Calibri" w:hAnsi="Times New Roman"/>
        </w:rPr>
        <w:t>Cause H</w:t>
      </w:r>
      <w:r w:rsidRPr="004B47ED">
        <w:rPr>
          <w:rFonts w:ascii="Times New Roman" w:hAnsi="Times New Roman"/>
        </w:rPr>
        <w:t xml:space="preserve">igh Gamma-Glutamyl Transpeptidase </w:t>
      </w:r>
      <w:r w:rsidRPr="004B47ED">
        <w:rPr>
          <w:rFonts w:ascii="Times New Roman" w:eastAsia="Calibri" w:hAnsi="Times New Roman"/>
        </w:rPr>
        <w:t xml:space="preserve">Cholestasis. Hepatology Communications. </w:t>
      </w:r>
      <w:r w:rsidR="00731EEE">
        <w:rPr>
          <w:rFonts w:ascii="Times New Roman" w:eastAsia="Calibri" w:hAnsi="Times New Roman"/>
        </w:rPr>
        <w:t>2019; 3:471-477.</w:t>
      </w:r>
      <w:r w:rsidRPr="004B47ED">
        <w:rPr>
          <w:rFonts w:ascii="Times New Roman" w:eastAsia="Calibri" w:hAnsi="Times New Roman"/>
        </w:rPr>
        <w:t xml:space="preserve"> </w:t>
      </w:r>
    </w:p>
    <w:p w14:paraId="6EC766B5" w14:textId="51197811" w:rsidR="005C30FB" w:rsidRPr="004B47ED" w:rsidRDefault="005C30FB" w:rsidP="00D6720C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4B47ED">
        <w:rPr>
          <w:rFonts w:ascii="Times New Roman" w:eastAsiaTheme="minorEastAsia" w:hAnsi="Times New Roman"/>
          <w:lang w:eastAsia="ja-JP"/>
        </w:rPr>
        <w:t xml:space="preserve">Arnold CA, Graham RP, </w:t>
      </w:r>
      <w:r w:rsidRPr="004328B1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4B47ED">
        <w:rPr>
          <w:rFonts w:ascii="Times New Roman" w:eastAsiaTheme="minorEastAsia" w:hAnsi="Times New Roman"/>
          <w:lang w:eastAsia="ja-JP"/>
        </w:rPr>
        <w:t xml:space="preserve">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Kakar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S, Lam-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Himlin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DM,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Naini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BV, Wu TT, et al. Knowledge gaps in the appendix: a multi-institutional study from seven academic centers. Mod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Pathol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2019</w:t>
      </w:r>
      <w:r w:rsidR="009F07FF">
        <w:rPr>
          <w:rFonts w:ascii="Times New Roman" w:eastAsiaTheme="minorEastAsia" w:hAnsi="Times New Roman"/>
          <w:lang w:eastAsia="ja-JP"/>
        </w:rPr>
        <w:t>; 32-988-96</w:t>
      </w:r>
      <w:r w:rsidRPr="004B47ED">
        <w:rPr>
          <w:rFonts w:ascii="Times New Roman" w:eastAsiaTheme="minorEastAsia" w:hAnsi="Times New Roman"/>
          <w:lang w:eastAsia="ja-JP"/>
        </w:rPr>
        <w:t>.</w:t>
      </w:r>
    </w:p>
    <w:p w14:paraId="4C09684C" w14:textId="4E78B1C5" w:rsidR="00EB6218" w:rsidRPr="004B47ED" w:rsidRDefault="00EB6218" w:rsidP="00B738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Torbenson</w:t>
      </w:r>
      <w:proofErr w:type="spellEnd"/>
      <w:r w:rsidRPr="004B47ED">
        <w:rPr>
          <w:rFonts w:ascii="Times New Roman" w:hAnsi="Times New Roman"/>
        </w:rPr>
        <w:t xml:space="preserve"> </w:t>
      </w:r>
      <w:r w:rsidR="00B73842" w:rsidRPr="004B47ED">
        <w:rPr>
          <w:rFonts w:ascii="Times New Roman" w:hAnsi="Times New Roman"/>
        </w:rPr>
        <w:t>MS, Arnold</w:t>
      </w:r>
      <w:r w:rsidRPr="004B47ED">
        <w:rPr>
          <w:rFonts w:ascii="Times New Roman" w:hAnsi="Times New Roman"/>
        </w:rPr>
        <w:t xml:space="preserve"> CA, Graham G, </w:t>
      </w:r>
      <w:r w:rsidRPr="004328B1">
        <w:rPr>
          <w:rFonts w:ascii="Times New Roman" w:hAnsi="Times New Roman"/>
          <w:b/>
          <w:bCs/>
        </w:rPr>
        <w:t xml:space="preserve">Jain </w:t>
      </w:r>
      <w:r w:rsidR="00B73842" w:rsidRPr="004328B1">
        <w:rPr>
          <w:rFonts w:ascii="Times New Roman" w:hAnsi="Times New Roman"/>
          <w:b/>
          <w:bCs/>
        </w:rPr>
        <w:t>D</w:t>
      </w:r>
      <w:r w:rsidR="00B73842" w:rsidRPr="004B47ED">
        <w:rPr>
          <w:rFonts w:ascii="Times New Roman" w:hAnsi="Times New Roman"/>
        </w:rPr>
        <w:t xml:space="preserve">, </w:t>
      </w:r>
      <w:proofErr w:type="spellStart"/>
      <w:r w:rsidR="00B73842" w:rsidRPr="004B47ED">
        <w:rPr>
          <w:rFonts w:ascii="Times New Roman" w:hAnsi="Times New Roman"/>
        </w:rPr>
        <w:t>Kakar</w:t>
      </w:r>
      <w:proofErr w:type="spellEnd"/>
      <w:r w:rsidRPr="004B47ED">
        <w:rPr>
          <w:rFonts w:ascii="Times New Roman" w:hAnsi="Times New Roman"/>
        </w:rPr>
        <w:t xml:space="preserve"> </w:t>
      </w:r>
      <w:r w:rsidR="00B73842" w:rsidRPr="004B47ED">
        <w:rPr>
          <w:rFonts w:ascii="Times New Roman" w:hAnsi="Times New Roman"/>
        </w:rPr>
        <w:t>S, Lam</w:t>
      </w:r>
      <w:r w:rsidRPr="004B47ED">
        <w:rPr>
          <w:rFonts w:ascii="Times New Roman" w:hAnsi="Times New Roman"/>
        </w:rPr>
        <w:t>-</w:t>
      </w:r>
      <w:proofErr w:type="spellStart"/>
      <w:r w:rsidRPr="004B47ED">
        <w:rPr>
          <w:rFonts w:ascii="Times New Roman" w:hAnsi="Times New Roman"/>
        </w:rPr>
        <w:t>Himlin</w:t>
      </w:r>
      <w:proofErr w:type="spellEnd"/>
      <w:r w:rsidRPr="004B47ED">
        <w:rPr>
          <w:rFonts w:ascii="Times New Roman" w:hAnsi="Times New Roman"/>
        </w:rPr>
        <w:t xml:space="preserve"> DM,  </w:t>
      </w:r>
      <w:proofErr w:type="spellStart"/>
      <w:r w:rsidRPr="004B47ED">
        <w:rPr>
          <w:rFonts w:ascii="Times New Roman" w:hAnsi="Times New Roman"/>
        </w:rPr>
        <w:t>Naini</w:t>
      </w:r>
      <w:proofErr w:type="spellEnd"/>
      <w:r w:rsidRPr="004B47ED">
        <w:rPr>
          <w:rFonts w:ascii="Times New Roman" w:hAnsi="Times New Roman"/>
        </w:rPr>
        <w:t xml:space="preserve"> BV,  Wu TT, Yeh M. Identification of Key Challenges in Liver Pathology: Data from a Multicenter Study of Extramural Consults. Hum </w:t>
      </w:r>
      <w:proofErr w:type="spellStart"/>
      <w:r w:rsidRPr="004B47ED">
        <w:rPr>
          <w:rFonts w:ascii="Times New Roman" w:hAnsi="Times New Roman"/>
        </w:rPr>
        <w:t>Pathol</w:t>
      </w:r>
      <w:proofErr w:type="spellEnd"/>
      <w:r w:rsidRPr="004B47ED">
        <w:rPr>
          <w:rFonts w:ascii="Times New Roman" w:hAnsi="Times New Roman"/>
        </w:rPr>
        <w:t xml:space="preserve">. </w:t>
      </w:r>
      <w:r w:rsidR="00731EEE">
        <w:rPr>
          <w:rFonts w:ascii="Times New Roman" w:hAnsi="Times New Roman"/>
        </w:rPr>
        <w:t>2019; 87:75-82</w:t>
      </w:r>
      <w:r w:rsidRPr="004B47ED">
        <w:rPr>
          <w:rFonts w:ascii="Times New Roman" w:hAnsi="Times New Roman"/>
        </w:rPr>
        <w:t>.</w:t>
      </w:r>
    </w:p>
    <w:p w14:paraId="5F677CBF" w14:textId="2F991365" w:rsidR="005C30FB" w:rsidRPr="004B47ED" w:rsidRDefault="005C30FB" w:rsidP="00D6720C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proofErr w:type="spellStart"/>
      <w:r w:rsidRPr="004B47ED">
        <w:rPr>
          <w:rFonts w:ascii="Times New Roman" w:eastAsiaTheme="minorEastAsia" w:hAnsi="Times New Roman"/>
          <w:lang w:eastAsia="ja-JP"/>
        </w:rPr>
        <w:t>Codina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A, </w:t>
      </w:r>
      <w:proofErr w:type="spellStart"/>
      <w:r w:rsidRPr="004B47ED">
        <w:rPr>
          <w:rFonts w:ascii="Times New Roman" w:eastAsiaTheme="minorEastAsia" w:hAnsi="Times New Roman"/>
          <w:lang w:eastAsia="ja-JP"/>
        </w:rPr>
        <w:t>Renauer</w:t>
      </w:r>
      <w:proofErr w:type="spellEnd"/>
      <w:r w:rsidRPr="004B47ED">
        <w:rPr>
          <w:rFonts w:ascii="Times New Roman" w:eastAsiaTheme="minorEastAsia" w:hAnsi="Times New Roman"/>
          <w:lang w:eastAsia="ja-JP"/>
        </w:rPr>
        <w:t xml:space="preserve"> PA, Wang G, Chow RD, Park JJ, Ye H, Zhang K,</w:t>
      </w:r>
      <w:r w:rsidR="004328B1">
        <w:rPr>
          <w:rFonts w:ascii="Times New Roman" w:eastAsiaTheme="minorEastAsia" w:hAnsi="Times New Roman"/>
          <w:lang w:eastAsia="ja-JP"/>
        </w:rPr>
        <w:t xml:space="preserve"> Dong BK, Gassaway B, Ye  l, </w:t>
      </w:r>
      <w:proofErr w:type="spellStart"/>
      <w:r w:rsidR="004328B1">
        <w:rPr>
          <w:rFonts w:ascii="Times New Roman" w:eastAsiaTheme="minorEastAsia" w:hAnsi="Times New Roman"/>
          <w:lang w:eastAsia="ja-JP"/>
        </w:rPr>
        <w:t>Errami</w:t>
      </w:r>
      <w:proofErr w:type="spellEnd"/>
      <w:r w:rsidR="004328B1">
        <w:rPr>
          <w:rFonts w:ascii="Times New Roman" w:eastAsiaTheme="minorEastAsia" w:hAnsi="Times New Roman"/>
          <w:lang w:eastAsia="ja-JP"/>
        </w:rPr>
        <w:t xml:space="preserve"> Y, Shen, L </w:t>
      </w:r>
      <w:r w:rsidRPr="004B47ED">
        <w:rPr>
          <w:rFonts w:ascii="Times New Roman" w:eastAsiaTheme="minorEastAsia" w:hAnsi="Times New Roman"/>
          <w:lang w:eastAsia="ja-JP"/>
        </w:rPr>
        <w:t>. Convergent Identification and Interrogation of Tumor-Intrinsic Facto</w:t>
      </w:r>
      <w:r w:rsidR="004328B1">
        <w:rPr>
          <w:rFonts w:ascii="Times New Roman" w:eastAsiaTheme="minorEastAsia" w:hAnsi="Times New Roman"/>
          <w:lang w:eastAsia="ja-JP"/>
        </w:rPr>
        <w:t xml:space="preserve">, Chang A, </w:t>
      </w:r>
      <w:r w:rsidR="004328B1" w:rsidRPr="004328B1">
        <w:rPr>
          <w:rFonts w:ascii="Times New Roman" w:eastAsiaTheme="minorEastAsia" w:hAnsi="Times New Roman"/>
          <w:b/>
          <w:bCs/>
          <w:lang w:eastAsia="ja-JP"/>
        </w:rPr>
        <w:t>Jain D</w:t>
      </w:r>
      <w:r w:rsidR="004328B1">
        <w:rPr>
          <w:rFonts w:ascii="Times New Roman" w:eastAsiaTheme="minorEastAsia" w:hAnsi="Times New Roman"/>
          <w:lang w:eastAsia="ja-JP"/>
        </w:rPr>
        <w:t xml:space="preserve">, Herbst RS, </w:t>
      </w:r>
      <w:proofErr w:type="spellStart"/>
      <w:r w:rsidR="004328B1">
        <w:rPr>
          <w:rFonts w:ascii="Times New Roman" w:eastAsiaTheme="minorEastAsia" w:hAnsi="Times New Roman"/>
          <w:lang w:eastAsia="ja-JP"/>
        </w:rPr>
        <w:t>Bossenberg</w:t>
      </w:r>
      <w:proofErr w:type="spellEnd"/>
      <w:r w:rsidR="004328B1">
        <w:rPr>
          <w:rFonts w:ascii="Times New Roman" w:eastAsiaTheme="minorEastAsia" w:hAnsi="Times New Roman"/>
          <w:lang w:eastAsia="ja-JP"/>
        </w:rPr>
        <w:t xml:space="preserve"> M, Rinehart J, Fan R, Chen Se . </w:t>
      </w:r>
      <w:r w:rsidR="004328B1" w:rsidRPr="004B47ED">
        <w:rPr>
          <w:rFonts w:ascii="Times New Roman" w:eastAsiaTheme="minorEastAsia" w:hAnsi="Times New Roman"/>
          <w:lang w:eastAsia="ja-JP"/>
        </w:rPr>
        <w:t>Convergent Identification and Interrogation of Tumor-Intrinsic Factors that Modulate Cancer Immunity In Vivo. Cell Syst</w:t>
      </w:r>
      <w:r w:rsidRPr="004B47ED">
        <w:rPr>
          <w:rFonts w:ascii="Times New Roman" w:eastAsiaTheme="minorEastAsia" w:hAnsi="Times New Roman"/>
          <w:lang w:eastAsia="ja-JP"/>
        </w:rPr>
        <w:t>. 2019; 8:136-151 e137.</w:t>
      </w:r>
    </w:p>
    <w:p w14:paraId="48A47B5C" w14:textId="00C62759" w:rsidR="00B733D3" w:rsidRPr="004B47ED" w:rsidRDefault="00B733D3" w:rsidP="00D6720C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Balitzer</w:t>
      </w:r>
      <w:proofErr w:type="spellEnd"/>
      <w:r w:rsidR="00AD734A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 xml:space="preserve">D, Joseph N, Ferrell L, </w:t>
      </w:r>
      <w:proofErr w:type="spellStart"/>
      <w:r w:rsidRPr="004B47ED">
        <w:rPr>
          <w:rFonts w:ascii="Times New Roman" w:hAnsi="Times New Roman"/>
        </w:rPr>
        <w:t>Shafizadeh</w:t>
      </w:r>
      <w:proofErr w:type="spellEnd"/>
      <w:r w:rsidRPr="004B47ED">
        <w:rPr>
          <w:rFonts w:ascii="Times New Roman" w:hAnsi="Times New Roman"/>
        </w:rPr>
        <w:t xml:space="preserve"> N, </w:t>
      </w:r>
      <w:r w:rsidRPr="005D450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Zhang X, Yeh M, di Tommaso L, Kakar S. </w:t>
      </w:r>
      <w:r w:rsidRPr="004B47ED">
        <w:rPr>
          <w:rFonts w:ascii="Times New Roman" w:hAnsi="Times New Roman"/>
          <w:color w:val="000000"/>
          <w:shd w:val="clear" w:color="auto" w:fill="FFFFFF"/>
        </w:rPr>
        <w:t xml:space="preserve">Immunohistochemical and Molecular Features of </w:t>
      </w:r>
      <w:proofErr w:type="spellStart"/>
      <w:r w:rsidRPr="004B47ED">
        <w:rPr>
          <w:rFonts w:ascii="Times New Roman" w:hAnsi="Times New Roman"/>
          <w:color w:val="000000"/>
          <w:shd w:val="clear" w:color="auto" w:fill="FFFFFF"/>
        </w:rPr>
        <w:t>Cholangiolocellular</w:t>
      </w:r>
      <w:proofErr w:type="spellEnd"/>
      <w:r w:rsidRPr="004B47ED">
        <w:rPr>
          <w:rFonts w:ascii="Times New Roman" w:hAnsi="Times New Roman"/>
          <w:color w:val="000000"/>
          <w:shd w:val="clear" w:color="auto" w:fill="FFFFFF"/>
        </w:rPr>
        <w:t xml:space="preserve"> Carcinoma are Similar to Well-Differentiated Intrahepatic Cholangiocarcinoma. Mod </w:t>
      </w:r>
      <w:proofErr w:type="spellStart"/>
      <w:r w:rsidRPr="004B47ED">
        <w:rPr>
          <w:rFonts w:ascii="Times New Roman" w:hAnsi="Times New Roman"/>
          <w:color w:val="000000"/>
          <w:shd w:val="clear" w:color="auto" w:fill="FFFFFF"/>
        </w:rPr>
        <w:t>Pathol</w:t>
      </w:r>
      <w:proofErr w:type="spellEnd"/>
      <w:r w:rsidR="00E45B58">
        <w:rPr>
          <w:rFonts w:ascii="Times New Roman" w:hAnsi="Times New Roman"/>
          <w:color w:val="000000"/>
          <w:shd w:val="clear" w:color="auto" w:fill="FFFFFF"/>
        </w:rPr>
        <w:t>.</w:t>
      </w:r>
      <w:r w:rsidRPr="004B47E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20D51">
        <w:rPr>
          <w:rFonts w:ascii="Times New Roman" w:hAnsi="Times New Roman"/>
          <w:color w:val="000000"/>
          <w:shd w:val="clear" w:color="auto" w:fill="FFFFFF"/>
        </w:rPr>
        <w:t xml:space="preserve">2019; 32:1486-94. </w:t>
      </w:r>
    </w:p>
    <w:p w14:paraId="45090B45" w14:textId="71AC651E" w:rsidR="00B733D3" w:rsidRPr="004B47ED" w:rsidRDefault="00B733D3" w:rsidP="00D6720C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4B47ED">
        <w:rPr>
          <w:rFonts w:ascii="Times New Roman" w:hAnsi="Times New Roman"/>
        </w:rPr>
        <w:t>Jeon</w:t>
      </w:r>
      <w:r w:rsidR="00512B8E" w:rsidRPr="004B47ED">
        <w:rPr>
          <w:rFonts w:ascii="Times New Roman" w:hAnsi="Times New Roman"/>
        </w:rPr>
        <w:t xml:space="preserve"> Y</w:t>
      </w:r>
      <w:r w:rsidRPr="004B47ED">
        <w:rPr>
          <w:rFonts w:ascii="Times New Roman" w:hAnsi="Times New Roman"/>
        </w:rPr>
        <w:t>, BS, Benedict</w:t>
      </w:r>
      <w:r w:rsidR="00512B8E" w:rsidRPr="004B47ED">
        <w:rPr>
          <w:rFonts w:ascii="Times New Roman" w:hAnsi="Times New Roman"/>
        </w:rPr>
        <w:t xml:space="preserve"> M</w:t>
      </w:r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Taddei</w:t>
      </w:r>
      <w:proofErr w:type="spellEnd"/>
      <w:r w:rsidR="00512B8E" w:rsidRPr="004B47ED">
        <w:rPr>
          <w:rFonts w:ascii="Times New Roman" w:hAnsi="Times New Roman"/>
        </w:rPr>
        <w:t xml:space="preserve"> T</w:t>
      </w:r>
      <w:r w:rsidRPr="004B47ED">
        <w:rPr>
          <w:rFonts w:ascii="Times New Roman" w:hAnsi="Times New Roman"/>
        </w:rPr>
        <w:t xml:space="preserve">, </w:t>
      </w:r>
      <w:r w:rsidRPr="005D4508">
        <w:rPr>
          <w:rFonts w:ascii="Times New Roman" w:hAnsi="Times New Roman"/>
          <w:b/>
          <w:bCs/>
        </w:rPr>
        <w:t>Jain</w:t>
      </w:r>
      <w:r w:rsidR="00512B8E" w:rsidRPr="005D4508">
        <w:rPr>
          <w:rFonts w:ascii="Times New Roman" w:hAnsi="Times New Roman"/>
          <w:b/>
          <w:bCs/>
        </w:rPr>
        <w:t xml:space="preserve"> D</w:t>
      </w:r>
      <w:r w:rsidRPr="004B47ED">
        <w:rPr>
          <w:rFonts w:ascii="Times New Roman" w:hAnsi="Times New Roman"/>
        </w:rPr>
        <w:t>, Zhang</w:t>
      </w:r>
      <w:r w:rsidR="00512B8E" w:rsidRPr="004B47ED">
        <w:rPr>
          <w:rFonts w:ascii="Times New Roman" w:hAnsi="Times New Roman"/>
        </w:rPr>
        <w:t xml:space="preserve"> X.</w:t>
      </w:r>
      <w:r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Macrotrabecular</w:t>
      </w:r>
      <w:proofErr w:type="spellEnd"/>
      <w:r w:rsidRPr="004B47ED">
        <w:rPr>
          <w:rFonts w:ascii="Times New Roman" w:hAnsi="Times New Roman"/>
        </w:rPr>
        <w:t xml:space="preserve"> Hepatocellular Carcinoma: An Aggressive Subtype of Hepatocellular Carcinoma</w:t>
      </w:r>
      <w:r w:rsidR="00512B8E" w:rsidRPr="004B47ED">
        <w:rPr>
          <w:rFonts w:ascii="Times New Roman" w:hAnsi="Times New Roman"/>
        </w:rPr>
        <w:t xml:space="preserve">. Am J Surg </w:t>
      </w:r>
      <w:proofErr w:type="spellStart"/>
      <w:r w:rsidR="00512B8E" w:rsidRPr="004B47ED">
        <w:rPr>
          <w:rFonts w:ascii="Times New Roman" w:hAnsi="Times New Roman"/>
        </w:rPr>
        <w:t>Pathol</w:t>
      </w:r>
      <w:proofErr w:type="spellEnd"/>
      <w:r w:rsidR="00512B8E" w:rsidRPr="004B47ED">
        <w:rPr>
          <w:rFonts w:ascii="Times New Roman" w:hAnsi="Times New Roman"/>
        </w:rPr>
        <w:t>.</w:t>
      </w:r>
      <w:r w:rsidR="00731EEE">
        <w:rPr>
          <w:rFonts w:ascii="Times New Roman" w:hAnsi="Times New Roman"/>
        </w:rPr>
        <w:t xml:space="preserve"> 2019; 43: 943-948</w:t>
      </w:r>
      <w:r w:rsidRPr="004B47ED" w:rsidDel="000C737F">
        <w:rPr>
          <w:rFonts w:ascii="Times New Roman" w:hAnsi="Times New Roman"/>
        </w:rPr>
        <w:t xml:space="preserve"> </w:t>
      </w:r>
    </w:p>
    <w:p w14:paraId="2CF6916C" w14:textId="75A09E74" w:rsidR="00591DE5" w:rsidRPr="00F920D2" w:rsidRDefault="004B47ED" w:rsidP="00591DE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</w:rPr>
      </w:pPr>
      <w:r w:rsidRPr="004B47ED">
        <w:rPr>
          <w:rFonts w:ascii="Times New Roman" w:hAnsi="Times New Roman"/>
        </w:rPr>
        <w:t>Morin-</w:t>
      </w:r>
      <w:proofErr w:type="spellStart"/>
      <w:r w:rsidRPr="004B47ED">
        <w:rPr>
          <w:rFonts w:ascii="Times New Roman" w:hAnsi="Times New Roman"/>
        </w:rPr>
        <w:t>Zorman</w:t>
      </w:r>
      <w:proofErr w:type="spellEnd"/>
      <w:r w:rsidRPr="004B47ED">
        <w:rPr>
          <w:rFonts w:ascii="Times New Roman" w:hAnsi="Times New Roman"/>
        </w:rPr>
        <w:t xml:space="preserve"> S, Wysocki C, Zhu J, Li H, </w:t>
      </w:r>
      <w:proofErr w:type="spellStart"/>
      <w:r w:rsidRPr="004B47ED">
        <w:rPr>
          <w:rFonts w:ascii="Times New Roman" w:hAnsi="Times New Roman"/>
        </w:rPr>
        <w:t>Zorman</w:t>
      </w:r>
      <w:proofErr w:type="spellEnd"/>
      <w:r w:rsidRPr="004B47ED">
        <w:rPr>
          <w:rFonts w:ascii="Times New Roman" w:hAnsi="Times New Roman"/>
        </w:rPr>
        <w:t xml:space="preserve"> S, Matte-Martone C, </w:t>
      </w:r>
      <w:proofErr w:type="spellStart"/>
      <w:r w:rsidRPr="004B47ED">
        <w:rPr>
          <w:rFonts w:ascii="Times New Roman" w:hAnsi="Times New Roman"/>
        </w:rPr>
        <w:t>Kisanga</w:t>
      </w:r>
      <w:proofErr w:type="spellEnd"/>
      <w:r w:rsidRPr="004B47ED">
        <w:rPr>
          <w:rFonts w:ascii="Times New Roman" w:hAnsi="Times New Roman"/>
        </w:rPr>
        <w:t xml:space="preserve"> E, Madison-McNiff J, </w:t>
      </w:r>
      <w:r w:rsidRPr="005D450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Gonzalez D, Rothstein D, </w:t>
      </w:r>
      <w:proofErr w:type="spellStart"/>
      <w:r w:rsidRPr="004B47ED">
        <w:rPr>
          <w:rFonts w:ascii="Times New Roman" w:hAnsi="Times New Roman"/>
        </w:rPr>
        <w:t>Lakkis</w:t>
      </w:r>
      <w:proofErr w:type="spellEnd"/>
      <w:r w:rsidRPr="004B47ED">
        <w:rPr>
          <w:rFonts w:ascii="Times New Roman" w:hAnsi="Times New Roman"/>
        </w:rPr>
        <w:t xml:space="preserve"> </w:t>
      </w:r>
      <w:r w:rsidR="008A7C56" w:rsidRPr="004B47ED">
        <w:rPr>
          <w:rFonts w:ascii="Times New Roman" w:hAnsi="Times New Roman"/>
        </w:rPr>
        <w:t>FG, Haberman</w:t>
      </w:r>
      <w:r w:rsidRPr="004B47ED">
        <w:rPr>
          <w:rFonts w:ascii="Times New Roman" w:hAnsi="Times New Roman"/>
        </w:rPr>
        <w:t xml:space="preserve"> A,</w:t>
      </w:r>
      <w:r w:rsidR="003D1C62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Shlomchik</w:t>
      </w:r>
      <w:proofErr w:type="spellEnd"/>
      <w:r w:rsidRPr="004B47ED">
        <w:rPr>
          <w:rFonts w:ascii="Times New Roman" w:hAnsi="Times New Roman"/>
        </w:rPr>
        <w:t xml:space="preserve"> WD. </w:t>
      </w:r>
      <w:r w:rsidRPr="004B47ED">
        <w:rPr>
          <w:rFonts w:ascii="Times New Roman" w:hAnsi="Times New Roman"/>
          <w:color w:val="000000"/>
        </w:rPr>
        <w:t>In vivo dynamics of T cells and their interactions with dendritic cells in mouse cutaneous graft-versus-host disease.  Blood Advances</w:t>
      </w:r>
      <w:r w:rsidR="00E45B58">
        <w:rPr>
          <w:rFonts w:ascii="Times New Roman" w:hAnsi="Times New Roman"/>
          <w:color w:val="000000"/>
        </w:rPr>
        <w:t>.</w:t>
      </w:r>
      <w:r w:rsidRPr="004B47ED">
        <w:rPr>
          <w:rFonts w:ascii="Times New Roman" w:hAnsi="Times New Roman"/>
          <w:color w:val="000000"/>
        </w:rPr>
        <w:t xml:space="preserve"> 2019</w:t>
      </w:r>
      <w:r w:rsidR="00731EEE">
        <w:rPr>
          <w:rFonts w:ascii="Times New Roman" w:hAnsi="Times New Roman"/>
          <w:color w:val="000000"/>
        </w:rPr>
        <w:t>; 3:2082-2092</w:t>
      </w:r>
      <w:r w:rsidRPr="004B47ED">
        <w:rPr>
          <w:rFonts w:ascii="Times New Roman" w:hAnsi="Times New Roman"/>
        </w:rPr>
        <w:t>.</w:t>
      </w:r>
    </w:p>
    <w:p w14:paraId="71AD0A41" w14:textId="07255675" w:rsidR="00F920D2" w:rsidRPr="00F920D2" w:rsidRDefault="00DF1DBB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bookmarkStart w:id="7" w:name="_Hlk508188009"/>
      <w:r w:rsidRPr="00F920D2">
        <w:rPr>
          <w:color w:val="000000"/>
        </w:rPr>
        <w:t xml:space="preserve">Gao E, Cheema H, </w:t>
      </w:r>
      <w:proofErr w:type="spellStart"/>
      <w:r w:rsidRPr="00F920D2">
        <w:rPr>
          <w:color w:val="000000"/>
        </w:rPr>
        <w:t>Waheed</w:t>
      </w:r>
      <w:proofErr w:type="spellEnd"/>
      <w:r w:rsidRPr="00F920D2">
        <w:rPr>
          <w:color w:val="000000"/>
        </w:rPr>
        <w:t xml:space="preserve"> N, Mushtaq I, Erden N, Nelson-Williams C,  </w:t>
      </w:r>
      <w:r w:rsidRPr="00A53F48">
        <w:rPr>
          <w:b/>
          <w:bCs/>
          <w:color w:val="000000"/>
        </w:rPr>
        <w:t>Jain D</w:t>
      </w:r>
      <w:r w:rsidR="00A53F48">
        <w:rPr>
          <w:color w:val="000000"/>
        </w:rPr>
        <w:t>,</w:t>
      </w:r>
      <w:r w:rsidRPr="00F920D2">
        <w:rPr>
          <w:color w:val="000000"/>
        </w:rPr>
        <w:t xml:space="preserve"> </w:t>
      </w:r>
      <w:proofErr w:type="spellStart"/>
      <w:r w:rsidRPr="00F920D2">
        <w:rPr>
          <w:color w:val="000000"/>
        </w:rPr>
        <w:t>Soroka</w:t>
      </w:r>
      <w:proofErr w:type="spellEnd"/>
      <w:r w:rsidRPr="00F920D2">
        <w:rPr>
          <w:color w:val="000000"/>
        </w:rPr>
        <w:t xml:space="preserve"> C J, Boyer J</w:t>
      </w:r>
      <w:r w:rsidR="00A53F48">
        <w:rPr>
          <w:color w:val="000000"/>
        </w:rPr>
        <w:t xml:space="preserve">, </w:t>
      </w:r>
      <w:r w:rsidRPr="00F920D2">
        <w:rPr>
          <w:color w:val="000000"/>
        </w:rPr>
        <w:t xml:space="preserve">Khalil Y, Clayton P, Mistry P, </w:t>
      </w:r>
      <w:proofErr w:type="spellStart"/>
      <w:r w:rsidRPr="00F920D2">
        <w:rPr>
          <w:color w:val="000000"/>
        </w:rPr>
        <w:t>Lifton</w:t>
      </w:r>
      <w:proofErr w:type="spellEnd"/>
      <w:r w:rsidRPr="00F920D2">
        <w:rPr>
          <w:color w:val="000000"/>
        </w:rPr>
        <w:t xml:space="preserve"> R, </w:t>
      </w:r>
      <w:proofErr w:type="spellStart"/>
      <w:r w:rsidRPr="00F920D2">
        <w:rPr>
          <w:color w:val="000000"/>
        </w:rPr>
        <w:t>Vilarinho</w:t>
      </w:r>
      <w:proofErr w:type="spellEnd"/>
      <w:r w:rsidRPr="00F920D2">
        <w:rPr>
          <w:color w:val="000000"/>
        </w:rPr>
        <w:t xml:space="preserve"> S. OSTα deficiency: A disorder with congenital diarrhea, cholestasis and liver fibrosis. Hepatology Communications. 201</w:t>
      </w:r>
      <w:r w:rsidR="003C5901">
        <w:rPr>
          <w:color w:val="000000"/>
        </w:rPr>
        <w:t>9; 71 (5); 1879-1882</w:t>
      </w:r>
      <w:r w:rsidRPr="00F920D2">
        <w:rPr>
          <w:color w:val="000000"/>
        </w:rPr>
        <w:t>.</w:t>
      </w:r>
      <w:r w:rsidRPr="00F920D2">
        <w:rPr>
          <w:color w:val="000000" w:themeColor="text1"/>
        </w:rPr>
        <w:t xml:space="preserve"> </w:t>
      </w:r>
    </w:p>
    <w:p w14:paraId="0987F691" w14:textId="77777777" w:rsidR="00A42BBC" w:rsidRPr="00A42BBC" w:rsidRDefault="00A42BBC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3173A9">
        <w:t xml:space="preserve">Cameron Beech C, Freedman-Weiss M, Salem R, </w:t>
      </w:r>
      <w:r w:rsidRPr="0023179B">
        <w:rPr>
          <w:b/>
          <w:bCs/>
        </w:rPr>
        <w:t>Jain D</w:t>
      </w:r>
      <w:r w:rsidRPr="003173A9">
        <w:t xml:space="preserve">, Zhang X. </w:t>
      </w:r>
      <w:r w:rsidRPr="003173A9">
        <w:rPr>
          <w:color w:val="000000"/>
        </w:rPr>
        <w:t>Pancreatic</w:t>
      </w:r>
      <w:r>
        <w:rPr>
          <w:color w:val="000000"/>
        </w:rPr>
        <w:t xml:space="preserve"> </w:t>
      </w:r>
      <w:r w:rsidRPr="00F04B62">
        <w:rPr>
          <w:color w:val="000000"/>
        </w:rPr>
        <w:t xml:space="preserve">Intraductal Papillary Mucinous Neoplasm with Elevated Pre-operative Cystic </w:t>
      </w:r>
      <w:r w:rsidRPr="00F04B62">
        <w:rPr>
          <w:color w:val="000000"/>
        </w:rPr>
        <w:lastRenderedPageBreak/>
        <w:t>CEA Level: A histopathologic Correlation". Gastroenterol research 2019; 12:185-90.</w:t>
      </w:r>
    </w:p>
    <w:p w14:paraId="6B5D02E3" w14:textId="77777777" w:rsidR="00B4399C" w:rsidRPr="00F920D2" w:rsidRDefault="00B4399C" w:rsidP="00B4399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rPr>
          <w:color w:val="000000" w:themeColor="text1"/>
        </w:rPr>
        <w:t xml:space="preserve">Vyas M, Patel N, Celli R, </w:t>
      </w:r>
      <w:proofErr w:type="spellStart"/>
      <w:r w:rsidRPr="00F920D2">
        <w:rPr>
          <w:color w:val="000000" w:themeColor="text1"/>
        </w:rPr>
        <w:t>Wajapeyee</w:t>
      </w:r>
      <w:proofErr w:type="spellEnd"/>
      <w:r w:rsidRPr="00F920D2">
        <w:rPr>
          <w:color w:val="000000" w:themeColor="text1"/>
        </w:rPr>
        <w:t xml:space="preserve"> N, </w:t>
      </w:r>
      <w:r w:rsidRPr="00A53F48">
        <w:rPr>
          <w:b/>
          <w:bCs/>
          <w:color w:val="000000" w:themeColor="text1"/>
        </w:rPr>
        <w:t>Jain D</w:t>
      </w:r>
      <w:r w:rsidRPr="00F920D2">
        <w:rPr>
          <w:color w:val="000000" w:themeColor="text1"/>
        </w:rPr>
        <w:t xml:space="preserve">, Zhang X. </w:t>
      </w:r>
      <w:hyperlink r:id="rId20" w:history="1">
        <w:r w:rsidRPr="00F920D2">
          <w:rPr>
            <w:rStyle w:val="Hyperlink"/>
            <w:rFonts w:ascii="Times New Roman" w:hAnsi="Times New Roman"/>
            <w:color w:val="000000" w:themeColor="text1"/>
            <w:u w:val="none"/>
          </w:rPr>
          <w:t>Glucose Metabolic Reprogramming and Cell Proliferation Arrest in Colorectal Micropapillary Carcinoma.</w:t>
        </w:r>
      </w:hyperlink>
      <w:r w:rsidRPr="00F920D2">
        <w:rPr>
          <w:color w:val="000000" w:themeColor="text1"/>
        </w:rPr>
        <w:t xml:space="preserve">    Gastroenterology Res. 2019 Jun;12(3):128-134</w:t>
      </w:r>
    </w:p>
    <w:p w14:paraId="6A44C20A" w14:textId="77777777" w:rsidR="00B4399C" w:rsidRPr="00F920D2" w:rsidRDefault="00B4399C" w:rsidP="00B4399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t>Pai</w:t>
      </w:r>
      <w:r w:rsidRPr="00F920D2">
        <w:rPr>
          <w:vertAlign w:val="superscript"/>
        </w:rPr>
        <w:t xml:space="preserve"> </w:t>
      </w:r>
      <w:r w:rsidRPr="00F920D2">
        <w:t>RK, Kleiner</w:t>
      </w:r>
      <w:r w:rsidRPr="00F920D2">
        <w:rPr>
          <w:vertAlign w:val="superscript"/>
        </w:rPr>
        <w:t xml:space="preserve"> </w:t>
      </w:r>
      <w:r w:rsidRPr="00F920D2">
        <w:t>DE Hart</w:t>
      </w:r>
      <w:r w:rsidRPr="00F920D2">
        <w:rPr>
          <w:vertAlign w:val="superscript"/>
        </w:rPr>
        <w:t xml:space="preserve"> </w:t>
      </w:r>
      <w:r w:rsidRPr="00F920D2">
        <w:t xml:space="preserve">J, </w:t>
      </w:r>
      <w:proofErr w:type="spellStart"/>
      <w:r w:rsidRPr="00F920D2">
        <w:t>Adeyi</w:t>
      </w:r>
      <w:proofErr w:type="spellEnd"/>
      <w:r w:rsidRPr="00F920D2">
        <w:rPr>
          <w:vertAlign w:val="superscript"/>
        </w:rPr>
        <w:t xml:space="preserve"> </w:t>
      </w:r>
      <w:r w:rsidRPr="00F920D2">
        <w:t xml:space="preserve">OA, Clouston AD, Behling CA, </w:t>
      </w:r>
      <w:r w:rsidRPr="00A53F48">
        <w:rPr>
          <w:b/>
          <w:bCs/>
        </w:rPr>
        <w:t>Jain D</w:t>
      </w:r>
      <w:r w:rsidRPr="00F920D2">
        <w:t xml:space="preserve">,      </w:t>
      </w:r>
      <w:proofErr w:type="spellStart"/>
      <w:r w:rsidRPr="008A7C56">
        <w:t>Kakar</w:t>
      </w:r>
      <w:proofErr w:type="spellEnd"/>
      <w:r w:rsidRPr="008A7C56">
        <w:t xml:space="preserve"> S, </w:t>
      </w:r>
      <w:proofErr w:type="spellStart"/>
      <w:r w:rsidRPr="008A7C56">
        <w:t>Brahmania</w:t>
      </w:r>
      <w:proofErr w:type="spellEnd"/>
      <w:r w:rsidRPr="008A7C56">
        <w:t xml:space="preserve"> M, </w:t>
      </w:r>
      <w:proofErr w:type="spellStart"/>
      <w:r w:rsidRPr="008A7C56">
        <w:t>Burgart</w:t>
      </w:r>
      <w:proofErr w:type="spellEnd"/>
      <w:r w:rsidRPr="008A7C56">
        <w:t xml:space="preserve"> L, Batts KP, </w:t>
      </w:r>
      <w:proofErr w:type="spellStart"/>
      <w:r w:rsidRPr="008A7C56">
        <w:t>Valasek</w:t>
      </w:r>
      <w:proofErr w:type="spellEnd"/>
      <w:r w:rsidRPr="008A7C56">
        <w:t xml:space="preserve"> MA, </w:t>
      </w:r>
      <w:proofErr w:type="spellStart"/>
      <w:r w:rsidRPr="008A7C56">
        <w:t>Torbenson</w:t>
      </w:r>
      <w:proofErr w:type="spellEnd"/>
      <w:r w:rsidRPr="00F920D2">
        <w:rPr>
          <w:vertAlign w:val="superscript"/>
        </w:rPr>
        <w:t xml:space="preserve"> </w:t>
      </w:r>
      <w:r w:rsidRPr="008A7C56">
        <w:t xml:space="preserve">MS, </w:t>
      </w:r>
      <w:proofErr w:type="spellStart"/>
      <w:r w:rsidRPr="008A7C56">
        <w:t>Guindi</w:t>
      </w:r>
      <w:proofErr w:type="spellEnd"/>
      <w:r w:rsidRPr="008A7C56">
        <w:t xml:space="preserve"> M, Wang H, Ajmera V, Adams LA, Parker CE, </w:t>
      </w:r>
      <w:proofErr w:type="spellStart"/>
      <w:r w:rsidRPr="008A7C56">
        <w:t>Feagan</w:t>
      </w:r>
      <w:proofErr w:type="spellEnd"/>
      <w:r w:rsidRPr="008A7C56">
        <w:t xml:space="preserve"> BG, </w:t>
      </w:r>
      <w:r>
        <w:t xml:space="preserve"> </w:t>
      </w:r>
      <w:r w:rsidRPr="008A7C56">
        <w:t xml:space="preserve">Loomba R, </w:t>
      </w:r>
      <w:proofErr w:type="spellStart"/>
      <w:r w:rsidRPr="008A7C56">
        <w:t>Jairath</w:t>
      </w:r>
      <w:proofErr w:type="spellEnd"/>
      <w:r w:rsidRPr="008A7C56">
        <w:t xml:space="preserve"> V</w:t>
      </w:r>
      <w:r w:rsidRPr="00F920D2">
        <w:rPr>
          <w:vertAlign w:val="superscript"/>
        </w:rPr>
        <w:t xml:space="preserve">. </w:t>
      </w:r>
      <w:r w:rsidRPr="00F920D2">
        <w:rPr>
          <w:color w:val="000000"/>
        </w:rPr>
        <w:t>Standardizing the interpretation of liver biopsies in non-alcoholic fatty liver disease clinical trials". Alimentary Pharmacology &amp; Therapeutics. 2019; 50:1100-1111</w:t>
      </w:r>
    </w:p>
    <w:p w14:paraId="284359AD" w14:textId="3D335F1D" w:rsidR="00A42BBC" w:rsidRPr="00A42BBC" w:rsidRDefault="00A42BBC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F04B62">
        <w:rPr>
          <w:color w:val="000000" w:themeColor="text1"/>
        </w:rPr>
        <w:t>Ueasilamongkol</w:t>
      </w:r>
      <w:proofErr w:type="spellEnd"/>
      <w:r w:rsidRPr="00F04B62">
        <w:rPr>
          <w:color w:val="000000" w:themeColor="text1"/>
        </w:rPr>
        <w:t xml:space="preserve"> P,  </w:t>
      </w:r>
      <w:proofErr w:type="spellStart"/>
      <w:r w:rsidRPr="00F04B62">
        <w:rPr>
          <w:color w:val="000000" w:themeColor="text1"/>
        </w:rPr>
        <w:t>Khamphaya</w:t>
      </w:r>
      <w:proofErr w:type="spellEnd"/>
      <w:r w:rsidRPr="00F04B62">
        <w:rPr>
          <w:color w:val="000000" w:themeColor="text1"/>
        </w:rPr>
        <w:t xml:space="preserve"> T,  Guerra MT, Rodrigues M, </w:t>
      </w:r>
      <w:r w:rsidRPr="00F04B62">
        <w:rPr>
          <w:color w:val="000000" w:themeColor="text1"/>
        </w:rPr>
        <w:softHyphen/>
      </w:r>
      <w:r w:rsidRPr="00F04B62">
        <w:rPr>
          <w:color w:val="000000" w:themeColor="text1"/>
        </w:rPr>
        <w:softHyphen/>
        <w:t xml:space="preserve">Gomes DA, Kong Y, Wei W, </w:t>
      </w:r>
      <w:r w:rsidRPr="0023179B">
        <w:rPr>
          <w:b/>
          <w:bCs/>
          <w:color w:val="000000" w:themeColor="text1"/>
        </w:rPr>
        <w:t>Jain D</w:t>
      </w:r>
      <w:r w:rsidRPr="00F04B62">
        <w:rPr>
          <w:color w:val="000000" w:themeColor="text1"/>
        </w:rPr>
        <w:t xml:space="preserve">, </w:t>
      </w:r>
      <w:proofErr w:type="spellStart"/>
      <w:r w:rsidRPr="00F04B62">
        <w:rPr>
          <w:color w:val="000000" w:themeColor="text1"/>
        </w:rPr>
        <w:t>Trampert</w:t>
      </w:r>
      <w:proofErr w:type="spellEnd"/>
      <w:r w:rsidRPr="00F04B62">
        <w:rPr>
          <w:color w:val="000000" w:themeColor="text1"/>
        </w:rPr>
        <w:t xml:space="preserve"> DC, </w:t>
      </w:r>
      <w:proofErr w:type="spellStart"/>
      <w:r w:rsidRPr="00F04B62">
        <w:rPr>
          <w:color w:val="000000" w:themeColor="text1"/>
        </w:rPr>
        <w:t>Ananthanarayanan</w:t>
      </w:r>
      <w:proofErr w:type="spellEnd"/>
      <w:r w:rsidRPr="00F04B62">
        <w:rPr>
          <w:color w:val="000000" w:themeColor="text1"/>
        </w:rPr>
        <w:t xml:space="preserve"> A, </w:t>
      </w:r>
      <w:proofErr w:type="spellStart"/>
      <w:r w:rsidRPr="00F04B62">
        <w:rPr>
          <w:color w:val="000000" w:themeColor="text1"/>
        </w:rPr>
        <w:t>Banales</w:t>
      </w:r>
      <w:proofErr w:type="spellEnd"/>
      <w:r w:rsidRPr="00F04B62">
        <w:rPr>
          <w:color w:val="000000" w:themeColor="text1"/>
        </w:rPr>
        <w:t xml:space="preserve"> JM,  Roberts LR, </w:t>
      </w:r>
      <w:proofErr w:type="spellStart"/>
      <w:r w:rsidRPr="00F04B62">
        <w:rPr>
          <w:color w:val="000000" w:themeColor="text1"/>
        </w:rPr>
        <w:t>Farshidfar</w:t>
      </w:r>
      <w:proofErr w:type="spellEnd"/>
      <w:r w:rsidRPr="00F04B62">
        <w:rPr>
          <w:color w:val="000000" w:themeColor="text1"/>
        </w:rPr>
        <w:t xml:space="preserve"> F, Nathanson MH, </w:t>
      </w:r>
      <w:proofErr w:type="spellStart"/>
      <w:r w:rsidRPr="00F04B62">
        <w:rPr>
          <w:color w:val="000000" w:themeColor="text1"/>
        </w:rPr>
        <w:t>Weerachayaphorn</w:t>
      </w:r>
      <w:proofErr w:type="spellEnd"/>
      <w:r w:rsidRPr="00F04B62">
        <w:rPr>
          <w:color w:val="000000" w:themeColor="text1"/>
        </w:rPr>
        <w:t xml:space="preserve"> J. </w:t>
      </w:r>
      <w:r w:rsidRPr="00F04B62">
        <w:rPr>
          <w:color w:val="000000"/>
        </w:rPr>
        <w:t>Type 3 inositol 1,4,5-trisphosphate receptor is increased and enhances malignant properties in cholangiocarcinoma. Hepatology. 20</w:t>
      </w:r>
      <w:r w:rsidR="00B4399C">
        <w:rPr>
          <w:color w:val="000000"/>
        </w:rPr>
        <w:t>20; 71(2); 583-599.</w:t>
      </w:r>
    </w:p>
    <w:bookmarkEnd w:id="7"/>
    <w:p w14:paraId="38A0AC26" w14:textId="5484D28A" w:rsidR="00F920D2" w:rsidRPr="00F920D2" w:rsidRDefault="00E601B6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rPr>
          <w:rFonts w:eastAsiaTheme="minorEastAsia"/>
          <w:lang w:eastAsia="ja-JP"/>
        </w:rPr>
        <w:t xml:space="preserve">Patel N, Vyas M, Celli R, </w:t>
      </w:r>
      <w:r w:rsidRPr="00A53F48">
        <w:rPr>
          <w:rFonts w:eastAsiaTheme="minorEastAsia"/>
          <w:b/>
          <w:bCs/>
          <w:lang w:eastAsia="ja-JP"/>
        </w:rPr>
        <w:t>Jain D</w:t>
      </w:r>
      <w:r w:rsidRPr="00F920D2">
        <w:rPr>
          <w:rFonts w:eastAsiaTheme="minorEastAsia"/>
          <w:lang w:eastAsia="ja-JP"/>
        </w:rPr>
        <w:t xml:space="preserve">, Zhang, X Histologic features in Colorectal Sessile Shaped Malignant Polyps with Nodal Metastasis. Am J Surg </w:t>
      </w:r>
      <w:proofErr w:type="spellStart"/>
      <w:r w:rsidRPr="00F920D2">
        <w:rPr>
          <w:rFonts w:eastAsiaTheme="minorEastAsia"/>
          <w:lang w:eastAsia="ja-JP"/>
        </w:rPr>
        <w:t>Pathol</w:t>
      </w:r>
      <w:proofErr w:type="spellEnd"/>
      <w:r w:rsidRPr="00F920D2">
        <w:rPr>
          <w:rFonts w:eastAsiaTheme="minorEastAsia"/>
          <w:lang w:eastAsia="ja-JP"/>
        </w:rPr>
        <w:t>. 20</w:t>
      </w:r>
      <w:r w:rsidR="006B5AA5">
        <w:rPr>
          <w:rFonts w:eastAsiaTheme="minorEastAsia"/>
          <w:lang w:eastAsia="ja-JP"/>
        </w:rPr>
        <w:t>20; 44:241-246</w:t>
      </w:r>
      <w:r w:rsidRPr="00F920D2">
        <w:rPr>
          <w:rFonts w:eastAsiaTheme="minorEastAsia"/>
          <w:lang w:eastAsia="ja-JP"/>
        </w:rPr>
        <w:t>.</w:t>
      </w:r>
    </w:p>
    <w:p w14:paraId="259F2F4D" w14:textId="1AA5BBE3" w:rsidR="00F920D2" w:rsidRPr="00F920D2" w:rsidRDefault="00C20D51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F920D2">
        <w:rPr>
          <w:color w:val="333333"/>
        </w:rPr>
        <w:t>Olave</w:t>
      </w:r>
      <w:proofErr w:type="spellEnd"/>
      <w:r w:rsidRPr="00F920D2">
        <w:rPr>
          <w:color w:val="333333"/>
        </w:rPr>
        <w:t xml:space="preserve">, MC </w:t>
      </w:r>
      <w:r w:rsidR="00584653" w:rsidRPr="00F920D2">
        <w:rPr>
          <w:color w:val="333333"/>
        </w:rPr>
        <w:t>Gurung A, Mistry PK,</w:t>
      </w:r>
      <w:r w:rsidR="00584653" w:rsidRPr="00F920D2">
        <w:rPr>
          <w:rStyle w:val="apple-converted-space"/>
          <w:color w:val="333333"/>
        </w:rPr>
        <w:t> </w:t>
      </w:r>
      <w:r w:rsidR="00584653" w:rsidRPr="00F920D2">
        <w:rPr>
          <w:color w:val="333333"/>
        </w:rPr>
        <w:t>Kakar K,</w:t>
      </w:r>
      <w:r w:rsidR="00584653" w:rsidRPr="00F920D2">
        <w:rPr>
          <w:rStyle w:val="apple-converted-space"/>
          <w:color w:val="333333"/>
        </w:rPr>
        <w:t> </w:t>
      </w:r>
      <w:r w:rsidR="00584653" w:rsidRPr="00F920D2">
        <w:rPr>
          <w:color w:val="333333"/>
        </w:rPr>
        <w:t>Yeh M,</w:t>
      </w:r>
      <w:r w:rsidR="00584653" w:rsidRPr="00F920D2">
        <w:rPr>
          <w:rStyle w:val="apple-converted-space"/>
          <w:color w:val="333333"/>
        </w:rPr>
        <w:t> </w:t>
      </w:r>
      <w:r w:rsidR="00584653" w:rsidRPr="00F920D2">
        <w:rPr>
          <w:color w:val="333333"/>
        </w:rPr>
        <w:t>Wu TT,</w:t>
      </w:r>
      <w:r w:rsidR="00584653" w:rsidRPr="00F920D2">
        <w:rPr>
          <w:rStyle w:val="apple-converted-space"/>
          <w:color w:val="333333"/>
        </w:rPr>
        <w:t> </w:t>
      </w:r>
      <w:proofErr w:type="spellStart"/>
      <w:r w:rsidR="00584653" w:rsidRPr="00F920D2">
        <w:rPr>
          <w:color w:val="333333"/>
        </w:rPr>
        <w:t>Torbenson</w:t>
      </w:r>
      <w:proofErr w:type="spellEnd"/>
      <w:r w:rsidR="00584653" w:rsidRPr="00F920D2">
        <w:rPr>
          <w:color w:val="333333"/>
        </w:rPr>
        <w:t xml:space="preserve"> M,</w:t>
      </w:r>
      <w:r w:rsidR="00584653" w:rsidRPr="00F920D2">
        <w:rPr>
          <w:rStyle w:val="apple-converted-space"/>
          <w:color w:val="333333"/>
        </w:rPr>
        <w:t>  </w:t>
      </w:r>
      <w:r w:rsidR="00584653" w:rsidRPr="00A53F48">
        <w:rPr>
          <w:b/>
          <w:bCs/>
          <w:color w:val="333333"/>
        </w:rPr>
        <w:t>Jain D</w:t>
      </w:r>
      <w:r w:rsidR="00584653" w:rsidRPr="004B47ED">
        <w:t xml:space="preserve">. </w:t>
      </w:r>
      <w:r w:rsidR="00584653" w:rsidRPr="00F920D2">
        <w:rPr>
          <w:color w:val="333333"/>
        </w:rPr>
        <w:t xml:space="preserve">Etiology of Cirrhosis in the Young. Hum </w:t>
      </w:r>
      <w:proofErr w:type="spellStart"/>
      <w:r w:rsidR="00584653" w:rsidRPr="00F920D2">
        <w:rPr>
          <w:color w:val="333333"/>
        </w:rPr>
        <w:t>Pathol</w:t>
      </w:r>
      <w:proofErr w:type="spellEnd"/>
      <w:r w:rsidR="00DF1DBB" w:rsidRPr="00F920D2">
        <w:rPr>
          <w:color w:val="333333"/>
        </w:rPr>
        <w:t>.</w:t>
      </w:r>
      <w:r w:rsidR="00584653" w:rsidRPr="00F920D2">
        <w:rPr>
          <w:color w:val="333333"/>
        </w:rPr>
        <w:t xml:space="preserve"> </w:t>
      </w:r>
      <w:r w:rsidR="00DF1DBB" w:rsidRPr="00F920D2">
        <w:rPr>
          <w:color w:val="333333"/>
        </w:rPr>
        <w:t>20</w:t>
      </w:r>
      <w:r w:rsidR="003C5901">
        <w:rPr>
          <w:color w:val="333333"/>
        </w:rPr>
        <w:t xml:space="preserve">20; </w:t>
      </w:r>
      <w:r w:rsidR="00A42BBC">
        <w:rPr>
          <w:color w:val="333333"/>
        </w:rPr>
        <w:t>96:96-103</w:t>
      </w:r>
      <w:r w:rsidRPr="00F920D2">
        <w:rPr>
          <w:rFonts w:eastAsiaTheme="minorEastAsia"/>
          <w:lang w:eastAsia="ja-JP"/>
        </w:rPr>
        <w:t>.</w:t>
      </w:r>
    </w:p>
    <w:p w14:paraId="14CC8EAC" w14:textId="5FE58690" w:rsidR="00F920D2" w:rsidRPr="00F920D2" w:rsidRDefault="003D1C62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F920D2">
        <w:rPr>
          <w:color w:val="000000" w:themeColor="text1"/>
        </w:rPr>
        <w:t>Johncilla</w:t>
      </w:r>
      <w:proofErr w:type="spellEnd"/>
      <w:r w:rsidRPr="00F920D2">
        <w:rPr>
          <w:color w:val="000000" w:themeColor="text1"/>
        </w:rPr>
        <w:t xml:space="preserve"> M, Grover S, Zhang X, </w:t>
      </w:r>
      <w:r w:rsidRPr="00A53F48">
        <w:rPr>
          <w:b/>
          <w:bCs/>
          <w:color w:val="000000" w:themeColor="text1"/>
        </w:rPr>
        <w:t>Jain D</w:t>
      </w:r>
      <w:r w:rsidRPr="00F920D2">
        <w:rPr>
          <w:color w:val="000000" w:themeColor="text1"/>
        </w:rPr>
        <w:t>,</w:t>
      </w:r>
      <w:r w:rsidR="00E86D45" w:rsidRPr="00F920D2">
        <w:rPr>
          <w:color w:val="000000" w:themeColor="text1"/>
        </w:rPr>
        <w:t xml:space="preserve"> </w:t>
      </w:r>
      <w:r w:rsidRPr="00F920D2">
        <w:rPr>
          <w:color w:val="000000" w:themeColor="text1"/>
        </w:rPr>
        <w:t xml:space="preserve">Srivastava A. </w:t>
      </w:r>
      <w:r w:rsidR="00B934EE">
        <w:t>Morphological</w:t>
      </w:r>
      <w:r w:rsidR="00F920D2">
        <w:t xml:space="preserve"> </w:t>
      </w:r>
      <w:r w:rsidR="00B934EE">
        <w:t>spectrum of immune checkpoint inhibitor therapy associated gastritis.</w:t>
      </w:r>
      <w:r w:rsidR="00F920D2">
        <w:t xml:space="preserve"> </w:t>
      </w:r>
      <w:r w:rsidRPr="00F920D2">
        <w:rPr>
          <w:color w:val="000000" w:themeColor="text1"/>
        </w:rPr>
        <w:t>Histopathology. 20</w:t>
      </w:r>
      <w:r w:rsidR="006B5AA5">
        <w:rPr>
          <w:color w:val="000000" w:themeColor="text1"/>
        </w:rPr>
        <w:t>20; 76:531-539.</w:t>
      </w:r>
      <w:r w:rsidRPr="00F920D2">
        <w:rPr>
          <w:color w:val="000000" w:themeColor="text1"/>
        </w:rPr>
        <w:t> </w:t>
      </w:r>
    </w:p>
    <w:p w14:paraId="1D1CFB35" w14:textId="0888BEF6" w:rsidR="00466359" w:rsidRPr="00466359" w:rsidRDefault="00BA35B4" w:rsidP="004663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BA35B4">
        <w:t>Roulis</w:t>
      </w:r>
      <w:proofErr w:type="spellEnd"/>
      <w:r>
        <w:t xml:space="preserve"> M</w:t>
      </w:r>
      <w:r w:rsidRPr="00BA35B4">
        <w:t xml:space="preserve">, </w:t>
      </w:r>
      <w:proofErr w:type="spellStart"/>
      <w:r w:rsidRPr="00BA35B4">
        <w:t>Kaklamanos</w:t>
      </w:r>
      <w:proofErr w:type="spellEnd"/>
      <w:r>
        <w:t xml:space="preserve"> A</w:t>
      </w:r>
      <w:r w:rsidRPr="00BA35B4">
        <w:t xml:space="preserve">, </w:t>
      </w:r>
      <w:proofErr w:type="spellStart"/>
      <w:r w:rsidRPr="00BA35B4">
        <w:t>Schernthanner</w:t>
      </w:r>
      <w:proofErr w:type="spellEnd"/>
      <w:r>
        <w:t xml:space="preserve"> M</w:t>
      </w:r>
      <w:r w:rsidRPr="00BA35B4">
        <w:t>, Bielecki</w:t>
      </w:r>
      <w:r>
        <w:t xml:space="preserve"> P, </w:t>
      </w:r>
      <w:r w:rsidRPr="00BA35B4">
        <w:t xml:space="preserve"> Zhao</w:t>
      </w:r>
      <w:r>
        <w:t xml:space="preserve"> J</w:t>
      </w:r>
      <w:r w:rsidRPr="00BA35B4">
        <w:t>,</w:t>
      </w:r>
      <w:r>
        <w:t xml:space="preserve"> </w:t>
      </w:r>
      <w:proofErr w:type="spellStart"/>
      <w:r w:rsidRPr="00BA35B4">
        <w:t>Kaffe</w:t>
      </w:r>
      <w:proofErr w:type="spellEnd"/>
      <w:r>
        <w:t xml:space="preserve"> E</w:t>
      </w:r>
      <w:r w:rsidRPr="00BA35B4">
        <w:t xml:space="preserve">, </w:t>
      </w:r>
      <w:proofErr w:type="spellStart"/>
      <w:r w:rsidRPr="00BA35B4">
        <w:t>Frommelt</w:t>
      </w:r>
      <w:proofErr w:type="spellEnd"/>
      <w:r>
        <w:t xml:space="preserve"> LS</w:t>
      </w:r>
      <w:r w:rsidRPr="00BA35B4">
        <w:t>, Knapp</w:t>
      </w:r>
      <w:r>
        <w:t xml:space="preserve"> MS</w:t>
      </w:r>
      <w:r w:rsidRPr="00BA35B4">
        <w:t>, Qu</w:t>
      </w:r>
      <w:r>
        <w:t xml:space="preserve"> R</w:t>
      </w:r>
      <w:r w:rsidRPr="00BA35B4">
        <w:t>, Henriques</w:t>
      </w:r>
      <w:r>
        <w:t xml:space="preserve"> A</w:t>
      </w:r>
      <w:r w:rsidRPr="00BA35B4">
        <w:t xml:space="preserve">, </w:t>
      </w:r>
      <w:proofErr w:type="spellStart"/>
      <w:r w:rsidRPr="00BA35B4">
        <w:t>Koliarak</w:t>
      </w:r>
      <w:r>
        <w:t>i</w:t>
      </w:r>
      <w:proofErr w:type="spellEnd"/>
      <w:r>
        <w:t xml:space="preserve"> V</w:t>
      </w:r>
      <w:r w:rsidRPr="00BA35B4">
        <w:t xml:space="preserve">, </w:t>
      </w:r>
      <w:r w:rsidRPr="00F920D2">
        <w:rPr>
          <w:color w:val="000000" w:themeColor="text1"/>
        </w:rPr>
        <w:t>Zhao X,</w:t>
      </w:r>
      <w:r w:rsidRPr="00BA35B4">
        <w:t xml:space="preserve"> Breyer</w:t>
      </w:r>
      <w:r>
        <w:t xml:space="preserve"> RM</w:t>
      </w:r>
      <w:r w:rsidRPr="00BA35B4">
        <w:t>, Soriano</w:t>
      </w:r>
      <w:r>
        <w:t xml:space="preserve"> P</w:t>
      </w:r>
      <w:r w:rsidRPr="00BA35B4">
        <w:t xml:space="preserve">, </w:t>
      </w:r>
      <w:proofErr w:type="spellStart"/>
      <w:r w:rsidRPr="00BA35B4">
        <w:t>Aidinis</w:t>
      </w:r>
      <w:proofErr w:type="spellEnd"/>
      <w:r>
        <w:t xml:space="preserve"> V</w:t>
      </w:r>
      <w:r w:rsidRPr="00BA35B4">
        <w:t xml:space="preserve">, </w:t>
      </w:r>
      <w:r w:rsidRPr="00A53F48">
        <w:rPr>
          <w:b/>
          <w:bCs/>
        </w:rPr>
        <w:t>Jain D</w:t>
      </w:r>
      <w:r w:rsidRPr="00BA35B4">
        <w:t xml:space="preserve">, </w:t>
      </w:r>
      <w:proofErr w:type="spellStart"/>
      <w:r w:rsidRPr="00BA35B4">
        <w:t>Su</w:t>
      </w:r>
      <w:proofErr w:type="spellEnd"/>
      <w:r>
        <w:t xml:space="preserve"> B</w:t>
      </w:r>
      <w:r w:rsidRPr="00BA35B4">
        <w:t xml:space="preserve">, </w:t>
      </w:r>
      <w:proofErr w:type="spellStart"/>
      <w:r w:rsidRPr="00BA35B4">
        <w:t>Herschman</w:t>
      </w:r>
      <w:proofErr w:type="spellEnd"/>
      <w:r>
        <w:t xml:space="preserve"> HR</w:t>
      </w:r>
      <w:r w:rsidRPr="00BA35B4">
        <w:t>,</w:t>
      </w:r>
      <w:r>
        <w:t xml:space="preserve"> </w:t>
      </w:r>
      <w:r w:rsidRPr="00BA35B4">
        <w:t>Kluger</w:t>
      </w:r>
      <w:r>
        <w:t xml:space="preserve"> Y</w:t>
      </w:r>
      <w:r w:rsidRPr="00BA35B4">
        <w:t xml:space="preserve">, </w:t>
      </w:r>
      <w:proofErr w:type="spellStart"/>
      <w:r w:rsidRPr="00BA35B4">
        <w:t>Kollias</w:t>
      </w:r>
      <w:proofErr w:type="spellEnd"/>
      <w:r>
        <w:t xml:space="preserve"> G</w:t>
      </w:r>
      <w:r w:rsidRPr="00BA35B4">
        <w:t>, Flavell</w:t>
      </w:r>
      <w:r>
        <w:t xml:space="preserve"> RA</w:t>
      </w:r>
      <w:r w:rsidRPr="00BA35B4">
        <w:t>. Paracrine orchestration of intestinal tumorigenesis by a confined mesenchymal niche. Nature</w:t>
      </w:r>
      <w:r w:rsidR="003C5901">
        <w:t xml:space="preserve"> 2020; 580 (7804):524-529.</w:t>
      </w:r>
    </w:p>
    <w:p w14:paraId="51270ABF" w14:textId="49C11837" w:rsidR="003C3A84" w:rsidRPr="003C3A84" w:rsidRDefault="00466359" w:rsidP="003C3A8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466359">
        <w:rPr>
          <w:color w:val="000000" w:themeColor="text1"/>
        </w:rPr>
        <w:t xml:space="preserve">Tefera J,  Revzin M,  </w:t>
      </w:r>
      <w:proofErr w:type="spellStart"/>
      <w:r w:rsidRPr="00466359">
        <w:rPr>
          <w:color w:val="000000" w:themeColor="text1"/>
        </w:rPr>
        <w:t>Chapiro</w:t>
      </w:r>
      <w:proofErr w:type="spellEnd"/>
      <w:r w:rsidRPr="00466359">
        <w:rPr>
          <w:color w:val="000000" w:themeColor="text1"/>
        </w:rPr>
        <w:t xml:space="preserve"> J,  </w:t>
      </w:r>
      <w:proofErr w:type="spellStart"/>
      <w:r w:rsidRPr="00466359">
        <w:rPr>
          <w:color w:val="000000" w:themeColor="text1"/>
        </w:rPr>
        <w:t>Savic</w:t>
      </w:r>
      <w:proofErr w:type="spellEnd"/>
      <w:r w:rsidRPr="00466359">
        <w:rPr>
          <w:color w:val="000000" w:themeColor="text1"/>
        </w:rPr>
        <w:t xml:space="preserve"> L, Mulligan D,  Batra R, </w:t>
      </w:r>
      <w:proofErr w:type="spellStart"/>
      <w:r w:rsidRPr="00466359">
        <w:rPr>
          <w:color w:val="000000" w:themeColor="text1"/>
        </w:rPr>
        <w:t>Taddei</w:t>
      </w:r>
      <w:proofErr w:type="spellEnd"/>
      <w:r w:rsidRPr="00466359">
        <w:rPr>
          <w:color w:val="000000" w:themeColor="text1"/>
        </w:rPr>
        <w:t xml:space="preserve"> T, </w:t>
      </w:r>
      <w:r w:rsidRPr="00A53F48">
        <w:rPr>
          <w:b/>
          <w:bCs/>
          <w:color w:val="000000" w:themeColor="text1"/>
        </w:rPr>
        <w:t>Jain</w:t>
      </w:r>
      <w:r w:rsidR="00A53F48" w:rsidRPr="00A53F48">
        <w:rPr>
          <w:b/>
          <w:bCs/>
          <w:color w:val="000000" w:themeColor="text1"/>
        </w:rPr>
        <w:t xml:space="preserve"> D</w:t>
      </w:r>
      <w:r w:rsidRPr="00466359">
        <w:rPr>
          <w:color w:val="000000" w:themeColor="text1"/>
        </w:rPr>
        <w:t xml:space="preserve">, Zhang  X. Fibronodular Hepatocellular Carcinoma – A New Variant of Liver Cancer: Clinical, Pathological, and Radiological Correlation. J Clin </w:t>
      </w:r>
      <w:proofErr w:type="spellStart"/>
      <w:r w:rsidRPr="00466359">
        <w:rPr>
          <w:color w:val="000000" w:themeColor="text1"/>
        </w:rPr>
        <w:t>Pathol</w:t>
      </w:r>
      <w:proofErr w:type="spellEnd"/>
      <w:r w:rsidR="003C5901">
        <w:rPr>
          <w:color w:val="000000" w:themeColor="text1"/>
        </w:rPr>
        <w:t xml:space="preserve"> 2020, (</w:t>
      </w:r>
      <w:proofErr w:type="spellStart"/>
      <w:r w:rsidR="003C5901">
        <w:rPr>
          <w:color w:val="000000" w:themeColor="text1"/>
        </w:rPr>
        <w:t>epub</w:t>
      </w:r>
      <w:proofErr w:type="spellEnd"/>
      <w:r w:rsidR="003C5901">
        <w:rPr>
          <w:color w:val="000000" w:themeColor="text1"/>
        </w:rPr>
        <w:t xml:space="preserve"> before print)</w:t>
      </w:r>
    </w:p>
    <w:p w14:paraId="21163F40" w14:textId="5678BC07" w:rsidR="003C3A84" w:rsidRPr="00DB5FD8" w:rsidRDefault="003C3A84" w:rsidP="003C3A8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DB5FD8">
        <w:rPr>
          <w:rFonts w:ascii="Times New Roman" w:hAnsi="Times New Roman"/>
        </w:rPr>
        <w:t xml:space="preserve">Celli R, </w:t>
      </w:r>
      <w:proofErr w:type="spellStart"/>
      <w:r w:rsidRPr="00DB5FD8">
        <w:rPr>
          <w:rFonts w:ascii="Times New Roman" w:hAnsi="Times New Roman"/>
        </w:rPr>
        <w:t>Saffo</w:t>
      </w:r>
      <w:proofErr w:type="spellEnd"/>
      <w:r w:rsidRPr="00DB5FD8">
        <w:rPr>
          <w:rFonts w:ascii="Times New Roman" w:hAnsi="Times New Roman"/>
        </w:rPr>
        <w:t xml:space="preserve"> S, Wiese</w:t>
      </w:r>
      <w:r w:rsidRPr="00DB5FD8">
        <w:rPr>
          <w:rFonts w:ascii="Times New Roman" w:hAnsi="Times New Roman"/>
          <w:vertAlign w:val="superscript"/>
        </w:rPr>
        <w:t xml:space="preserve"> </w:t>
      </w:r>
      <w:r w:rsidRPr="00DB5FD8">
        <w:rPr>
          <w:rFonts w:ascii="Times New Roman" w:hAnsi="Times New Roman"/>
        </w:rPr>
        <w:t xml:space="preserve">N, </w:t>
      </w:r>
      <w:proofErr w:type="spellStart"/>
      <w:r w:rsidRPr="00DB5FD8">
        <w:rPr>
          <w:rFonts w:ascii="Times New Roman" w:hAnsi="Times New Roman"/>
        </w:rPr>
        <w:t>Mixson</w:t>
      </w:r>
      <w:proofErr w:type="spellEnd"/>
      <w:r w:rsidRPr="00DB5FD8">
        <w:rPr>
          <w:rFonts w:ascii="Times New Roman" w:hAnsi="Times New Roman"/>
        </w:rPr>
        <w:t xml:space="preserve">-Hayden T, </w:t>
      </w:r>
      <w:proofErr w:type="spellStart"/>
      <w:r w:rsidRPr="00DB5FD8">
        <w:rPr>
          <w:rFonts w:ascii="Times New Roman" w:hAnsi="Times New Roman"/>
        </w:rPr>
        <w:t>Kamili</w:t>
      </w:r>
      <w:proofErr w:type="spellEnd"/>
      <w:r w:rsidRPr="00DB5FD8">
        <w:rPr>
          <w:rFonts w:ascii="Times New Roman" w:hAnsi="Times New Roman"/>
        </w:rPr>
        <w:t xml:space="preserve"> S, </w:t>
      </w:r>
      <w:proofErr w:type="spellStart"/>
      <w:r w:rsidRPr="00DB5FD8">
        <w:rPr>
          <w:rFonts w:ascii="Times New Roman" w:hAnsi="Times New Roman"/>
        </w:rPr>
        <w:t>Taddei</w:t>
      </w:r>
      <w:proofErr w:type="spellEnd"/>
      <w:r w:rsidRPr="00DB5FD8">
        <w:rPr>
          <w:rFonts w:ascii="Times New Roman" w:hAnsi="Times New Roman"/>
        </w:rPr>
        <w:t xml:space="preserve"> TH, </w:t>
      </w:r>
      <w:r w:rsidRPr="00A53F48">
        <w:rPr>
          <w:rFonts w:ascii="Times New Roman" w:hAnsi="Times New Roman"/>
          <w:b/>
          <w:bCs/>
        </w:rPr>
        <w:t>Jain D</w:t>
      </w:r>
      <w:r w:rsidR="00A53F48" w:rsidRPr="00A53F48">
        <w:rPr>
          <w:rFonts w:ascii="Times New Roman" w:hAnsi="Times New Roman"/>
        </w:rPr>
        <w:t>.</w:t>
      </w:r>
      <w:r w:rsidR="00A53F48">
        <w:rPr>
          <w:rFonts w:ascii="Times New Roman" w:hAnsi="Times New Roman"/>
        </w:rPr>
        <w:t xml:space="preserve"> </w:t>
      </w:r>
      <w:r w:rsidRPr="00DB5FD8">
        <w:rPr>
          <w:rFonts w:ascii="Times New Roman" w:hAnsi="Times New Roman"/>
        </w:rPr>
        <w:t xml:space="preserve">Liver Pathologic Changes Post Direct-Acting Antiviral Agent Therapy and Sustained Virologic Response in the Setting of Chronic Hepatitis C Virus Infection, Arch </w:t>
      </w:r>
      <w:proofErr w:type="spellStart"/>
      <w:r w:rsidRPr="00DB5FD8">
        <w:rPr>
          <w:rFonts w:ascii="Times New Roman" w:hAnsi="Times New Roman"/>
        </w:rPr>
        <w:t>Pathol</w:t>
      </w:r>
      <w:proofErr w:type="spellEnd"/>
      <w:r w:rsidRPr="00DB5FD8">
        <w:rPr>
          <w:rFonts w:ascii="Times New Roman" w:hAnsi="Times New Roman"/>
        </w:rPr>
        <w:t xml:space="preserve"> Lab Med </w:t>
      </w:r>
      <w:r w:rsidR="00DB5FD8" w:rsidRPr="00DB5FD8">
        <w:rPr>
          <w:rFonts w:ascii="Times New Roman" w:hAnsi="Times New Roman"/>
        </w:rPr>
        <w:t xml:space="preserve">2020 </w:t>
      </w:r>
      <w:r w:rsidRPr="00DB5FD8">
        <w:rPr>
          <w:rFonts w:ascii="Times New Roman" w:hAnsi="Times New Roman"/>
        </w:rPr>
        <w:t>(</w:t>
      </w:r>
      <w:proofErr w:type="spellStart"/>
      <w:r w:rsidR="00DB5FD8" w:rsidRPr="00DB5FD8">
        <w:rPr>
          <w:rFonts w:ascii="Times New Roman" w:hAnsi="Times New Roman"/>
        </w:rPr>
        <w:t>Epub</w:t>
      </w:r>
      <w:proofErr w:type="spellEnd"/>
      <w:r w:rsidR="00DB5FD8" w:rsidRPr="00DB5FD8">
        <w:rPr>
          <w:rFonts w:ascii="Times New Roman" w:hAnsi="Times New Roman"/>
        </w:rPr>
        <w:t>, before print</w:t>
      </w:r>
      <w:r w:rsidRPr="00DB5FD8">
        <w:rPr>
          <w:rFonts w:ascii="Times New Roman" w:hAnsi="Times New Roman"/>
        </w:rPr>
        <w:t>).</w:t>
      </w:r>
    </w:p>
    <w:p w14:paraId="180B1861" w14:textId="184C467E" w:rsidR="00DB5FD8" w:rsidRPr="00DB5FD8" w:rsidRDefault="00DB5FD8" w:rsidP="003C3A8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DB5FD8">
        <w:rPr>
          <w:rFonts w:ascii="Times New Roman" w:eastAsiaTheme="minorEastAsia" w:hAnsi="Times New Roman"/>
          <w:lang w:eastAsia="ja-JP"/>
        </w:rPr>
        <w:t xml:space="preserve">Vyas M, Celli R, Singh M, Patel N, </w:t>
      </w:r>
      <w:proofErr w:type="spellStart"/>
      <w:r w:rsidRPr="00DB5FD8">
        <w:rPr>
          <w:rFonts w:ascii="Times New Roman" w:eastAsiaTheme="minorEastAsia" w:hAnsi="Times New Roman"/>
          <w:lang w:eastAsia="ja-JP"/>
        </w:rPr>
        <w:t>Aslanian</w:t>
      </w:r>
      <w:proofErr w:type="spellEnd"/>
      <w:r w:rsidRPr="00DB5FD8">
        <w:rPr>
          <w:rFonts w:ascii="Times New Roman" w:eastAsiaTheme="minorEastAsia" w:hAnsi="Times New Roman"/>
          <w:lang w:eastAsia="ja-JP"/>
        </w:rPr>
        <w:t xml:space="preserve"> H, Deng Y, </w:t>
      </w:r>
      <w:proofErr w:type="spellStart"/>
      <w:r w:rsidRPr="00DB5FD8">
        <w:rPr>
          <w:rFonts w:ascii="Times New Roman" w:hAnsi="Times New Roman"/>
        </w:rPr>
        <w:t>Ciarleglio</w:t>
      </w:r>
      <w:proofErr w:type="spellEnd"/>
      <w:r w:rsidRPr="00DB5FD8">
        <w:rPr>
          <w:rFonts w:ascii="Times New Roman" w:eastAsiaTheme="minorEastAsia" w:hAnsi="Times New Roman"/>
          <w:lang w:eastAsia="ja-JP"/>
        </w:rPr>
        <w:t xml:space="preserve"> MM, </w:t>
      </w:r>
      <w:proofErr w:type="spellStart"/>
      <w:r w:rsidRPr="00DB5FD8">
        <w:rPr>
          <w:rFonts w:ascii="Times New Roman" w:eastAsiaTheme="minorEastAsia" w:hAnsi="Times New Roman"/>
          <w:lang w:eastAsia="ja-JP"/>
        </w:rPr>
        <w:t>Boffa</w:t>
      </w:r>
      <w:proofErr w:type="spellEnd"/>
      <w:r w:rsidRPr="00DB5FD8">
        <w:rPr>
          <w:rFonts w:ascii="Times New Roman" w:eastAsiaTheme="minorEastAsia" w:hAnsi="Times New Roman"/>
          <w:lang w:eastAsia="ja-JP"/>
        </w:rPr>
        <w:t xml:space="preserve"> D, Laine L, </w:t>
      </w:r>
      <w:r w:rsidRPr="00A53F48">
        <w:rPr>
          <w:rFonts w:ascii="Times New Roman" w:eastAsiaTheme="minorEastAsia" w:hAnsi="Times New Roman"/>
          <w:b/>
          <w:bCs/>
          <w:lang w:eastAsia="ja-JP"/>
        </w:rPr>
        <w:t>Jain D</w:t>
      </w:r>
      <w:r w:rsidRPr="00DB5FD8">
        <w:rPr>
          <w:rFonts w:ascii="Times New Roman" w:eastAsiaTheme="minorEastAsia" w:hAnsi="Times New Roman"/>
          <w:lang w:eastAsia="ja-JP"/>
        </w:rPr>
        <w:t>.</w:t>
      </w:r>
      <w:r w:rsidRPr="00DB5FD8">
        <w:rPr>
          <w:rFonts w:ascii="Times New Roman" w:eastAsia="MS Mincho" w:hAnsi="Times New Roman"/>
          <w:lang w:eastAsia="ja-JP"/>
        </w:rPr>
        <w:t> </w:t>
      </w:r>
      <w:r w:rsidRPr="00DB5FD8">
        <w:rPr>
          <w:rFonts w:ascii="Times New Roman" w:hAnsi="Times New Roman"/>
        </w:rPr>
        <w:t xml:space="preserve"> Intestinal Metaplasia Around </w:t>
      </w:r>
      <w:proofErr w:type="gramStart"/>
      <w:r w:rsidRPr="00DB5FD8">
        <w:rPr>
          <w:rFonts w:ascii="Times New Roman" w:hAnsi="Times New Roman"/>
        </w:rPr>
        <w:t>The</w:t>
      </w:r>
      <w:proofErr w:type="gramEnd"/>
      <w:r w:rsidRPr="00DB5FD8">
        <w:rPr>
          <w:rFonts w:ascii="Times New Roman" w:hAnsi="Times New Roman"/>
        </w:rPr>
        <w:t xml:space="preserve"> Gastroesophageal Junction Is Frequently Associated With Antral Reactive Gastropathy: Implications For Carcinoma At The Gastroesophageal Junction</w:t>
      </w:r>
      <w:r w:rsidRPr="00DB5FD8">
        <w:rPr>
          <w:rFonts w:ascii="Times New Roman" w:eastAsiaTheme="minorEastAsia" w:hAnsi="Times New Roman"/>
          <w:lang w:eastAsia="ja-JP"/>
        </w:rPr>
        <w:t xml:space="preserve">. </w:t>
      </w:r>
      <w:r>
        <w:rPr>
          <w:rFonts w:ascii="Times New Roman" w:eastAsiaTheme="minorEastAsia" w:hAnsi="Times New Roman"/>
          <w:lang w:eastAsia="ja-JP"/>
        </w:rPr>
        <w:t>2020</w:t>
      </w:r>
      <w:r w:rsidR="0073693B">
        <w:rPr>
          <w:rFonts w:ascii="Times New Roman" w:eastAsiaTheme="minorEastAsia" w:hAnsi="Times New Roman"/>
          <w:lang w:eastAsia="ja-JP"/>
        </w:rPr>
        <w:t xml:space="preserve">; </w:t>
      </w:r>
      <w:r w:rsidRPr="00DB5FD8">
        <w:rPr>
          <w:rFonts w:ascii="Times New Roman" w:eastAsiaTheme="minorEastAsia" w:hAnsi="Times New Roman"/>
          <w:lang w:eastAsia="ja-JP"/>
        </w:rPr>
        <w:t xml:space="preserve">Hum </w:t>
      </w:r>
      <w:proofErr w:type="spellStart"/>
      <w:r w:rsidRPr="00DB5FD8">
        <w:rPr>
          <w:rFonts w:ascii="Times New Roman" w:eastAsiaTheme="minorEastAsia" w:hAnsi="Times New Roman"/>
          <w:lang w:eastAsia="ja-JP"/>
        </w:rPr>
        <w:t>Pathol</w:t>
      </w:r>
      <w:proofErr w:type="spellEnd"/>
      <w:r w:rsidRPr="00DB5FD8">
        <w:rPr>
          <w:rFonts w:ascii="Times New Roman" w:eastAsiaTheme="minorEastAsia" w:hAnsi="Times New Roman"/>
          <w:lang w:eastAsia="ja-JP"/>
        </w:rPr>
        <w:t xml:space="preserve"> (in press)</w:t>
      </w:r>
      <w:r w:rsidR="0073693B">
        <w:rPr>
          <w:rFonts w:ascii="Times New Roman" w:eastAsiaTheme="minorEastAsia" w:hAnsi="Times New Roman"/>
          <w:lang w:eastAsia="ja-JP"/>
        </w:rPr>
        <w:t>.</w:t>
      </w:r>
    </w:p>
    <w:p w14:paraId="52F4B919" w14:textId="77777777" w:rsidR="00F920D2" w:rsidRPr="00BD53D7" w:rsidRDefault="00F920D2" w:rsidP="00BD53D7">
      <w:pPr>
        <w:autoSpaceDE w:val="0"/>
        <w:autoSpaceDN w:val="0"/>
        <w:adjustRightInd w:val="0"/>
      </w:pPr>
    </w:p>
    <w:p w14:paraId="46C440DC" w14:textId="77777777" w:rsidR="00F920D2" w:rsidRPr="00D6720C" w:rsidRDefault="00F920D2" w:rsidP="00F920D2">
      <w:pPr>
        <w:keepNext/>
        <w:jc w:val="both"/>
        <w:rPr>
          <w:b/>
          <w:bCs/>
        </w:rPr>
      </w:pPr>
      <w:r w:rsidRPr="00D6720C">
        <w:rPr>
          <w:b/>
          <w:bCs/>
        </w:rPr>
        <w:t>Case Reports, Technical Notes, Letters</w:t>
      </w:r>
    </w:p>
    <w:p w14:paraId="3F252A04" w14:textId="77777777" w:rsidR="00F920D2" w:rsidRPr="00F920D2" w:rsidRDefault="00F920D2" w:rsidP="00F920D2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14:paraId="39E88F1B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lastRenderedPageBreak/>
        <w:t xml:space="preserve">Ray R, Grover A, </w:t>
      </w:r>
      <w:r w:rsidRPr="00A53F48">
        <w:rPr>
          <w:b/>
          <w:bCs/>
        </w:rPr>
        <w:t>Jain D</w:t>
      </w:r>
      <w:r w:rsidRPr="00F920D2">
        <w:t>, Narang A, Datta BN. Congenital heart block due to pigment deposition in the conduction system.  Indian Heart J, 1995;47:141-2.</w:t>
      </w:r>
    </w:p>
    <w:p w14:paraId="5BA0848C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t xml:space="preserve">Behera A, </w:t>
      </w:r>
      <w:proofErr w:type="spellStart"/>
      <w:r w:rsidRPr="00F920D2">
        <w:t>Attri</w:t>
      </w:r>
      <w:proofErr w:type="spellEnd"/>
      <w:r w:rsidRPr="00F920D2">
        <w:t xml:space="preserve"> A, Srinivas C, </w:t>
      </w:r>
      <w:proofErr w:type="spellStart"/>
      <w:r w:rsidRPr="00F920D2">
        <w:t>Katariya</w:t>
      </w:r>
      <w:proofErr w:type="spellEnd"/>
      <w:r w:rsidRPr="00F920D2">
        <w:t xml:space="preserve"> RN, </w:t>
      </w:r>
      <w:r w:rsidRPr="00A53F48">
        <w:rPr>
          <w:b/>
          <w:bCs/>
        </w:rPr>
        <w:t>Jain D</w:t>
      </w:r>
      <w:r w:rsidRPr="00F920D2">
        <w:t>. Traumatic rupture of a filarial spleen: a case report. Indian J Gastroenterol, 1995; 14:114.</w:t>
      </w:r>
    </w:p>
    <w:p w14:paraId="463EB0AC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t xml:space="preserve">Kohli HS, </w:t>
      </w:r>
      <w:r w:rsidRPr="00A53F48">
        <w:rPr>
          <w:b/>
          <w:bCs/>
        </w:rPr>
        <w:t>Jain D</w:t>
      </w:r>
      <w:r w:rsidRPr="00F920D2">
        <w:t xml:space="preserve">, Sud K, Jha V, Gupta KL, </w:t>
      </w:r>
      <w:proofErr w:type="spellStart"/>
      <w:r w:rsidRPr="00F920D2">
        <w:t>Sakhuja</w:t>
      </w:r>
      <w:proofErr w:type="spellEnd"/>
      <w:r w:rsidRPr="00F920D2">
        <w:t xml:space="preserve"> V, Joshi K. Azathioprine-induced hepatic </w:t>
      </w:r>
      <w:proofErr w:type="spellStart"/>
      <w:r w:rsidRPr="00F920D2">
        <w:t>veno</w:t>
      </w:r>
      <w:proofErr w:type="spellEnd"/>
      <w:r w:rsidRPr="00F920D2">
        <w:t>-occlusive disease in a renal transplant recipient: histological reg</w:t>
      </w:r>
      <w:r w:rsidR="004B7F6C" w:rsidRPr="00F920D2">
        <w:t xml:space="preserve">ression following azathioprine </w:t>
      </w:r>
      <w:r w:rsidRPr="00F920D2">
        <w:t>withdrawal (letter).  Nephrol Dial Transplant,</w:t>
      </w:r>
      <w:r w:rsidR="004B7F6C" w:rsidRPr="00F920D2">
        <w:t xml:space="preserve"> </w:t>
      </w:r>
      <w:r w:rsidRPr="00F920D2">
        <w:t>1996;11:1671-2.</w:t>
      </w:r>
    </w:p>
    <w:p w14:paraId="03C81604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F920D2">
        <w:t>Begos</w:t>
      </w:r>
      <w:proofErr w:type="spellEnd"/>
      <w:r w:rsidRPr="00F920D2">
        <w:t xml:space="preserve"> DG, </w:t>
      </w:r>
      <w:r w:rsidRPr="00A53F48">
        <w:rPr>
          <w:b/>
          <w:bCs/>
        </w:rPr>
        <w:t>Jain D</w:t>
      </w:r>
      <w:r w:rsidRPr="00F920D2">
        <w:t>, Rappaport R. Cytomegalovirus infection masquerading as an ulcerative colitis flare-up: case report and review of the literature. Yale J Biol Med, 1997;</w:t>
      </w:r>
      <w:r w:rsidR="004B7F6C" w:rsidRPr="00F920D2">
        <w:t xml:space="preserve"> </w:t>
      </w:r>
      <w:r w:rsidRPr="00F920D2">
        <w:t>69:323 -328.</w:t>
      </w:r>
    </w:p>
    <w:p w14:paraId="657E9F10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  <w:bCs/>
        </w:rPr>
        <w:t>Jain D</w:t>
      </w:r>
      <w:r w:rsidRPr="00F920D2">
        <w:t xml:space="preserve">, </w:t>
      </w:r>
      <w:proofErr w:type="spellStart"/>
      <w:r w:rsidRPr="00F920D2">
        <w:t>Bowlus</w:t>
      </w:r>
      <w:proofErr w:type="spellEnd"/>
      <w:r w:rsidRPr="00F920D2">
        <w:t xml:space="preserve"> CL, Anderson JM, Robert ME. Gran</w:t>
      </w:r>
      <w:r w:rsidR="00AD62DD" w:rsidRPr="00F920D2">
        <w:t>ular cells as a marker of early</w:t>
      </w:r>
      <w:r w:rsidRPr="00F920D2">
        <w:t xml:space="preserve"> Amiodarone toxicity: A case report.  J Clin Gastroenterol</w:t>
      </w:r>
      <w:r w:rsidR="004B7F6C" w:rsidRPr="00F920D2">
        <w:t xml:space="preserve">, </w:t>
      </w:r>
      <w:r w:rsidRPr="00F920D2">
        <w:t xml:space="preserve">2000; 31: 241-243. </w:t>
      </w:r>
    </w:p>
    <w:p w14:paraId="3388D1FE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  <w:bCs/>
        </w:rPr>
        <w:t>Jain D</w:t>
      </w:r>
      <w:r w:rsidRPr="00F920D2">
        <w:t>, Parkash V, Li M, Gill J, Crouch J, Howe G</w:t>
      </w:r>
      <w:r w:rsidR="004B7F6C" w:rsidRPr="00F920D2">
        <w:t xml:space="preserve">, </w:t>
      </w:r>
      <w:proofErr w:type="spellStart"/>
      <w:r w:rsidR="004B7F6C" w:rsidRPr="00F920D2">
        <w:t>Tallini</w:t>
      </w:r>
      <w:proofErr w:type="spellEnd"/>
      <w:r w:rsidR="004B7F6C" w:rsidRPr="00F920D2">
        <w:t xml:space="preserve"> G. EBV RNA detection </w:t>
      </w:r>
      <w:r w:rsidRPr="00F920D2">
        <w:t xml:space="preserve">and glandular differentiation in nasopharyngeal carcinoma: report of two cases Arch </w:t>
      </w:r>
      <w:proofErr w:type="spellStart"/>
      <w:r w:rsidRPr="00F920D2">
        <w:t>Pathol</w:t>
      </w:r>
      <w:proofErr w:type="spellEnd"/>
      <w:r w:rsidRPr="00F920D2">
        <w:t xml:space="preserve"> Lab Med, 2000; 124: 1369-1372.</w:t>
      </w:r>
    </w:p>
    <w:p w14:paraId="6DB2F455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  <w:bCs/>
        </w:rPr>
        <w:t>Jain D</w:t>
      </w:r>
      <w:r w:rsidRPr="00F920D2">
        <w:t>, Hui P, McNamara J, Schwartz D, German J, Reyes-</w:t>
      </w:r>
      <w:proofErr w:type="spellStart"/>
      <w:r w:rsidRPr="00F920D2">
        <w:t>Mugica</w:t>
      </w:r>
      <w:proofErr w:type="spellEnd"/>
      <w:r w:rsidRPr="00F920D2">
        <w:t xml:space="preserve"> M. Hepatocellular carcinoma and anaplastic </w:t>
      </w:r>
      <w:proofErr w:type="spellStart"/>
      <w:r w:rsidRPr="00F920D2">
        <w:t>Wilm</w:t>
      </w:r>
      <w:r w:rsidR="00F65929" w:rsidRPr="00F920D2">
        <w:t>’</w:t>
      </w:r>
      <w:r w:rsidRPr="00F920D2">
        <w:t>s</w:t>
      </w:r>
      <w:proofErr w:type="spellEnd"/>
      <w:r w:rsidRPr="00F920D2">
        <w:t xml:space="preserve"> tumor with nephrogenic rests arising in siblings with Bloom’s syndrome. </w:t>
      </w:r>
      <w:proofErr w:type="spellStart"/>
      <w:r w:rsidRPr="00F920D2">
        <w:t>Pediatr</w:t>
      </w:r>
      <w:proofErr w:type="spellEnd"/>
      <w:r w:rsidRPr="00F920D2">
        <w:t xml:space="preserve"> Dev </w:t>
      </w:r>
      <w:proofErr w:type="spellStart"/>
      <w:r w:rsidRPr="00F920D2">
        <w:t>Pathol</w:t>
      </w:r>
      <w:proofErr w:type="spellEnd"/>
      <w:r w:rsidRPr="00F920D2">
        <w:t>, 2001; 4:585-589.</w:t>
      </w:r>
    </w:p>
    <w:p w14:paraId="2D79937E" w14:textId="77777777" w:rsidR="00F920D2" w:rsidRPr="00F920D2" w:rsidRDefault="00DC5F48" w:rsidP="00F920D2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920D2">
        <w:t xml:space="preserve">Tang LH, Hui P, Garcia-Tsao L, Salem R, </w:t>
      </w:r>
      <w:r w:rsidRPr="00A53F48">
        <w:rPr>
          <w:b/>
          <w:bCs/>
        </w:rPr>
        <w:t>Jain D</w:t>
      </w:r>
      <w:r w:rsidRPr="00F920D2">
        <w:t xml:space="preserve">. Multiple angiomyolipomata of the liver: a case report.  Mod </w:t>
      </w:r>
      <w:proofErr w:type="spellStart"/>
      <w:r w:rsidRPr="00F920D2">
        <w:t>Pathol</w:t>
      </w:r>
      <w:proofErr w:type="spellEnd"/>
      <w:r w:rsidRPr="00F920D2">
        <w:t>, 2002; 15:167-171.</w:t>
      </w:r>
    </w:p>
    <w:p w14:paraId="02119DEC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  <w:bCs/>
        </w:rPr>
        <w:t>Jain D</w:t>
      </w:r>
      <w:r w:rsidRPr="00F920D2">
        <w:t>, Martel MM, Reyes-</w:t>
      </w:r>
      <w:proofErr w:type="spellStart"/>
      <w:r w:rsidRPr="00F920D2">
        <w:t>Mugica</w:t>
      </w:r>
      <w:proofErr w:type="spellEnd"/>
      <w:r w:rsidRPr="00F920D2">
        <w:t xml:space="preserve"> M, Parkash V.  Immature renal tissue in </w:t>
      </w:r>
      <w:r w:rsidRPr="0074377E">
        <w:t xml:space="preserve">the colon in a child with </w:t>
      </w:r>
      <w:proofErr w:type="spellStart"/>
      <w:r w:rsidRPr="0074377E">
        <w:t>Shone’s</w:t>
      </w:r>
      <w:proofErr w:type="spellEnd"/>
      <w:r w:rsidRPr="0074377E">
        <w:t xml:space="preserve"> syndrome: a case report. </w:t>
      </w:r>
      <w:proofErr w:type="spellStart"/>
      <w:r w:rsidRPr="0074377E">
        <w:t>Pediatr</w:t>
      </w:r>
      <w:proofErr w:type="spellEnd"/>
      <w:r w:rsidRPr="0074377E">
        <w:t xml:space="preserve"> Dev </w:t>
      </w:r>
      <w:proofErr w:type="spellStart"/>
      <w:r w:rsidRPr="0074377E">
        <w:t>Pathol</w:t>
      </w:r>
      <w:proofErr w:type="spellEnd"/>
      <w:r w:rsidRPr="0074377E">
        <w:t>, 2002; 5:587-91.</w:t>
      </w:r>
    </w:p>
    <w:p w14:paraId="0E38831F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t>Mariappan</w:t>
      </w:r>
      <w:proofErr w:type="spellEnd"/>
      <w:r w:rsidRPr="0074377E">
        <w:t xml:space="preserve"> MR, </w:t>
      </w:r>
      <w:proofErr w:type="spellStart"/>
      <w:r w:rsidRPr="0074377E">
        <w:t>Fadare</w:t>
      </w:r>
      <w:proofErr w:type="spellEnd"/>
      <w:r w:rsidRPr="0074377E">
        <w:t xml:space="preserve"> O, </w:t>
      </w:r>
      <w:r w:rsidRPr="00A53F48">
        <w:rPr>
          <w:b/>
          <w:bCs/>
        </w:rPr>
        <w:t>Jain D</w:t>
      </w:r>
      <w:r w:rsidRPr="0074377E">
        <w:t xml:space="preserve">. Sebaceous differentiation in salivary glands. Arch </w:t>
      </w:r>
      <w:proofErr w:type="spellStart"/>
      <w:r w:rsidRPr="0074377E">
        <w:t>Pathol</w:t>
      </w:r>
      <w:proofErr w:type="spellEnd"/>
      <w:r w:rsidRPr="0074377E">
        <w:t xml:space="preserve"> Lab Med, 2004; 128: 245-246.Hong-curtis J, Yeh MMC, Jain D, Robert M, Lee JH.  Case Report: Rapid Progression of Autoimmune Hepatitis in the Background of Primary Sclerosing Cholangitis J Clin Gastroenterol, 2004; 38:906-909.</w:t>
      </w:r>
    </w:p>
    <w:p w14:paraId="3D9B1FFD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t>Lastra</w:t>
      </w:r>
      <w:proofErr w:type="spellEnd"/>
      <w:r w:rsidRPr="0074377E">
        <w:t xml:space="preserve">-Camacho G, Robert ME, Lamps L, Lagarde S, </w:t>
      </w:r>
      <w:r w:rsidRPr="00A53F48">
        <w:rPr>
          <w:b/>
          <w:bCs/>
        </w:rPr>
        <w:t>Jain D</w:t>
      </w:r>
      <w:r w:rsidRPr="0074377E">
        <w:t>. Malakoplakia</w:t>
      </w:r>
      <w:r w:rsidR="00E25DED" w:rsidRPr="0074377E">
        <w:t xml:space="preserve"> </w:t>
      </w:r>
      <w:r w:rsidRPr="0074377E">
        <w:t xml:space="preserve">of the Stomach. Report of a Case and Review of the Literature. Arch </w:t>
      </w:r>
      <w:proofErr w:type="spellStart"/>
      <w:r w:rsidRPr="0074377E">
        <w:t>Pathol</w:t>
      </w:r>
      <w:proofErr w:type="spellEnd"/>
      <w:r w:rsidRPr="0074377E">
        <w:t xml:space="preserve"> Lab Med, 2004; 128:</w:t>
      </w:r>
      <w:r w:rsidR="000C0ACB" w:rsidRPr="0074377E">
        <w:t xml:space="preserve"> </w:t>
      </w:r>
      <w:r w:rsidRPr="0074377E">
        <w:t>e153-156.</w:t>
      </w:r>
    </w:p>
    <w:p w14:paraId="0DF4DA3C" w14:textId="77777777" w:rsid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rFonts w:ascii="Times New Roman" w:hAnsi="Times New Roman"/>
          <w:b/>
          <w:bCs/>
        </w:rPr>
        <w:t>Jain D</w:t>
      </w:r>
      <w:r w:rsidRPr="0074377E">
        <w:rPr>
          <w:rFonts w:ascii="Times New Roman" w:hAnsi="Times New Roman"/>
        </w:rPr>
        <w:t xml:space="preserve">, </w:t>
      </w:r>
      <w:proofErr w:type="spellStart"/>
      <w:r w:rsidRPr="0074377E">
        <w:rPr>
          <w:rFonts w:ascii="Times New Roman" w:hAnsi="Times New Roman"/>
        </w:rPr>
        <w:t>Eslami-Varzaneh</w:t>
      </w:r>
      <w:proofErr w:type="spellEnd"/>
      <w:r w:rsidRPr="0074377E">
        <w:rPr>
          <w:rFonts w:ascii="Times New Roman" w:hAnsi="Times New Roman"/>
        </w:rPr>
        <w:t xml:space="preserve"> F, Washington K, Robert ME, </w:t>
      </w:r>
      <w:proofErr w:type="spellStart"/>
      <w:r w:rsidRPr="0074377E">
        <w:rPr>
          <w:rFonts w:ascii="Times New Roman" w:hAnsi="Times New Roman"/>
        </w:rPr>
        <w:t>Kashgarian</w:t>
      </w:r>
      <w:proofErr w:type="spellEnd"/>
      <w:r w:rsidRPr="0074377E">
        <w:rPr>
          <w:rFonts w:ascii="Times New Roman" w:hAnsi="Times New Roman"/>
        </w:rPr>
        <w:t xml:space="preserve"> M, Goldblum JR. Author’s reply: Fibroblastic polyps of the colon shares features with Vanek tumor. Am J Surg </w:t>
      </w:r>
      <w:proofErr w:type="spellStart"/>
      <w:r w:rsidRPr="0074377E">
        <w:rPr>
          <w:rFonts w:ascii="Times New Roman" w:hAnsi="Times New Roman"/>
        </w:rPr>
        <w:t>Pathol</w:t>
      </w:r>
      <w:proofErr w:type="spellEnd"/>
      <w:r w:rsidRPr="0074377E">
        <w:rPr>
          <w:rFonts w:ascii="Times New Roman" w:hAnsi="Times New Roman"/>
        </w:rPr>
        <w:t>, 2004; 28:1398.</w:t>
      </w:r>
    </w:p>
    <w:p w14:paraId="55330D46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rPr>
          <w:rFonts w:ascii="Times New Roman" w:hAnsi="Times New Roman"/>
        </w:rPr>
        <w:t>Achneck</w:t>
      </w:r>
      <w:proofErr w:type="spellEnd"/>
      <w:r w:rsidRPr="0074377E">
        <w:rPr>
          <w:rFonts w:ascii="Times New Roman" w:hAnsi="Times New Roman"/>
        </w:rPr>
        <w:t xml:space="preserve"> HE, Wong IY, Kim PJ, Fernandes MA, Walther Z, Seymour NE, </w:t>
      </w:r>
      <w:r w:rsidRPr="00A53F48">
        <w:rPr>
          <w:rFonts w:ascii="Times New Roman" w:hAnsi="Times New Roman"/>
          <w:b/>
          <w:bCs/>
        </w:rPr>
        <w:t>Jain D</w:t>
      </w:r>
      <w:r w:rsidRPr="0074377E">
        <w:rPr>
          <w:rFonts w:ascii="Times New Roman" w:hAnsi="Times New Roman"/>
        </w:rPr>
        <w:t xml:space="preserve">. Ileostomy Adenocarcinomas </w:t>
      </w:r>
      <w:proofErr w:type="gramStart"/>
      <w:r w:rsidRPr="0074377E">
        <w:rPr>
          <w:rFonts w:ascii="Times New Roman" w:hAnsi="Times New Roman"/>
        </w:rPr>
        <w:t>In</w:t>
      </w:r>
      <w:proofErr w:type="gramEnd"/>
      <w:r w:rsidRPr="0074377E">
        <w:rPr>
          <w:rFonts w:ascii="Times New Roman" w:hAnsi="Times New Roman"/>
        </w:rPr>
        <w:t xml:space="preserve"> The Setting Of Ulcerative Colitis: A Case report and review of the literature.  J Clin Gastroenterol, 2005; </w:t>
      </w:r>
      <w:r w:rsidRPr="0074377E">
        <w:rPr>
          <w:rFonts w:ascii="Times New Roman" w:hAnsi="Times New Roman"/>
          <w:color w:val="000000"/>
        </w:rPr>
        <w:t>39:396-400.</w:t>
      </w:r>
    </w:p>
    <w:p w14:paraId="6197F989" w14:textId="77777777" w:rsidR="0074377E" w:rsidRPr="0074377E" w:rsidRDefault="009F3810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t xml:space="preserve">Prasad P, Salem R, </w:t>
      </w:r>
      <w:proofErr w:type="spellStart"/>
      <w:r w:rsidRPr="0074377E">
        <w:t>Mangla</w:t>
      </w:r>
      <w:proofErr w:type="spellEnd"/>
      <w:r w:rsidRPr="0074377E">
        <w:t xml:space="preserve"> </w:t>
      </w:r>
      <w:r w:rsidR="00DC5F48" w:rsidRPr="0074377E">
        <w:t xml:space="preserve">R, </w:t>
      </w:r>
      <w:proofErr w:type="spellStart"/>
      <w:r w:rsidR="00DC5F48" w:rsidRPr="0074377E">
        <w:t>Aslanian</w:t>
      </w:r>
      <w:proofErr w:type="spellEnd"/>
      <w:r w:rsidR="00DC5F48" w:rsidRPr="0074377E">
        <w:t xml:space="preserve"> H, </w:t>
      </w:r>
      <w:r w:rsidR="00DC5F48" w:rsidRPr="00A53F48">
        <w:rPr>
          <w:b/>
          <w:bCs/>
        </w:rPr>
        <w:t>Jain D</w:t>
      </w:r>
      <w:r w:rsidR="00DC5F48" w:rsidRPr="0074377E">
        <w:t>, Lee J.</w:t>
      </w:r>
      <w:r w:rsidR="00E25DED" w:rsidRPr="0074377E">
        <w:tab/>
      </w:r>
      <w:r w:rsidR="00DC5F48" w:rsidRPr="0074377E">
        <w:t>Lymphoplasmacytic Sclerosing Pancreato-cholangitis: a case report and review of the literature. Yale J Biol Med</w:t>
      </w:r>
      <w:r w:rsidR="00AD62DD" w:rsidRPr="0074377E">
        <w:t>, 2005; 77:</w:t>
      </w:r>
      <w:r w:rsidR="00DC5F48" w:rsidRPr="0074377E">
        <w:t>143-148.</w:t>
      </w:r>
    </w:p>
    <w:p w14:paraId="6F418D56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t>Mariappan</w:t>
      </w:r>
      <w:proofErr w:type="spellEnd"/>
      <w:r w:rsidRPr="0074377E">
        <w:t xml:space="preserve"> MR, </w:t>
      </w:r>
      <w:proofErr w:type="spellStart"/>
      <w:r w:rsidRPr="0074377E">
        <w:t>Fadare</w:t>
      </w:r>
      <w:proofErr w:type="spellEnd"/>
      <w:r w:rsidRPr="0074377E">
        <w:t xml:space="preserve"> O, </w:t>
      </w:r>
      <w:r w:rsidRPr="00A53F48">
        <w:rPr>
          <w:b/>
          <w:bCs/>
        </w:rPr>
        <w:t>Jain D,</w:t>
      </w:r>
      <w:r w:rsidRPr="0074377E">
        <w:t xml:space="preserve"> </w:t>
      </w:r>
      <w:proofErr w:type="spellStart"/>
      <w:r w:rsidRPr="0074377E">
        <w:t>Chacho</w:t>
      </w:r>
      <w:proofErr w:type="spellEnd"/>
      <w:r w:rsidRPr="0074377E">
        <w:t xml:space="preserve"> MC. Diagnostic intraoperative imprint cytology of a solid pseudopapillary tumor of the pancreas. Diagn </w:t>
      </w:r>
      <w:proofErr w:type="spellStart"/>
      <w:r w:rsidRPr="0074377E">
        <w:t>Cytopathol</w:t>
      </w:r>
      <w:proofErr w:type="spellEnd"/>
      <w:r w:rsidRPr="0074377E">
        <w:t>, 2005; 32: 351-352</w:t>
      </w:r>
      <w:r w:rsidR="00740DB4" w:rsidRPr="0074377E">
        <w:t>.</w:t>
      </w:r>
    </w:p>
    <w:p w14:paraId="398C6E03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lastRenderedPageBreak/>
        <w:t xml:space="preserve">Neto AG, Qin LH, Salem RR, MD, Robert ME, </w:t>
      </w:r>
      <w:r w:rsidRPr="00A53F48">
        <w:rPr>
          <w:b/>
          <w:bCs/>
        </w:rPr>
        <w:t>Jain D</w:t>
      </w:r>
      <w:r w:rsidRPr="0074377E">
        <w:t xml:space="preserve">. Intraductal papillary </w:t>
      </w:r>
      <w:proofErr w:type="spellStart"/>
      <w:r w:rsidRPr="0074377E">
        <w:t>cholangicarcinoma</w:t>
      </w:r>
      <w:proofErr w:type="spellEnd"/>
      <w:r w:rsidRPr="0074377E">
        <w:t xml:space="preserve"> associated with Von-</w:t>
      </w:r>
      <w:proofErr w:type="spellStart"/>
      <w:r w:rsidRPr="0074377E">
        <w:t>Meyenberg</w:t>
      </w:r>
      <w:proofErr w:type="spellEnd"/>
      <w:r w:rsidRPr="0074377E">
        <w:t xml:space="preserve"> complexes:  A Case Report. Dig Dis Sci, 2007; 52:2643-45.</w:t>
      </w:r>
    </w:p>
    <w:p w14:paraId="10C18682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t xml:space="preserve">Kamath A, </w:t>
      </w:r>
      <w:proofErr w:type="spellStart"/>
      <w:r w:rsidRPr="0074377E">
        <w:t>Mehal</w:t>
      </w:r>
      <w:proofErr w:type="spellEnd"/>
      <w:r w:rsidRPr="0074377E">
        <w:t xml:space="preserve"> W, </w:t>
      </w:r>
      <w:r w:rsidRPr="00A53F48">
        <w:rPr>
          <w:b/>
          <w:bCs/>
        </w:rPr>
        <w:t>Jain D</w:t>
      </w:r>
      <w:r w:rsidRPr="0074377E">
        <w:t>. Colchicine therapy: characteristic</w:t>
      </w:r>
      <w:r w:rsidR="00E25DED" w:rsidRPr="0074377E">
        <w:tab/>
      </w:r>
      <w:r w:rsidRPr="0074377E">
        <w:t xml:space="preserve">morphologic findings in a liver biopsy </w:t>
      </w:r>
      <w:r w:rsidR="004B7F6C" w:rsidRPr="0074377E">
        <w:t xml:space="preserve">J </w:t>
      </w:r>
      <w:r w:rsidRPr="0074377E">
        <w:t xml:space="preserve">Clinical Gastroenterol, </w:t>
      </w:r>
      <w:r w:rsidR="00E25DED" w:rsidRPr="0074377E">
        <w:t>2008; 42:1060</w:t>
      </w:r>
      <w:r w:rsidRPr="0074377E">
        <w:t>-2.</w:t>
      </w:r>
    </w:p>
    <w:p w14:paraId="6EE8B291" w14:textId="77777777" w:rsidR="000A0E59" w:rsidRPr="000A0E59" w:rsidRDefault="00DC5F48" w:rsidP="000A0E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t xml:space="preserve">Kenney B, </w:t>
      </w:r>
      <w:proofErr w:type="spellStart"/>
      <w:r w:rsidRPr="0074377E">
        <w:t>Tormey</w:t>
      </w:r>
      <w:proofErr w:type="spellEnd"/>
      <w:r w:rsidRPr="0074377E">
        <w:t xml:space="preserve"> CA, Qin L, Sosa JA, </w:t>
      </w:r>
      <w:r w:rsidRPr="00A53F48">
        <w:rPr>
          <w:b/>
          <w:bCs/>
        </w:rPr>
        <w:t>Jain D</w:t>
      </w:r>
      <w:r w:rsidRPr="0074377E">
        <w:t>, Neto A.</w:t>
      </w:r>
      <w:r w:rsidR="0074377E">
        <w:t xml:space="preserve"> </w:t>
      </w:r>
      <w:proofErr w:type="spellStart"/>
      <w:r w:rsidRPr="0074377E">
        <w:t>Clinicopathologiccorrelation</w:t>
      </w:r>
      <w:proofErr w:type="spellEnd"/>
      <w:r w:rsidRPr="0074377E">
        <w:t xml:space="preserve"> between pre-operative selective arterial calcium stimulation studies and post-operative pathologic findings. JOP</w:t>
      </w:r>
      <w:r w:rsidR="00C54142" w:rsidRPr="0074377E">
        <w:t>.</w:t>
      </w:r>
      <w:r w:rsidRPr="0074377E">
        <w:t xml:space="preserve"> 2008:10:504-511. </w:t>
      </w:r>
    </w:p>
    <w:p w14:paraId="2D351005" w14:textId="70D24F87" w:rsidR="0074377E" w:rsidRPr="000A0E59" w:rsidRDefault="00DC5F48" w:rsidP="000A0E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0A0E59">
        <w:rPr>
          <w:color w:val="000000"/>
        </w:rPr>
        <w:t>Chander</w:t>
      </w:r>
      <w:proofErr w:type="spellEnd"/>
      <w:r w:rsidRPr="000A0E59">
        <w:rPr>
          <w:color w:val="000000"/>
        </w:rPr>
        <w:t xml:space="preserve"> B, Fiedler P</w:t>
      </w:r>
      <w:r w:rsidR="00A53F48">
        <w:rPr>
          <w:color w:val="000000"/>
        </w:rPr>
        <w:t>,</w:t>
      </w:r>
      <w:r w:rsidRPr="000A0E59">
        <w:rPr>
          <w:color w:val="000000"/>
        </w:rPr>
        <w:t xml:space="preserve"> </w:t>
      </w:r>
      <w:r w:rsidRPr="00A53F48">
        <w:rPr>
          <w:b/>
          <w:bCs/>
          <w:color w:val="000000"/>
        </w:rPr>
        <w:t>Jain D</w:t>
      </w:r>
      <w:r w:rsidRPr="000A0E59">
        <w:rPr>
          <w:color w:val="000000"/>
        </w:rPr>
        <w:t xml:space="preserve">. Eosinophilic </w:t>
      </w:r>
      <w:r w:rsidR="00C54142" w:rsidRPr="000A0E59">
        <w:rPr>
          <w:color w:val="000000"/>
        </w:rPr>
        <w:t>Myenteric Ganglionitis: A Case</w:t>
      </w:r>
      <w:r w:rsidR="000A0E59" w:rsidRPr="000A0E59">
        <w:rPr>
          <w:color w:val="000000"/>
        </w:rPr>
        <w:t xml:space="preserve"> </w:t>
      </w:r>
      <w:r w:rsidR="00C54142" w:rsidRPr="000A0E59">
        <w:rPr>
          <w:color w:val="000000"/>
        </w:rPr>
        <w:t>of i</w:t>
      </w:r>
      <w:r w:rsidRPr="000A0E59">
        <w:rPr>
          <w:color w:val="000000"/>
        </w:rPr>
        <w:t>nt</w:t>
      </w:r>
      <w:r w:rsidR="00C54142" w:rsidRPr="000A0E59">
        <w:rPr>
          <w:color w:val="000000"/>
        </w:rPr>
        <w:t>est</w:t>
      </w:r>
      <w:r w:rsidR="00740DB4" w:rsidRPr="000A0E59">
        <w:rPr>
          <w:color w:val="000000"/>
        </w:rPr>
        <w:t xml:space="preserve">inal pseudo-obstruction in a </w:t>
      </w:r>
      <w:r w:rsidR="00E25DED" w:rsidRPr="000A0E59">
        <w:rPr>
          <w:color w:val="000000"/>
        </w:rPr>
        <w:t>93-year-old</w:t>
      </w:r>
      <w:r w:rsidR="00C54142" w:rsidRPr="000A0E59">
        <w:rPr>
          <w:color w:val="000000"/>
        </w:rPr>
        <w:t xml:space="preserve"> f</w:t>
      </w:r>
      <w:r w:rsidRPr="000A0E59">
        <w:rPr>
          <w:color w:val="000000"/>
        </w:rPr>
        <w:t>emale.</w:t>
      </w:r>
      <w:r w:rsidR="0074377E" w:rsidRPr="000A0E59">
        <w:rPr>
          <w:color w:val="000000"/>
        </w:rPr>
        <w:t xml:space="preserve"> </w:t>
      </w:r>
      <w:r w:rsidRPr="000A0E59">
        <w:rPr>
          <w:color w:val="000000"/>
        </w:rPr>
        <w:t>J Clin</w:t>
      </w:r>
      <w:r w:rsidR="000A0E59" w:rsidRPr="000A0E59">
        <w:rPr>
          <w:color w:val="000000"/>
        </w:rPr>
        <w:t xml:space="preserve"> </w:t>
      </w:r>
      <w:r w:rsidRPr="000A0E59">
        <w:rPr>
          <w:color w:val="000000"/>
        </w:rPr>
        <w:t xml:space="preserve">Gastroenterol, </w:t>
      </w:r>
      <w:r w:rsidRPr="0074377E">
        <w:t>2011, 45:314-6.</w:t>
      </w:r>
    </w:p>
    <w:p w14:paraId="5B712272" w14:textId="77777777" w:rsidR="0074377E" w:rsidRPr="0074377E" w:rsidRDefault="00DC5F4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rPr>
          <w:color w:val="000000"/>
        </w:rPr>
        <w:t>Barberi</w:t>
      </w:r>
      <w:proofErr w:type="spellEnd"/>
      <w:r w:rsidRPr="0074377E">
        <w:rPr>
          <w:color w:val="000000"/>
        </w:rPr>
        <w:t xml:space="preserve"> A, </w:t>
      </w:r>
      <w:r w:rsidRPr="00A53F48">
        <w:rPr>
          <w:b/>
          <w:bCs/>
          <w:color w:val="000000"/>
        </w:rPr>
        <w:t>Jain D</w:t>
      </w:r>
      <w:r w:rsidRPr="0074377E">
        <w:rPr>
          <w:color w:val="000000"/>
        </w:rPr>
        <w:t xml:space="preserve">, </w:t>
      </w:r>
      <w:proofErr w:type="spellStart"/>
      <w:r w:rsidRPr="0074377E">
        <w:rPr>
          <w:color w:val="000000"/>
        </w:rPr>
        <w:t>Gobel</w:t>
      </w:r>
      <w:proofErr w:type="spellEnd"/>
      <w:r w:rsidRPr="0074377E">
        <w:rPr>
          <w:color w:val="000000"/>
        </w:rPr>
        <w:t xml:space="preserve"> S, Kenney B. </w:t>
      </w:r>
      <w:r w:rsidRPr="0074377E">
        <w:t xml:space="preserve">Wagner-Meissner Corpuscle Proliferation: A Unique Cause of Colon Polyps. </w:t>
      </w:r>
      <w:r w:rsidRPr="0074377E">
        <w:rPr>
          <w:color w:val="000000"/>
        </w:rPr>
        <w:t xml:space="preserve">Int J Surg </w:t>
      </w:r>
      <w:proofErr w:type="spellStart"/>
      <w:r w:rsidRPr="0074377E">
        <w:rPr>
          <w:color w:val="000000"/>
        </w:rPr>
        <w:t>Pathol</w:t>
      </w:r>
      <w:proofErr w:type="spellEnd"/>
      <w:r w:rsidRPr="0074377E">
        <w:rPr>
          <w:color w:val="000000"/>
        </w:rPr>
        <w:t xml:space="preserve"> 2012, 20:79-82. </w:t>
      </w:r>
    </w:p>
    <w:p w14:paraId="40ADC462" w14:textId="77777777" w:rsidR="0074377E" w:rsidRPr="0074377E" w:rsidRDefault="00E52D8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rPr>
          <w:rFonts w:eastAsiaTheme="minorEastAsia"/>
          <w:lang w:eastAsia="ja-JP"/>
        </w:rPr>
        <w:t xml:space="preserve">Majumdar K, </w:t>
      </w:r>
      <w:proofErr w:type="spellStart"/>
      <w:r w:rsidRPr="0074377E">
        <w:rPr>
          <w:rFonts w:eastAsiaTheme="minorEastAsia"/>
          <w:lang w:eastAsia="ja-JP"/>
        </w:rPr>
        <w:t>Sakhuja</w:t>
      </w:r>
      <w:proofErr w:type="spellEnd"/>
      <w:r w:rsidRPr="0074377E">
        <w:rPr>
          <w:rFonts w:eastAsiaTheme="minorEastAsia"/>
          <w:lang w:eastAsia="ja-JP"/>
        </w:rPr>
        <w:t xml:space="preserve"> P, </w:t>
      </w:r>
      <w:r w:rsidRPr="00A53F48">
        <w:rPr>
          <w:rFonts w:eastAsiaTheme="minorEastAsia"/>
          <w:b/>
          <w:bCs/>
          <w:lang w:eastAsia="ja-JP"/>
        </w:rPr>
        <w:t>Jain D</w:t>
      </w:r>
      <w:r w:rsidRPr="0074377E">
        <w:rPr>
          <w:rFonts w:eastAsiaTheme="minorEastAsia"/>
          <w:lang w:eastAsia="ja-JP"/>
        </w:rPr>
        <w:t>, Singh M, Agarwal A. Balantidium</w:t>
      </w:r>
      <w:r w:rsidR="0074377E">
        <w:rPr>
          <w:rFonts w:eastAsiaTheme="minorEastAsia"/>
          <w:lang w:eastAsia="ja-JP"/>
        </w:rPr>
        <w:t xml:space="preserve"> </w:t>
      </w:r>
      <w:r w:rsidRPr="0074377E">
        <w:rPr>
          <w:rFonts w:eastAsiaTheme="minorEastAsia"/>
          <w:lang w:eastAsia="ja-JP"/>
        </w:rPr>
        <w:t xml:space="preserve">ascites: an incidental smile in a </w:t>
      </w:r>
      <w:proofErr w:type="spellStart"/>
      <w:r w:rsidRPr="0074377E">
        <w:rPr>
          <w:rFonts w:eastAsiaTheme="minorEastAsia"/>
          <w:lang w:eastAsia="ja-JP"/>
        </w:rPr>
        <w:t>cytospin</w:t>
      </w:r>
      <w:proofErr w:type="spellEnd"/>
      <w:r w:rsidRPr="0074377E">
        <w:rPr>
          <w:rFonts w:eastAsiaTheme="minorEastAsia"/>
          <w:lang w:eastAsia="ja-JP"/>
        </w:rPr>
        <w:t xml:space="preserve"> during worku</w:t>
      </w:r>
      <w:r w:rsidR="009C6AD2" w:rsidRPr="0074377E">
        <w:rPr>
          <w:rFonts w:eastAsiaTheme="minorEastAsia"/>
          <w:lang w:eastAsia="ja-JP"/>
        </w:rPr>
        <w:t>p for malignancy. Cytopathology</w:t>
      </w:r>
      <w:r w:rsidRPr="0074377E">
        <w:rPr>
          <w:rFonts w:eastAsiaTheme="minorEastAsia"/>
          <w:lang w:eastAsia="ja-JP"/>
        </w:rPr>
        <w:t>:</w:t>
      </w:r>
      <w:r w:rsidR="005E6648" w:rsidRPr="0074377E">
        <w:rPr>
          <w:rFonts w:eastAsiaTheme="minorEastAsia"/>
          <w:lang w:eastAsia="ja-JP"/>
        </w:rPr>
        <w:t xml:space="preserve"> 2014; 25: 138-40</w:t>
      </w:r>
      <w:r w:rsidRPr="0074377E">
        <w:rPr>
          <w:rFonts w:eastAsiaTheme="minorEastAsia"/>
          <w:lang w:eastAsia="ja-JP"/>
        </w:rPr>
        <w:t>.</w:t>
      </w:r>
    </w:p>
    <w:p w14:paraId="6A864305" w14:textId="496F60F9" w:rsidR="0074377E" w:rsidRPr="0074377E" w:rsidRDefault="00E146D5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t>Tuktamyshov</w:t>
      </w:r>
      <w:proofErr w:type="spellEnd"/>
      <w:r w:rsidRPr="0074377E">
        <w:t xml:space="preserve"> R, </w:t>
      </w:r>
      <w:r w:rsidRPr="00A53F48">
        <w:rPr>
          <w:b/>
          <w:bCs/>
        </w:rPr>
        <w:t>Jain D</w:t>
      </w:r>
      <w:r w:rsidRPr="0074377E">
        <w:t>, Ginsburg PM. Recurrence of Merkel Cell</w:t>
      </w:r>
      <w:r w:rsidR="000A0E59">
        <w:t xml:space="preserve"> </w:t>
      </w:r>
      <w:r w:rsidRPr="0074377E">
        <w:t xml:space="preserve">Carcinoma in Gastrointestinal Tract: a case report. </w:t>
      </w:r>
      <w:r w:rsidRPr="0074377E">
        <w:rPr>
          <w:rFonts w:eastAsiaTheme="minorEastAsia"/>
          <w:lang w:eastAsia="ja-JP"/>
        </w:rPr>
        <w:t>BMC research notes</w:t>
      </w:r>
      <w:r w:rsidR="001C2A83" w:rsidRPr="0074377E">
        <w:rPr>
          <w:rFonts w:eastAsiaTheme="minorEastAsia"/>
          <w:lang w:eastAsia="ja-JP"/>
        </w:rPr>
        <w:t xml:space="preserve"> </w:t>
      </w:r>
      <w:r w:rsidR="00EA6434" w:rsidRPr="0074377E">
        <w:rPr>
          <w:rFonts w:eastAsiaTheme="minorEastAsia"/>
          <w:lang w:eastAsia="ja-JP"/>
        </w:rPr>
        <w:t>2015; 8:188</w:t>
      </w:r>
      <w:r w:rsidR="00AD62DD" w:rsidRPr="0074377E">
        <w:rPr>
          <w:rFonts w:eastAsiaTheme="minorEastAsia"/>
          <w:lang w:eastAsia="ja-JP"/>
        </w:rPr>
        <w:t>.</w:t>
      </w:r>
    </w:p>
    <w:p w14:paraId="675731AF" w14:textId="73EDB41A" w:rsidR="0074377E" w:rsidRPr="0074377E" w:rsidRDefault="00376428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rPr>
          <w:rFonts w:eastAsiaTheme="minorEastAsia"/>
          <w:lang w:eastAsia="ja-JP"/>
        </w:rPr>
        <w:t xml:space="preserve">Boga S, </w:t>
      </w:r>
      <w:r w:rsidRPr="00A53F48">
        <w:rPr>
          <w:rFonts w:eastAsiaTheme="minorEastAsia"/>
          <w:b/>
          <w:bCs/>
          <w:lang w:eastAsia="ja-JP"/>
        </w:rPr>
        <w:t>Jain D</w:t>
      </w:r>
      <w:r w:rsidRPr="0074377E">
        <w:rPr>
          <w:rFonts w:eastAsiaTheme="minorEastAsia"/>
          <w:lang w:eastAsia="ja-JP"/>
        </w:rPr>
        <w:t xml:space="preserve">, </w:t>
      </w:r>
      <w:proofErr w:type="spellStart"/>
      <w:r w:rsidRPr="0074377E">
        <w:rPr>
          <w:rFonts w:eastAsiaTheme="minorEastAsia"/>
          <w:lang w:eastAsia="ja-JP"/>
        </w:rPr>
        <w:t>Schilsky</w:t>
      </w:r>
      <w:proofErr w:type="spellEnd"/>
      <w:r w:rsidRPr="0074377E">
        <w:rPr>
          <w:rFonts w:eastAsiaTheme="minorEastAsia"/>
          <w:lang w:eastAsia="ja-JP"/>
        </w:rPr>
        <w:t xml:space="preserve"> ML. Presentation of Progressive Familial</w:t>
      </w:r>
      <w:r w:rsidR="000A0E59">
        <w:rPr>
          <w:rFonts w:eastAsiaTheme="minorEastAsia"/>
          <w:lang w:eastAsia="ja-JP"/>
        </w:rPr>
        <w:t xml:space="preserve"> </w:t>
      </w:r>
      <w:r w:rsidRPr="0074377E">
        <w:rPr>
          <w:rFonts w:eastAsiaTheme="minorEastAsia"/>
          <w:lang w:eastAsia="ja-JP"/>
        </w:rPr>
        <w:t xml:space="preserve">Intrahepatic Cholestasis Type 3 Mimicking Wilson Disease: Molecular Genetic Diagnosis and Response to Treatment. </w:t>
      </w:r>
      <w:proofErr w:type="spellStart"/>
      <w:r w:rsidRPr="0074377E">
        <w:rPr>
          <w:rFonts w:eastAsiaTheme="minorEastAsia"/>
          <w:lang w:eastAsia="ja-JP"/>
        </w:rPr>
        <w:t>Pediatr</w:t>
      </w:r>
      <w:proofErr w:type="spellEnd"/>
      <w:r w:rsidRPr="0074377E">
        <w:rPr>
          <w:rFonts w:eastAsiaTheme="minorEastAsia"/>
          <w:lang w:eastAsia="ja-JP"/>
        </w:rPr>
        <w:t xml:space="preserve"> Gastro</w:t>
      </w:r>
      <w:r w:rsidR="00AD62DD" w:rsidRPr="0074377E">
        <w:rPr>
          <w:rFonts w:eastAsiaTheme="minorEastAsia"/>
          <w:lang w:eastAsia="ja-JP"/>
        </w:rPr>
        <w:t xml:space="preserve">enterol Hepatol </w:t>
      </w:r>
      <w:proofErr w:type="spellStart"/>
      <w:r w:rsidR="00AD62DD" w:rsidRPr="0074377E">
        <w:rPr>
          <w:rFonts w:eastAsiaTheme="minorEastAsia"/>
          <w:lang w:eastAsia="ja-JP"/>
        </w:rPr>
        <w:t>Nutr</w:t>
      </w:r>
      <w:proofErr w:type="spellEnd"/>
      <w:r w:rsidR="00AD62DD" w:rsidRPr="0074377E">
        <w:rPr>
          <w:rFonts w:eastAsiaTheme="minorEastAsia"/>
          <w:lang w:eastAsia="ja-JP"/>
        </w:rPr>
        <w:t xml:space="preserve">. </w:t>
      </w:r>
      <w:r w:rsidR="004F7427" w:rsidRPr="0074377E">
        <w:rPr>
          <w:rFonts w:eastAsiaTheme="minorEastAsia"/>
          <w:lang w:eastAsia="ja-JP"/>
        </w:rPr>
        <w:t>2015; 18:202</w:t>
      </w:r>
      <w:r w:rsidRPr="0074377E">
        <w:rPr>
          <w:rFonts w:eastAsiaTheme="minorEastAsia"/>
          <w:lang w:eastAsia="ja-JP"/>
        </w:rPr>
        <w:t>-8.</w:t>
      </w:r>
    </w:p>
    <w:p w14:paraId="68EAEF6E" w14:textId="407A0650" w:rsidR="0074377E" w:rsidRPr="0074377E" w:rsidRDefault="006C6D25" w:rsidP="0074377E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74377E">
        <w:rPr>
          <w:rFonts w:eastAsiaTheme="minorEastAsia"/>
          <w:lang w:eastAsia="ja-JP"/>
        </w:rPr>
        <w:t xml:space="preserve">Boga S, </w:t>
      </w:r>
      <w:r w:rsidRPr="00A53F48">
        <w:rPr>
          <w:rFonts w:eastAsiaTheme="minorEastAsia"/>
          <w:b/>
          <w:bCs/>
          <w:lang w:eastAsia="ja-JP"/>
        </w:rPr>
        <w:t>Jain D</w:t>
      </w:r>
      <w:r w:rsidRPr="0074377E">
        <w:rPr>
          <w:rFonts w:eastAsiaTheme="minorEastAsia"/>
          <w:lang w:eastAsia="ja-JP"/>
        </w:rPr>
        <w:t xml:space="preserve">, </w:t>
      </w:r>
      <w:proofErr w:type="spellStart"/>
      <w:r w:rsidRPr="0074377E">
        <w:rPr>
          <w:rFonts w:eastAsiaTheme="minorEastAsia"/>
          <w:lang w:eastAsia="ja-JP"/>
        </w:rPr>
        <w:t>Schilsky</w:t>
      </w:r>
      <w:proofErr w:type="spellEnd"/>
      <w:r w:rsidRPr="0074377E">
        <w:rPr>
          <w:rFonts w:eastAsiaTheme="minorEastAsia"/>
          <w:lang w:eastAsia="ja-JP"/>
        </w:rPr>
        <w:t xml:space="preserve"> ML. </w:t>
      </w:r>
      <w:proofErr w:type="spellStart"/>
      <w:r w:rsidRPr="0074377E">
        <w:rPr>
          <w:rFonts w:eastAsiaTheme="minorEastAsia"/>
          <w:lang w:eastAsia="ja-JP"/>
        </w:rPr>
        <w:t>Trientine</w:t>
      </w:r>
      <w:proofErr w:type="spellEnd"/>
      <w:r w:rsidRPr="0074377E">
        <w:rPr>
          <w:rFonts w:eastAsiaTheme="minorEastAsia"/>
          <w:lang w:eastAsia="ja-JP"/>
        </w:rPr>
        <w:t xml:space="preserve"> induced colitis during therapy for</w:t>
      </w:r>
      <w:r w:rsidR="000A0E59">
        <w:rPr>
          <w:rFonts w:eastAsiaTheme="minorEastAsia"/>
          <w:lang w:eastAsia="ja-JP"/>
        </w:rPr>
        <w:t xml:space="preserve"> </w:t>
      </w:r>
      <w:r w:rsidRPr="0074377E">
        <w:rPr>
          <w:rFonts w:eastAsiaTheme="minorEastAsia"/>
          <w:lang w:eastAsia="ja-JP"/>
        </w:rPr>
        <w:t xml:space="preserve">Wilson disease: a case </w:t>
      </w:r>
      <w:proofErr w:type="spellStart"/>
      <w:r w:rsidRPr="0074377E">
        <w:rPr>
          <w:rFonts w:eastAsiaTheme="minorEastAsia"/>
          <w:lang w:eastAsia="ja-JP"/>
        </w:rPr>
        <w:t>reportand</w:t>
      </w:r>
      <w:proofErr w:type="spellEnd"/>
      <w:r w:rsidRPr="0074377E">
        <w:rPr>
          <w:rFonts w:eastAsiaTheme="minorEastAsia"/>
          <w:lang w:eastAsia="ja-JP"/>
        </w:rPr>
        <w:t xml:space="preserve"> review of literature.  BMC Pharmacology and Toxicology. </w:t>
      </w:r>
      <w:r w:rsidR="004F7427" w:rsidRPr="0074377E">
        <w:rPr>
          <w:rFonts w:eastAsiaTheme="minorEastAsia"/>
          <w:lang w:eastAsia="ja-JP"/>
        </w:rPr>
        <w:t>2015; 16:30</w:t>
      </w:r>
      <w:r w:rsidRPr="0074377E">
        <w:rPr>
          <w:rFonts w:eastAsiaTheme="minorEastAsia"/>
          <w:lang w:eastAsia="ja-JP"/>
        </w:rPr>
        <w:t>.</w:t>
      </w:r>
    </w:p>
    <w:p w14:paraId="0EE13DA0" w14:textId="5252D945" w:rsidR="00FF0487" w:rsidRPr="00FF0487" w:rsidRDefault="006C6D25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74377E">
        <w:rPr>
          <w:color w:val="000000" w:themeColor="text1"/>
          <w:lang w:eastAsia="ja-JP"/>
        </w:rPr>
        <w:t>Valika</w:t>
      </w:r>
      <w:proofErr w:type="spellEnd"/>
      <w:r w:rsidRPr="0074377E">
        <w:rPr>
          <w:color w:val="000000" w:themeColor="text1"/>
          <w:lang w:eastAsia="ja-JP"/>
        </w:rPr>
        <w:t xml:space="preserve"> AH, </w:t>
      </w:r>
      <w:r w:rsidRPr="00A53F48">
        <w:rPr>
          <w:b/>
          <w:bCs/>
          <w:color w:val="000000" w:themeColor="text1"/>
          <w:lang w:eastAsia="ja-JP"/>
        </w:rPr>
        <w:t>Jain D</w:t>
      </w:r>
      <w:r w:rsidRPr="0074377E">
        <w:rPr>
          <w:color w:val="000000" w:themeColor="text1"/>
          <w:lang w:eastAsia="ja-JP"/>
        </w:rPr>
        <w:t xml:space="preserve">, Jaffe PE, </w:t>
      </w:r>
      <w:proofErr w:type="spellStart"/>
      <w:r w:rsidRPr="0074377E">
        <w:rPr>
          <w:color w:val="000000" w:themeColor="text1"/>
          <w:lang w:eastAsia="ja-JP"/>
        </w:rPr>
        <w:t>Moeckel</w:t>
      </w:r>
      <w:proofErr w:type="spellEnd"/>
      <w:r w:rsidRPr="0074377E">
        <w:rPr>
          <w:color w:val="000000" w:themeColor="text1"/>
          <w:lang w:eastAsia="ja-JP"/>
        </w:rPr>
        <w:t xml:space="preserve"> G, Brewster UC.  </w:t>
      </w:r>
      <w:r w:rsidR="008D4D8F" w:rsidRPr="0074377E">
        <w:rPr>
          <w:color w:val="000000" w:themeColor="text1"/>
          <w:lang w:eastAsia="ja-JP"/>
        </w:rPr>
        <w:t>A nodular foreign</w:t>
      </w:r>
      <w:r w:rsidR="000A0E59">
        <w:rPr>
          <w:color w:val="000000" w:themeColor="text1"/>
          <w:lang w:eastAsia="ja-JP"/>
        </w:rPr>
        <w:t xml:space="preserve"> </w:t>
      </w:r>
      <w:r w:rsidR="008D4D8F" w:rsidRPr="0074377E">
        <w:rPr>
          <w:color w:val="000000" w:themeColor="text1"/>
          <w:lang w:eastAsia="ja-JP"/>
        </w:rPr>
        <w:t>body reaction in a dialysis patient on long-term Lanthanum Carbonate. Am J Kid Dis.</w:t>
      </w:r>
      <w:r w:rsidR="004753AF" w:rsidRPr="0074377E">
        <w:rPr>
          <w:color w:val="000000" w:themeColor="text1"/>
          <w:lang w:eastAsia="ja-JP"/>
        </w:rPr>
        <w:t xml:space="preserve"> 2016; 67:128-32.</w:t>
      </w:r>
    </w:p>
    <w:p w14:paraId="2E48FD19" w14:textId="77777777" w:rsidR="00FF0487" w:rsidRPr="00FF0487" w:rsidRDefault="004753AF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rFonts w:eastAsiaTheme="minorEastAsia"/>
          <w:lang w:eastAsia="ja-JP"/>
        </w:rPr>
        <w:t xml:space="preserve">Vyas M, Zhang X, Morrow JS, </w:t>
      </w:r>
      <w:r w:rsidRPr="00A53F48">
        <w:rPr>
          <w:rFonts w:eastAsiaTheme="minorEastAsia"/>
          <w:b/>
          <w:bCs/>
          <w:lang w:eastAsia="ja-JP"/>
        </w:rPr>
        <w:t>Jain D</w:t>
      </w:r>
      <w:r w:rsidRPr="00FF0487">
        <w:rPr>
          <w:rFonts w:eastAsiaTheme="minorEastAsia"/>
          <w:lang w:eastAsia="ja-JP"/>
        </w:rPr>
        <w:t xml:space="preserve">, Salem RR, West AB. </w:t>
      </w:r>
      <w:r w:rsidR="00376428" w:rsidRPr="00FF0487">
        <w:rPr>
          <w:rFonts w:eastAsiaTheme="minorEastAsia"/>
          <w:lang w:eastAsia="ja-JP"/>
        </w:rPr>
        <w:t xml:space="preserve">Focal hepatic glycogenosis associated with metastatic insulinoma presenting as mass lesions. </w:t>
      </w:r>
      <w:proofErr w:type="spellStart"/>
      <w:r w:rsidR="00376428" w:rsidRPr="00FF0487">
        <w:rPr>
          <w:rFonts w:eastAsiaTheme="minorEastAsia"/>
          <w:lang w:eastAsia="ja-JP"/>
        </w:rPr>
        <w:t>Pathol</w:t>
      </w:r>
      <w:proofErr w:type="spellEnd"/>
      <w:r w:rsidR="00376428" w:rsidRPr="00FF0487">
        <w:rPr>
          <w:rFonts w:eastAsiaTheme="minorEastAsia"/>
          <w:lang w:eastAsia="ja-JP"/>
        </w:rPr>
        <w:t xml:space="preserve"> Res and Practice</w:t>
      </w:r>
      <w:r w:rsidRPr="00FF0487">
        <w:rPr>
          <w:rFonts w:eastAsiaTheme="minorEastAsia"/>
          <w:lang w:eastAsia="ja-JP"/>
        </w:rPr>
        <w:t>. 2016</w:t>
      </w:r>
      <w:r w:rsidRPr="00FF0487">
        <w:t>; 212:59-62.</w:t>
      </w:r>
    </w:p>
    <w:p w14:paraId="3770676D" w14:textId="77777777" w:rsidR="00FF0487" w:rsidRPr="00FF0487" w:rsidRDefault="00322D67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Ze Zhang, Z, </w:t>
      </w:r>
      <w:r w:rsidRPr="00A53F48">
        <w:rPr>
          <w:b/>
          <w:bCs/>
        </w:rPr>
        <w:t>Jain D</w:t>
      </w:r>
      <w:r w:rsidRPr="00FF0487">
        <w:t>, Brand, B. Ringed esophagus secondary to</w:t>
      </w:r>
      <w:r w:rsidR="004F7427" w:rsidRPr="00FF0487">
        <w:tab/>
      </w:r>
      <w:r w:rsidRPr="00FF0487">
        <w:t xml:space="preserve">lymphocytic esophagitis. </w:t>
      </w:r>
      <w:r w:rsidR="004F7427" w:rsidRPr="00FF0487">
        <w:t>Gastroenterology</w:t>
      </w:r>
      <w:r w:rsidRPr="00FF0487">
        <w:t xml:space="preserve"> and Hepatology.</w:t>
      </w:r>
      <w:r w:rsidR="0099415E" w:rsidRPr="00FF0487">
        <w:t xml:space="preserve"> 2016</w:t>
      </w:r>
      <w:r w:rsidR="00F45230" w:rsidRPr="00FF0487">
        <w:t>; 12:237-239</w:t>
      </w:r>
      <w:r w:rsidRPr="00FF0487">
        <w:t xml:space="preserve">. </w:t>
      </w:r>
    </w:p>
    <w:p w14:paraId="2F725BDE" w14:textId="4F41D8F7" w:rsidR="00FF0487" w:rsidRPr="00FF0487" w:rsidRDefault="00E744FE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color w:val="000000"/>
        </w:rPr>
        <w:t xml:space="preserve">Boga S, Abraham ASM, Rodriguez-Davalos MI, Emre SH, </w:t>
      </w:r>
      <w:r w:rsidRPr="00A53F48">
        <w:rPr>
          <w:b/>
          <w:bCs/>
          <w:color w:val="000000"/>
        </w:rPr>
        <w:t>Jain D</w:t>
      </w:r>
      <w:r w:rsidRPr="00FF0487">
        <w:rPr>
          <w:color w:val="000000"/>
        </w:rPr>
        <w:t>,</w:t>
      </w:r>
      <w:r w:rsidR="00A53F48">
        <w:rPr>
          <w:color w:val="000000"/>
        </w:rPr>
        <w:t xml:space="preserve"> </w:t>
      </w:r>
      <w:proofErr w:type="spellStart"/>
      <w:r w:rsidRPr="00FF0487">
        <w:rPr>
          <w:color w:val="000000"/>
        </w:rPr>
        <w:t>Schilsky</w:t>
      </w:r>
      <w:proofErr w:type="spellEnd"/>
      <w:r w:rsidRPr="00FF0487">
        <w:rPr>
          <w:color w:val="000000"/>
        </w:rPr>
        <w:t xml:space="preserve"> ML. Host Factors are Dominant in The Development of Post</w:t>
      </w:r>
      <w:r w:rsidR="00466359">
        <w:rPr>
          <w:color w:val="000000"/>
        </w:rPr>
        <w:t xml:space="preserve"> </w:t>
      </w:r>
      <w:r w:rsidRPr="00FF0487">
        <w:rPr>
          <w:color w:val="000000"/>
        </w:rPr>
        <w:t xml:space="preserve">Liver Transplant Non-Alcoholic Steatohepatitis. </w:t>
      </w:r>
      <w:r w:rsidR="005F7B6C" w:rsidRPr="00FF0487">
        <w:rPr>
          <w:color w:val="000000"/>
        </w:rPr>
        <w:t>World J Hepatology.</w:t>
      </w:r>
      <w:r w:rsidR="00466359">
        <w:rPr>
          <w:color w:val="000000"/>
        </w:rPr>
        <w:t xml:space="preserve"> </w:t>
      </w:r>
      <w:r w:rsidR="005F7B6C" w:rsidRPr="00FF0487">
        <w:rPr>
          <w:color w:val="000000"/>
        </w:rPr>
        <w:t>World J Hepatol. 2016;</w:t>
      </w:r>
      <w:r w:rsidR="0089516A" w:rsidRPr="00FF0487">
        <w:rPr>
          <w:color w:val="000000"/>
        </w:rPr>
        <w:t xml:space="preserve"> </w:t>
      </w:r>
      <w:r w:rsidR="005F7B6C" w:rsidRPr="00FF0487">
        <w:rPr>
          <w:color w:val="000000"/>
        </w:rPr>
        <w:t>8:659-64.</w:t>
      </w:r>
    </w:p>
    <w:p w14:paraId="533D39C4" w14:textId="28F59BEE" w:rsidR="00FF0487" w:rsidRPr="00FF0487" w:rsidRDefault="00A87422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color w:val="000000"/>
        </w:rPr>
        <w:t xml:space="preserve">Bernardo RM, Gurung A, </w:t>
      </w:r>
      <w:r w:rsidRPr="00A53F48">
        <w:rPr>
          <w:b/>
          <w:bCs/>
          <w:color w:val="000000"/>
        </w:rPr>
        <w:t>Jain D</w:t>
      </w:r>
      <w:r w:rsidRPr="00FF0487">
        <w:rPr>
          <w:color w:val="000000"/>
        </w:rPr>
        <w:t xml:space="preserve">, </w:t>
      </w:r>
      <w:proofErr w:type="spellStart"/>
      <w:r w:rsidRPr="00FF0487">
        <w:rPr>
          <w:color w:val="000000"/>
        </w:rPr>
        <w:t>Malinis</w:t>
      </w:r>
      <w:proofErr w:type="spellEnd"/>
      <w:r w:rsidRPr="00FF0487">
        <w:rPr>
          <w:color w:val="000000"/>
        </w:rPr>
        <w:t xml:space="preserve"> MF. Therapeutic challenges </w:t>
      </w:r>
      <w:proofErr w:type="spellStart"/>
      <w:r w:rsidRPr="00FF0487">
        <w:rPr>
          <w:color w:val="000000"/>
        </w:rPr>
        <w:t>ofhepatic</w:t>
      </w:r>
      <w:proofErr w:type="spellEnd"/>
      <w:r w:rsidRPr="00FF0487">
        <w:rPr>
          <w:color w:val="000000"/>
        </w:rPr>
        <w:t xml:space="preserve"> </w:t>
      </w:r>
      <w:proofErr w:type="spellStart"/>
      <w:r w:rsidRPr="00FF0487">
        <w:rPr>
          <w:color w:val="000000"/>
        </w:rPr>
        <w:t>mucormycosis</w:t>
      </w:r>
      <w:proofErr w:type="spellEnd"/>
      <w:r w:rsidRPr="00FF0487">
        <w:rPr>
          <w:color w:val="000000"/>
        </w:rPr>
        <w:t xml:space="preserve"> in hematologic malignancy: A case report and review of </w:t>
      </w:r>
      <w:r w:rsidR="002F0752" w:rsidRPr="00FF0487">
        <w:rPr>
          <w:color w:val="000000"/>
        </w:rPr>
        <w:t>lit</w:t>
      </w:r>
      <w:r w:rsidRPr="00FF0487">
        <w:rPr>
          <w:color w:val="000000"/>
        </w:rPr>
        <w:t>erature. Am J case reports</w:t>
      </w:r>
      <w:r w:rsidR="00C54142" w:rsidRPr="00FF0487">
        <w:rPr>
          <w:color w:val="000000"/>
        </w:rPr>
        <w:t>.</w:t>
      </w:r>
      <w:r w:rsidRPr="00FF0487">
        <w:rPr>
          <w:color w:val="000000"/>
        </w:rPr>
        <w:t xml:space="preserve"> </w:t>
      </w:r>
      <w:r w:rsidR="004F7427" w:rsidRPr="00FF0487">
        <w:rPr>
          <w:color w:val="000000"/>
        </w:rPr>
        <w:t>2016;</w:t>
      </w:r>
      <w:r w:rsidR="004F7427" w:rsidRPr="00FF0487">
        <w:rPr>
          <w:rFonts w:eastAsiaTheme="minorEastAsia"/>
          <w:lang w:eastAsia="ja-JP"/>
        </w:rPr>
        <w:t xml:space="preserve"> 17:484</w:t>
      </w:r>
      <w:r w:rsidR="002F0752" w:rsidRPr="00FF0487">
        <w:rPr>
          <w:rFonts w:eastAsiaTheme="minorEastAsia"/>
          <w:lang w:eastAsia="ja-JP"/>
        </w:rPr>
        <w:t>-9</w:t>
      </w:r>
      <w:r w:rsidR="00740DB4" w:rsidRPr="00FF0487">
        <w:rPr>
          <w:rFonts w:eastAsiaTheme="minorEastAsia"/>
          <w:lang w:eastAsia="ja-JP"/>
        </w:rPr>
        <w:t>.</w:t>
      </w:r>
    </w:p>
    <w:p w14:paraId="6A325112" w14:textId="77777777" w:rsidR="00FF0487" w:rsidRPr="00FF0487" w:rsidRDefault="00A2490E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rFonts w:eastAsiaTheme="minorEastAsia"/>
          <w:lang w:eastAsia="ja-JP"/>
        </w:rPr>
        <w:t xml:space="preserve">Sari S, </w:t>
      </w:r>
      <w:proofErr w:type="spellStart"/>
      <w:r w:rsidRPr="00FF0487">
        <w:rPr>
          <w:rFonts w:eastAsiaTheme="minorEastAsia"/>
          <w:lang w:eastAsia="ja-JP"/>
        </w:rPr>
        <w:t>Dalgic</w:t>
      </w:r>
      <w:proofErr w:type="spellEnd"/>
      <w:r w:rsidRPr="00FF0487">
        <w:rPr>
          <w:rFonts w:eastAsiaTheme="minorEastAsia"/>
          <w:lang w:eastAsia="ja-JP"/>
        </w:rPr>
        <w:t xml:space="preserve"> B, </w:t>
      </w:r>
      <w:proofErr w:type="spellStart"/>
      <w:r w:rsidRPr="00FF0487">
        <w:rPr>
          <w:rFonts w:eastAsiaTheme="minorEastAsia"/>
          <w:lang w:eastAsia="ja-JP"/>
        </w:rPr>
        <w:t>Muehlenbachs</w:t>
      </w:r>
      <w:proofErr w:type="spellEnd"/>
      <w:r w:rsidRPr="00FF0487">
        <w:rPr>
          <w:rFonts w:eastAsiaTheme="minorEastAsia"/>
          <w:lang w:eastAsia="ja-JP"/>
        </w:rPr>
        <w:t xml:space="preserve"> A, DeLeon-Carnes M, Goldsmith CS, </w:t>
      </w:r>
      <w:proofErr w:type="spellStart"/>
      <w:r w:rsidRPr="00FF0487">
        <w:rPr>
          <w:rFonts w:eastAsiaTheme="minorEastAsia"/>
          <w:lang w:eastAsia="ja-JP"/>
        </w:rPr>
        <w:t>Ekinci</w:t>
      </w:r>
      <w:proofErr w:type="spellEnd"/>
      <w:r w:rsidRPr="00FF0487">
        <w:rPr>
          <w:rFonts w:eastAsiaTheme="minorEastAsia"/>
          <w:lang w:eastAsia="ja-JP"/>
        </w:rPr>
        <w:t xml:space="preserve"> O, </w:t>
      </w:r>
      <w:r w:rsidRPr="00A53F48">
        <w:rPr>
          <w:rFonts w:eastAsiaTheme="minorEastAsia"/>
          <w:b/>
          <w:bCs/>
          <w:lang w:eastAsia="ja-JP"/>
        </w:rPr>
        <w:t>Jain D</w:t>
      </w:r>
      <w:r w:rsidRPr="00FF0487">
        <w:rPr>
          <w:rFonts w:eastAsiaTheme="minorEastAsia"/>
          <w:lang w:eastAsia="ja-JP"/>
        </w:rPr>
        <w:t xml:space="preserve">, Keating MK, </w:t>
      </w:r>
      <w:proofErr w:type="spellStart"/>
      <w:r w:rsidRPr="00FF0487">
        <w:rPr>
          <w:rFonts w:eastAsiaTheme="minorEastAsia"/>
          <w:lang w:eastAsia="ja-JP"/>
        </w:rPr>
        <w:t>Vilarinho</w:t>
      </w:r>
      <w:proofErr w:type="spellEnd"/>
      <w:r w:rsidRPr="00FF0487">
        <w:rPr>
          <w:rFonts w:eastAsiaTheme="minorEastAsia"/>
          <w:lang w:eastAsia="ja-JP"/>
        </w:rPr>
        <w:t xml:space="preserve"> S: </w:t>
      </w:r>
      <w:proofErr w:type="spellStart"/>
      <w:r w:rsidRPr="00FF0487">
        <w:rPr>
          <w:rFonts w:eastAsiaTheme="minorEastAsia"/>
          <w:lang w:eastAsia="ja-JP"/>
        </w:rPr>
        <w:t>Prototheca</w:t>
      </w:r>
      <w:proofErr w:type="spellEnd"/>
      <w:r w:rsidRPr="00FF0487">
        <w:rPr>
          <w:rFonts w:eastAsiaTheme="minorEastAsia"/>
          <w:lang w:eastAsia="ja-JP"/>
        </w:rPr>
        <w:t xml:space="preserve"> </w:t>
      </w:r>
      <w:proofErr w:type="spellStart"/>
      <w:r w:rsidRPr="00FF0487">
        <w:rPr>
          <w:rFonts w:eastAsiaTheme="minorEastAsia"/>
          <w:lang w:eastAsia="ja-JP"/>
        </w:rPr>
        <w:t>zopfii</w:t>
      </w:r>
      <w:proofErr w:type="spellEnd"/>
      <w:r w:rsidRPr="00FF0487">
        <w:rPr>
          <w:rFonts w:eastAsiaTheme="minorEastAsia"/>
          <w:lang w:eastAsia="ja-JP"/>
        </w:rPr>
        <w:t xml:space="preserve"> colitis in inherited CARD</w:t>
      </w:r>
      <w:r w:rsidR="00A92003" w:rsidRPr="00FF0487">
        <w:rPr>
          <w:rFonts w:eastAsiaTheme="minorEastAsia"/>
          <w:lang w:eastAsia="ja-JP"/>
        </w:rPr>
        <w:t>9 deficiency. J Infect Dis</w:t>
      </w:r>
      <w:r w:rsidR="00660AC6" w:rsidRPr="00FF0487">
        <w:rPr>
          <w:rFonts w:eastAsiaTheme="minorEastAsia"/>
          <w:lang w:eastAsia="ja-JP"/>
        </w:rPr>
        <w:t>.</w:t>
      </w:r>
      <w:r w:rsidR="00A92003" w:rsidRPr="00FF0487">
        <w:rPr>
          <w:rFonts w:eastAsiaTheme="minorEastAsia"/>
          <w:lang w:eastAsia="ja-JP"/>
        </w:rPr>
        <w:t xml:space="preserve"> 2018; </w:t>
      </w:r>
      <w:r w:rsidR="00A92003" w:rsidRPr="00FF0487">
        <w:rPr>
          <w:color w:val="000000"/>
        </w:rPr>
        <w:t>218(3):485-489.</w:t>
      </w:r>
    </w:p>
    <w:p w14:paraId="0681A31D" w14:textId="77777777" w:rsidR="00FF0487" w:rsidRPr="00FF0487" w:rsidRDefault="00C6486B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>Landry</w:t>
      </w:r>
      <w:r w:rsidRPr="00FF0487">
        <w:rPr>
          <w:vertAlign w:val="superscript"/>
        </w:rPr>
        <w:t xml:space="preserve"> </w:t>
      </w:r>
      <w:r w:rsidRPr="00FF0487">
        <w:t xml:space="preserve">ML, </w:t>
      </w:r>
      <w:proofErr w:type="spellStart"/>
      <w:r w:rsidRPr="00FF0487">
        <w:t>Kamili</w:t>
      </w:r>
      <w:proofErr w:type="spellEnd"/>
      <w:r w:rsidRPr="00FF0487">
        <w:rPr>
          <w:vertAlign w:val="superscript"/>
        </w:rPr>
        <w:t xml:space="preserve"> </w:t>
      </w:r>
      <w:r w:rsidRPr="00FF0487">
        <w:t xml:space="preserve">S, </w:t>
      </w:r>
      <w:r w:rsidRPr="00A53F48">
        <w:rPr>
          <w:b/>
          <w:bCs/>
        </w:rPr>
        <w:t>Jain</w:t>
      </w:r>
      <w:r w:rsidRPr="00A53F48">
        <w:rPr>
          <w:b/>
          <w:bCs/>
          <w:vertAlign w:val="superscript"/>
        </w:rPr>
        <w:t xml:space="preserve"> </w:t>
      </w:r>
      <w:r w:rsidRPr="00A53F48">
        <w:rPr>
          <w:b/>
          <w:bCs/>
        </w:rPr>
        <w:t>D</w:t>
      </w:r>
      <w:r w:rsidRPr="00FF0487">
        <w:t xml:space="preserve">. Subacute liver failure due to autochthonous hepatitis E virus infection in an elderly man in the United States. Hum </w:t>
      </w:r>
      <w:proofErr w:type="spellStart"/>
      <w:r w:rsidRPr="00FF0487">
        <w:t>Pathol</w:t>
      </w:r>
      <w:proofErr w:type="spellEnd"/>
      <w:r w:rsidRPr="00FF0487">
        <w:t xml:space="preserve"> case reports. 2018; 12:68-70</w:t>
      </w:r>
    </w:p>
    <w:p w14:paraId="208EAF9B" w14:textId="2C2D5D5D" w:rsidR="00FF0487" w:rsidRPr="00FF0487" w:rsidRDefault="007F3A0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color w:val="000000" w:themeColor="text1"/>
        </w:rPr>
        <w:lastRenderedPageBreak/>
        <w:t xml:space="preserve">Wong S, Das G, Cha C, </w:t>
      </w:r>
      <w:proofErr w:type="spellStart"/>
      <w:r w:rsidRPr="00FF0487">
        <w:rPr>
          <w:color w:val="000000" w:themeColor="text1"/>
        </w:rPr>
        <w:t>Klimstra</w:t>
      </w:r>
      <w:proofErr w:type="spellEnd"/>
      <w:r w:rsidRPr="00FF0487">
        <w:rPr>
          <w:color w:val="000000" w:themeColor="text1"/>
        </w:rPr>
        <w:t xml:space="preserve"> DS, </w:t>
      </w:r>
      <w:r w:rsidRPr="00A53F48">
        <w:rPr>
          <w:b/>
          <w:bCs/>
          <w:color w:val="000000" w:themeColor="text1"/>
        </w:rPr>
        <w:t>Jain D</w:t>
      </w:r>
      <w:r w:rsidRPr="00FF0487">
        <w:rPr>
          <w:color w:val="000000" w:themeColor="text1"/>
        </w:rPr>
        <w:t>.</w:t>
      </w:r>
      <w:r w:rsidR="00A53F48">
        <w:rPr>
          <w:color w:val="000000" w:themeColor="text1"/>
        </w:rPr>
        <w:t xml:space="preserve"> </w:t>
      </w:r>
      <w:r w:rsidRPr="00FF0487">
        <w:rPr>
          <w:color w:val="000000" w:themeColor="text1"/>
        </w:rPr>
        <w:t>Primary mesothelioma of the liver: a case report and review of literature.</w:t>
      </w:r>
      <w:r w:rsidRPr="00FF0487">
        <w:t xml:space="preserve"> AJSP reviews and reports. 2019;</w:t>
      </w:r>
      <w:r w:rsidRPr="00FF0487">
        <w:rPr>
          <w:color w:val="000000"/>
        </w:rPr>
        <w:t>24(4):e3–e10</w:t>
      </w:r>
    </w:p>
    <w:p w14:paraId="2550EFA6" w14:textId="77777777" w:rsidR="00530459" w:rsidRDefault="00960E78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Style w:val="tgc"/>
          <w:rFonts w:ascii="Times New Roman" w:hAnsi="Times New Roman"/>
        </w:rPr>
      </w:pPr>
      <w:proofErr w:type="spellStart"/>
      <w:r w:rsidRPr="00FF0487">
        <w:rPr>
          <w:rStyle w:val="tgc"/>
          <w:rFonts w:ascii="Times New Roman" w:hAnsi="Times New Roman"/>
        </w:rPr>
        <w:t>Charifa</w:t>
      </w:r>
      <w:proofErr w:type="spellEnd"/>
      <w:r w:rsidRPr="00FF0487">
        <w:rPr>
          <w:rStyle w:val="tgc"/>
          <w:rFonts w:ascii="Times New Roman" w:hAnsi="Times New Roman"/>
        </w:rPr>
        <w:t xml:space="preserve"> A, Walther Z, Salem RR,</w:t>
      </w:r>
      <w:r w:rsidRPr="00FF0487">
        <w:t xml:space="preserve"> </w:t>
      </w:r>
      <w:r w:rsidRPr="00A53F48">
        <w:rPr>
          <w:b/>
          <w:bCs/>
        </w:rPr>
        <w:t>Jain D</w:t>
      </w:r>
      <w:r w:rsidRPr="00FF0487">
        <w:t>. Undifferentiated Carcinoma wi</w:t>
      </w:r>
      <w:r w:rsidR="004F7427" w:rsidRPr="00FF0487">
        <w:t xml:space="preserve">th </w:t>
      </w:r>
      <w:r w:rsidRPr="00FF0487">
        <w:t xml:space="preserve">Osteoclast-like Giant Cells of the Pancreas Arising from an </w:t>
      </w:r>
      <w:r w:rsidRPr="00FF0487">
        <w:rPr>
          <w:rStyle w:val="tgc"/>
          <w:rFonts w:ascii="Times New Roman" w:hAnsi="Times New Roman"/>
        </w:rPr>
        <w:t>Intraductal Papillary Mucinous Neoplasm. Hum Path</w:t>
      </w:r>
      <w:r w:rsidR="00D1022A" w:rsidRPr="00FF0487">
        <w:rPr>
          <w:rStyle w:val="tgc"/>
          <w:rFonts w:ascii="Times New Roman" w:hAnsi="Times New Roman"/>
        </w:rPr>
        <w:t xml:space="preserve"> </w:t>
      </w:r>
      <w:r w:rsidR="00660AC6" w:rsidRPr="00FF0487">
        <w:rPr>
          <w:rStyle w:val="tgc"/>
          <w:rFonts w:ascii="Times New Roman" w:hAnsi="Times New Roman"/>
        </w:rPr>
        <w:t>case reports. 2019; 15:95-98</w:t>
      </w:r>
      <w:r w:rsidR="00893676" w:rsidRPr="00FF0487">
        <w:rPr>
          <w:rStyle w:val="tgc"/>
          <w:rFonts w:ascii="Times New Roman" w:hAnsi="Times New Roman"/>
        </w:rPr>
        <w:t>.</w:t>
      </w:r>
    </w:p>
    <w:p w14:paraId="264A32A0" w14:textId="1C76724C" w:rsidR="00FF0487" w:rsidRPr="00FF0487" w:rsidRDefault="003D53CD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FF0487">
        <w:rPr>
          <w:color w:val="000000"/>
        </w:rPr>
        <w:t>Odio</w:t>
      </w:r>
      <w:proofErr w:type="spellEnd"/>
      <w:r w:rsidRPr="00FF0487">
        <w:rPr>
          <w:color w:val="000000"/>
        </w:rPr>
        <w:t xml:space="preserve"> CD, O’Brien CR, </w:t>
      </w:r>
      <w:proofErr w:type="spellStart"/>
      <w:r w:rsidRPr="00FF0487">
        <w:rPr>
          <w:color w:val="000000"/>
        </w:rPr>
        <w:t>Jacox</w:t>
      </w:r>
      <w:proofErr w:type="spellEnd"/>
      <w:r w:rsidRPr="00FF0487">
        <w:rPr>
          <w:color w:val="000000"/>
        </w:rPr>
        <w:t xml:space="preserve"> J, </w:t>
      </w:r>
      <w:r w:rsidRPr="00A53F48">
        <w:rPr>
          <w:b/>
          <w:bCs/>
          <w:color w:val="000000"/>
        </w:rPr>
        <w:t>Jain D</w:t>
      </w:r>
      <w:r w:rsidRPr="00FF0487">
        <w:rPr>
          <w:color w:val="000000"/>
        </w:rPr>
        <w:t xml:space="preserve">, Lee AI. </w:t>
      </w:r>
      <w:r w:rsidRPr="00FF0487">
        <w:rPr>
          <w:rFonts w:eastAsiaTheme="minorEastAsia"/>
          <w:color w:val="000000"/>
        </w:rPr>
        <w:t>Cryptic Cachexia</w:t>
      </w:r>
      <w:r w:rsidR="00DF1DBB" w:rsidRPr="00FF0487">
        <w:rPr>
          <w:rFonts w:eastAsiaTheme="minorEastAsia"/>
          <w:color w:val="000000"/>
        </w:rPr>
        <w:t>.</w:t>
      </w:r>
      <w:r w:rsidRPr="00FF0487">
        <w:rPr>
          <w:rFonts w:eastAsiaTheme="minorEastAsia"/>
          <w:color w:val="000000"/>
        </w:rPr>
        <w:t xml:space="preserve"> N </w:t>
      </w:r>
      <w:proofErr w:type="spellStart"/>
      <w:r w:rsidRPr="00FF0487">
        <w:rPr>
          <w:rFonts w:eastAsiaTheme="minorEastAsia"/>
          <w:color w:val="000000"/>
        </w:rPr>
        <w:t>Engl</w:t>
      </w:r>
      <w:proofErr w:type="spellEnd"/>
      <w:r w:rsidRPr="00FF0487">
        <w:rPr>
          <w:rFonts w:eastAsiaTheme="minorEastAsia"/>
          <w:color w:val="000000"/>
        </w:rPr>
        <w:t xml:space="preserve"> J Med 20</w:t>
      </w:r>
      <w:r w:rsidR="00654457">
        <w:rPr>
          <w:rFonts w:eastAsiaTheme="minorEastAsia"/>
          <w:color w:val="000000"/>
        </w:rPr>
        <w:t>20</w:t>
      </w:r>
      <w:r w:rsidR="003C5901">
        <w:rPr>
          <w:rFonts w:eastAsiaTheme="minorEastAsia"/>
          <w:color w:val="000000"/>
        </w:rPr>
        <w:t>, 383 (1)68-74.</w:t>
      </w:r>
    </w:p>
    <w:p w14:paraId="0E1F2540" w14:textId="77777777" w:rsidR="00FF0487" w:rsidRDefault="00FF0487" w:rsidP="00FF0487">
      <w:pPr>
        <w:jc w:val="both"/>
        <w:rPr>
          <w:b/>
          <w:bCs/>
        </w:rPr>
      </w:pPr>
    </w:p>
    <w:p w14:paraId="319F1D16" w14:textId="27915964" w:rsidR="00FF0487" w:rsidRPr="00FF0487" w:rsidRDefault="00FF0487" w:rsidP="00FF0487">
      <w:pPr>
        <w:jc w:val="both"/>
        <w:rPr>
          <w:b/>
          <w:bCs/>
        </w:rPr>
      </w:pPr>
      <w:r w:rsidRPr="00FF0487">
        <w:rPr>
          <w:b/>
          <w:bCs/>
        </w:rPr>
        <w:t>Reviews, Invited Editorials and Commentaries</w:t>
      </w:r>
    </w:p>
    <w:p w14:paraId="763F694B" w14:textId="77777777" w:rsidR="00FF0487" w:rsidRPr="00FF0487" w:rsidRDefault="00FF0487" w:rsidP="00FF0487">
      <w:pPr>
        <w:autoSpaceDE w:val="0"/>
        <w:autoSpaceDN w:val="0"/>
        <w:adjustRightInd w:val="0"/>
      </w:pPr>
    </w:p>
    <w:p w14:paraId="1A39029B" w14:textId="77777777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  <w:bCs/>
        </w:rPr>
        <w:t>Jain D</w:t>
      </w:r>
      <w:r w:rsidRPr="00FF0487">
        <w:t xml:space="preserve">. Hepatocellular carcinoma: Core biopsy or Fine needle aspiration cytology. J Clin Gastroenterol, </w:t>
      </w:r>
      <w:r w:rsidR="00585B5A" w:rsidRPr="00FF0487">
        <w:t>2002; 35 (suppl.2):</w:t>
      </w:r>
      <w:r w:rsidR="00C54142" w:rsidRPr="00FF0487">
        <w:t xml:space="preserve"> </w:t>
      </w:r>
      <w:r w:rsidR="00585B5A" w:rsidRPr="00FF0487">
        <w:t>S101-S108</w:t>
      </w:r>
      <w:r w:rsidRPr="00FF0487">
        <w:t>.</w:t>
      </w:r>
    </w:p>
    <w:p w14:paraId="4BEA7F78" w14:textId="77777777" w:rsidR="00FF0487" w:rsidRPr="00FF0487" w:rsidRDefault="002E34B8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FF0487">
        <w:t>Marginean</w:t>
      </w:r>
      <w:proofErr w:type="spellEnd"/>
      <w:r w:rsidRPr="00FF0487">
        <w:t xml:space="preserve"> EC, </w:t>
      </w:r>
      <w:r w:rsidRPr="00A53F48">
        <w:rPr>
          <w:b/>
          <w:bCs/>
        </w:rPr>
        <w:t>Jain D</w:t>
      </w:r>
      <w:r w:rsidRPr="00FF0487">
        <w:t xml:space="preserve">. Alcoholic </w:t>
      </w:r>
      <w:proofErr w:type="spellStart"/>
      <w:r w:rsidRPr="00FF0487">
        <w:t>pancreatitits</w:t>
      </w:r>
      <w:proofErr w:type="spellEnd"/>
      <w:r w:rsidRPr="00FF0487">
        <w:t>: Is it a priori chronic disease? J Clin Gastroenterol, 2004; 38:203-205.</w:t>
      </w:r>
    </w:p>
    <w:p w14:paraId="00607494" w14:textId="77777777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Sheela H, Sheela S, Boyer JL, Caldwell C, </w:t>
      </w:r>
      <w:r w:rsidRPr="00A53F48">
        <w:rPr>
          <w:b/>
          <w:bCs/>
        </w:rPr>
        <w:t>Jain D</w:t>
      </w:r>
      <w:r w:rsidRPr="00FF0487">
        <w:t xml:space="preserve">. Liver biopsy: Evolving role in the new </w:t>
      </w:r>
      <w:proofErr w:type="spellStart"/>
      <w:r w:rsidRPr="00FF0487">
        <w:t>millenium</w:t>
      </w:r>
      <w:proofErr w:type="spellEnd"/>
      <w:r w:rsidRPr="00FF0487">
        <w:t>. J Clin Gastroenterol, 2005;</w:t>
      </w:r>
      <w:r w:rsidR="00585B5A" w:rsidRPr="00FF0487">
        <w:t xml:space="preserve"> </w:t>
      </w:r>
      <w:r w:rsidRPr="00FF0487">
        <w:t>39:603-610</w:t>
      </w:r>
      <w:r w:rsidR="00740DB4" w:rsidRPr="00FF0487">
        <w:t>.</w:t>
      </w:r>
    </w:p>
    <w:p w14:paraId="77796DFD" w14:textId="77777777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  <w:bCs/>
        </w:rPr>
        <w:t>Jain D</w:t>
      </w:r>
      <w:r w:rsidRPr="00FF0487">
        <w:t xml:space="preserve">. Mini-symposium on liver pathology (Guest Editor). </w:t>
      </w:r>
      <w:proofErr w:type="spellStart"/>
      <w:r w:rsidRPr="00FF0487">
        <w:t>Curr</w:t>
      </w:r>
      <w:proofErr w:type="spellEnd"/>
      <w:r w:rsidRPr="00FF0487">
        <w:t xml:space="preserve"> Diagn </w:t>
      </w:r>
      <w:proofErr w:type="spellStart"/>
      <w:r w:rsidRPr="00FF0487">
        <w:t>Pathol</w:t>
      </w:r>
      <w:proofErr w:type="spellEnd"/>
      <w:r w:rsidRPr="00FF0487">
        <w:t>, 2008; 14 (12).</w:t>
      </w:r>
    </w:p>
    <w:p w14:paraId="2324C1F7" w14:textId="77777777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Mitchell K, </w:t>
      </w:r>
      <w:r w:rsidRPr="00A53F48">
        <w:rPr>
          <w:b/>
          <w:bCs/>
        </w:rPr>
        <w:t>Jain D</w:t>
      </w:r>
      <w:r w:rsidRPr="00FF0487">
        <w:t xml:space="preserve">. Diagnostic approach to needle biopsies of hepatic mass lesions. </w:t>
      </w:r>
      <w:proofErr w:type="spellStart"/>
      <w:r w:rsidRPr="00FF0487">
        <w:t>Curr</w:t>
      </w:r>
      <w:proofErr w:type="spellEnd"/>
      <w:r w:rsidRPr="00FF0487">
        <w:t xml:space="preserve"> Diagn </w:t>
      </w:r>
      <w:proofErr w:type="spellStart"/>
      <w:r w:rsidRPr="00FF0487">
        <w:t>Pathol</w:t>
      </w:r>
      <w:proofErr w:type="spellEnd"/>
      <w:r w:rsidRPr="00FF0487">
        <w:t xml:space="preserve">, 2008; 14:598-608. </w:t>
      </w:r>
    </w:p>
    <w:p w14:paraId="3FA34782" w14:textId="77777777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Van Patten K, </w:t>
      </w:r>
      <w:r w:rsidRPr="00A53F48">
        <w:rPr>
          <w:b/>
          <w:bCs/>
        </w:rPr>
        <w:t>Jain D</w:t>
      </w:r>
      <w:r w:rsidRPr="00FF0487">
        <w:t xml:space="preserve">. Benign tumors and tumor like lesions of the gall bladder. </w:t>
      </w:r>
      <w:proofErr w:type="spellStart"/>
      <w:r w:rsidRPr="00FF0487">
        <w:t>Curr</w:t>
      </w:r>
      <w:proofErr w:type="spellEnd"/>
      <w:r w:rsidRPr="00FF0487">
        <w:t xml:space="preserve"> Diagn </w:t>
      </w:r>
      <w:proofErr w:type="spellStart"/>
      <w:r w:rsidRPr="00FF0487">
        <w:t>Pathol</w:t>
      </w:r>
      <w:proofErr w:type="spellEnd"/>
      <w:r w:rsidRPr="00FF0487">
        <w:t xml:space="preserve"> 2010:16:371-379</w:t>
      </w:r>
      <w:r w:rsidR="008021EE" w:rsidRPr="00FF0487">
        <w:t>.</w:t>
      </w:r>
    </w:p>
    <w:p w14:paraId="4695D267" w14:textId="77777777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Flood TA, </w:t>
      </w:r>
      <w:r w:rsidRPr="00A53F48">
        <w:rPr>
          <w:b/>
          <w:bCs/>
        </w:rPr>
        <w:t>Jain D</w:t>
      </w:r>
      <w:r w:rsidRPr="00FF0487">
        <w:t xml:space="preserve">, </w:t>
      </w:r>
      <w:proofErr w:type="spellStart"/>
      <w:r w:rsidRPr="00FF0487">
        <w:t>Marginean</w:t>
      </w:r>
      <w:proofErr w:type="spellEnd"/>
      <w:r w:rsidRPr="00FF0487">
        <w:t xml:space="preserve"> EC. Malignant tumors of Gallbladder and extra-hepatic Bile ducts: Updates. </w:t>
      </w:r>
      <w:proofErr w:type="spellStart"/>
      <w:r w:rsidRPr="00FF0487">
        <w:t>Curr</w:t>
      </w:r>
      <w:proofErr w:type="spellEnd"/>
      <w:r w:rsidRPr="00FF0487">
        <w:t xml:space="preserve"> Diagn </w:t>
      </w:r>
      <w:proofErr w:type="spellStart"/>
      <w:r w:rsidRPr="00FF0487">
        <w:t>Pathol</w:t>
      </w:r>
      <w:proofErr w:type="spellEnd"/>
      <w:r w:rsidRPr="00FF0487">
        <w:t xml:space="preserve"> 2010:16:360-370.</w:t>
      </w:r>
    </w:p>
    <w:p w14:paraId="4B17153F" w14:textId="4F661018" w:rsidR="00FF0487" w:rsidRPr="00FF0487" w:rsidRDefault="00686460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Walther Z, </w:t>
      </w:r>
      <w:r w:rsidRPr="00A53F48">
        <w:rPr>
          <w:b/>
          <w:bCs/>
        </w:rPr>
        <w:t>Jain D</w:t>
      </w:r>
      <w:r w:rsidRPr="00FF0487">
        <w:t>. Molecular pathology of hepatic neoplasms: classification</w:t>
      </w:r>
      <w:r w:rsidR="000A0E59">
        <w:t xml:space="preserve"> </w:t>
      </w:r>
      <w:r w:rsidRPr="00FF0487">
        <w:t>and clinical significance. Pathology Research International, 2011:403929.</w:t>
      </w:r>
    </w:p>
    <w:p w14:paraId="187CCCB6" w14:textId="0DE1EF09" w:rsidR="00FF0487" w:rsidRPr="00FF0487" w:rsidRDefault="008D4D8F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t xml:space="preserve">Wong DT, Mihm MC, Boyer JL, </w:t>
      </w:r>
      <w:r w:rsidRPr="00A53F48">
        <w:rPr>
          <w:b/>
          <w:bCs/>
        </w:rPr>
        <w:t>Jain D</w:t>
      </w:r>
      <w:r w:rsidRPr="00FF0487">
        <w:t>.</w:t>
      </w:r>
      <w:r w:rsidRPr="00FF0487">
        <w:rPr>
          <w:rFonts w:eastAsiaTheme="minorEastAsia"/>
          <w:lang w:eastAsia="ja-JP"/>
        </w:rPr>
        <w:t xml:space="preserve"> </w:t>
      </w:r>
      <w:r w:rsidR="00A53F48" w:rsidRPr="00FF0487">
        <w:t xml:space="preserve">Historical Path of Discovery of Viral Hepatitis. </w:t>
      </w:r>
      <w:r w:rsidRPr="00FF0487">
        <w:rPr>
          <w:rFonts w:eastAsiaTheme="minorEastAsia"/>
          <w:lang w:eastAsia="ja-JP"/>
        </w:rPr>
        <w:t xml:space="preserve">Harvard Medical Student Review, </w:t>
      </w:r>
      <w:r w:rsidR="00A45A09" w:rsidRPr="00FF0487">
        <w:rPr>
          <w:rFonts w:eastAsiaTheme="minorEastAsia"/>
          <w:lang w:eastAsia="ja-JP"/>
        </w:rPr>
        <w:t>2015</w:t>
      </w:r>
      <w:r w:rsidR="005975A6" w:rsidRPr="00FF0487">
        <w:rPr>
          <w:rFonts w:eastAsiaTheme="minorEastAsia"/>
          <w:lang w:eastAsia="ja-JP"/>
        </w:rPr>
        <w:t>; 3:18-36</w:t>
      </w:r>
      <w:r w:rsidR="00A45A09" w:rsidRPr="00FF0487">
        <w:rPr>
          <w:rFonts w:eastAsiaTheme="minorEastAsia"/>
          <w:lang w:eastAsia="ja-JP"/>
        </w:rPr>
        <w:t>.</w:t>
      </w:r>
    </w:p>
    <w:p w14:paraId="6C4A6819" w14:textId="471645C5" w:rsidR="00FF0487" w:rsidRPr="00FF0487" w:rsidRDefault="000D668F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rFonts w:eastAsiaTheme="minorEastAsia"/>
          <w:lang w:eastAsia="ja-JP"/>
        </w:rPr>
        <w:t>Henry Binder H</w:t>
      </w:r>
      <w:r w:rsidR="00DD5DCB" w:rsidRPr="00FF0487">
        <w:rPr>
          <w:rFonts w:eastAsiaTheme="minorEastAsia"/>
          <w:lang w:eastAsia="ja-JP"/>
        </w:rPr>
        <w:t xml:space="preserve">, </w:t>
      </w:r>
      <w:r w:rsidR="00DD5DCB" w:rsidRPr="00A53F48">
        <w:rPr>
          <w:rFonts w:eastAsiaTheme="minorEastAsia"/>
          <w:b/>
          <w:bCs/>
          <w:lang w:eastAsia="ja-JP"/>
        </w:rPr>
        <w:t>Jain D</w:t>
      </w:r>
      <w:r w:rsidR="00DD5DCB" w:rsidRPr="00FF0487">
        <w:rPr>
          <w:rFonts w:eastAsiaTheme="minorEastAsia"/>
          <w:lang w:eastAsia="ja-JP"/>
        </w:rPr>
        <w:t xml:space="preserve">. </w:t>
      </w:r>
      <w:r w:rsidR="00A53F48" w:rsidRPr="00FF0487">
        <w:rPr>
          <w:rFonts w:eastAsiaTheme="minorEastAsia"/>
          <w:lang w:eastAsia="ja-JP"/>
        </w:rPr>
        <w:t xml:space="preserve">Does duodenal intraepithelial lymphocytosis always imply Marsh 1 lesion. </w:t>
      </w:r>
      <w:r w:rsidR="00DD5DCB" w:rsidRPr="00FF0487">
        <w:rPr>
          <w:rFonts w:eastAsiaTheme="minorEastAsia"/>
          <w:lang w:eastAsia="ja-JP"/>
        </w:rPr>
        <w:t>J Clin Gastroenterol, 2016;</w:t>
      </w:r>
      <w:r w:rsidR="00CE6793" w:rsidRPr="00FF0487">
        <w:rPr>
          <w:rFonts w:eastAsiaTheme="minorEastAsia"/>
          <w:lang w:eastAsia="ja-JP"/>
        </w:rPr>
        <w:t xml:space="preserve"> </w:t>
      </w:r>
      <w:r w:rsidR="00DD5DCB" w:rsidRPr="00FF0487">
        <w:rPr>
          <w:rFonts w:eastAsiaTheme="minorEastAsia"/>
          <w:lang w:eastAsia="ja-JP"/>
        </w:rPr>
        <w:t xml:space="preserve">50: 613-4. </w:t>
      </w:r>
    </w:p>
    <w:p w14:paraId="56714FF1" w14:textId="77777777" w:rsidR="00FF0487" w:rsidRPr="00FF0487" w:rsidRDefault="008D4BBD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rFonts w:eastAsia="Arial"/>
          <w:color w:val="0C0A0C"/>
        </w:rPr>
        <w:t xml:space="preserve">Benedict MA, </w:t>
      </w:r>
      <w:proofErr w:type="spellStart"/>
      <w:r w:rsidRPr="00FF0487">
        <w:rPr>
          <w:rFonts w:eastAsia="Arial"/>
          <w:color w:val="0C0A0C"/>
        </w:rPr>
        <w:t>Lauwers</w:t>
      </w:r>
      <w:proofErr w:type="spellEnd"/>
      <w:r w:rsidR="00677E83" w:rsidRPr="00FF0487">
        <w:rPr>
          <w:rFonts w:eastAsia="Arial"/>
          <w:color w:val="0C0A0C"/>
        </w:rPr>
        <w:t xml:space="preserve"> GY</w:t>
      </w:r>
      <w:r w:rsidRPr="00FF0487">
        <w:rPr>
          <w:rFonts w:eastAsia="Arial"/>
          <w:color w:val="0C0A0C"/>
        </w:rPr>
        <w:t xml:space="preserve">, </w:t>
      </w:r>
      <w:r w:rsidRPr="00A53F48">
        <w:rPr>
          <w:rFonts w:eastAsia="Arial"/>
          <w:b/>
          <w:bCs/>
          <w:color w:val="0C0A0C"/>
        </w:rPr>
        <w:t>Jain</w:t>
      </w:r>
      <w:r w:rsidR="00677E83" w:rsidRPr="00A53F48">
        <w:rPr>
          <w:rFonts w:eastAsia="Arial"/>
          <w:b/>
          <w:bCs/>
          <w:color w:val="0C0A0C"/>
        </w:rPr>
        <w:t xml:space="preserve"> D</w:t>
      </w:r>
      <w:r w:rsidR="00677E83" w:rsidRPr="00FF0487">
        <w:rPr>
          <w:rFonts w:eastAsia="Arial"/>
          <w:color w:val="0C0A0C"/>
        </w:rPr>
        <w:t xml:space="preserve">. </w:t>
      </w:r>
      <w:r w:rsidRPr="00FF0487">
        <w:t>Gastric Adenocarcinoma of the Fundic</w:t>
      </w:r>
      <w:r w:rsidR="00FF0487">
        <w:t xml:space="preserve"> </w:t>
      </w:r>
      <w:r w:rsidRPr="00FF0487">
        <w:t>Gland Type -Update and Literature Review</w:t>
      </w:r>
      <w:r w:rsidR="00677E83" w:rsidRPr="00FF0487">
        <w:t xml:space="preserve">. Am J Clin </w:t>
      </w:r>
      <w:proofErr w:type="spellStart"/>
      <w:r w:rsidR="00677E83" w:rsidRPr="00FF0487">
        <w:t>Pathol</w:t>
      </w:r>
      <w:proofErr w:type="spellEnd"/>
      <w:r w:rsidR="00677E83" w:rsidRPr="00FF0487">
        <w:t xml:space="preserve"> </w:t>
      </w:r>
      <w:r w:rsidR="00A92003" w:rsidRPr="00FF0487">
        <w:rPr>
          <w:color w:val="000000"/>
          <w:shd w:val="clear" w:color="auto" w:fill="FFFFFF"/>
        </w:rPr>
        <w:t>2018;149(6):461-473.</w:t>
      </w:r>
    </w:p>
    <w:p w14:paraId="036C73F6" w14:textId="5DE6DF9B" w:rsidR="00FF0487" w:rsidRPr="00FF0487" w:rsidRDefault="007032F8" w:rsidP="00FF048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color w:val="000000"/>
        </w:rPr>
        <w:t xml:space="preserve">Barbieri AL, </w:t>
      </w:r>
      <w:r w:rsidRPr="00A53F48">
        <w:rPr>
          <w:b/>
          <w:bCs/>
          <w:color w:val="000000"/>
        </w:rPr>
        <w:t>Jain D</w:t>
      </w:r>
      <w:r w:rsidRPr="00FF0487">
        <w:rPr>
          <w:color w:val="000000"/>
        </w:rPr>
        <w:t xml:space="preserve">. </w:t>
      </w:r>
      <w:r w:rsidRPr="00FF0487">
        <w:t>Gastrointestinal Stromal Tumors – A case report with review and discussion of updates.</w:t>
      </w:r>
      <w:r w:rsidRPr="00FF0487">
        <w:rPr>
          <w:color w:val="000000"/>
        </w:rPr>
        <w:t xml:space="preserve"> AJSP reviews and reports</w:t>
      </w:r>
      <w:r w:rsidR="00F27079" w:rsidRPr="00FF0487">
        <w:rPr>
          <w:color w:val="000000"/>
        </w:rPr>
        <w:t xml:space="preserve"> 2019</w:t>
      </w:r>
      <w:r w:rsidR="0077619F" w:rsidRPr="00FF0487">
        <w:rPr>
          <w:color w:val="000000"/>
        </w:rPr>
        <w:t>; 24:173-178</w:t>
      </w:r>
    </w:p>
    <w:p w14:paraId="73FBC83A" w14:textId="7B24954E" w:rsidR="00466359" w:rsidRPr="0058050C" w:rsidRDefault="00A73986" w:rsidP="004663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FF0487">
        <w:rPr>
          <w:rFonts w:eastAsiaTheme="minorEastAsia"/>
          <w:color w:val="333666"/>
          <w:lang w:eastAsia="ja-JP"/>
        </w:rPr>
        <w:t xml:space="preserve">Yang </w:t>
      </w:r>
      <w:r w:rsidR="00257163" w:rsidRPr="00FF0487">
        <w:rPr>
          <w:rFonts w:eastAsiaTheme="minorEastAsia"/>
          <w:color w:val="333666"/>
          <w:lang w:eastAsia="ja-JP"/>
        </w:rPr>
        <w:t xml:space="preserve">G, </w:t>
      </w:r>
      <w:r w:rsidR="00257163" w:rsidRPr="00A53F48">
        <w:rPr>
          <w:rFonts w:eastAsiaTheme="minorEastAsia"/>
          <w:b/>
          <w:bCs/>
          <w:color w:val="333666"/>
          <w:lang w:eastAsia="ja-JP"/>
        </w:rPr>
        <w:t>Jain</w:t>
      </w:r>
      <w:r w:rsidRPr="00A53F48">
        <w:rPr>
          <w:rFonts w:eastAsiaTheme="minorEastAsia"/>
          <w:b/>
          <w:bCs/>
          <w:color w:val="333666"/>
          <w:lang w:eastAsia="ja-JP"/>
        </w:rPr>
        <w:t xml:space="preserve"> D</w:t>
      </w:r>
      <w:r w:rsidRPr="00FF0487">
        <w:rPr>
          <w:rFonts w:eastAsiaTheme="minorEastAsia"/>
          <w:color w:val="333666"/>
          <w:lang w:eastAsia="ja-JP"/>
        </w:rPr>
        <w:t xml:space="preserve">, </w:t>
      </w:r>
      <w:proofErr w:type="spellStart"/>
      <w:r w:rsidRPr="00FF0487">
        <w:rPr>
          <w:rFonts w:eastAsiaTheme="minorEastAsia"/>
          <w:color w:val="333666"/>
          <w:lang w:eastAsia="ja-JP"/>
        </w:rPr>
        <w:t>Weinreb</w:t>
      </w:r>
      <w:proofErr w:type="spellEnd"/>
      <w:r w:rsidRPr="00FF0487">
        <w:rPr>
          <w:rFonts w:eastAsiaTheme="minorEastAsia"/>
          <w:color w:val="333666"/>
          <w:lang w:eastAsia="ja-JP"/>
        </w:rPr>
        <w:t xml:space="preserve"> J.</w:t>
      </w:r>
      <w:r w:rsidRPr="00FF0487">
        <w:t xml:space="preserve"> </w:t>
      </w:r>
      <w:proofErr w:type="gramStart"/>
      <w:r w:rsidRPr="00FF0487">
        <w:t>Von</w:t>
      </w:r>
      <w:proofErr w:type="gramEnd"/>
      <w:r w:rsidRPr="00FF0487">
        <w:t xml:space="preserve"> </w:t>
      </w:r>
      <w:proofErr w:type="spellStart"/>
      <w:r w:rsidRPr="00FF0487">
        <w:t>Meyenberg</w:t>
      </w:r>
      <w:proofErr w:type="spellEnd"/>
      <w:r w:rsidRPr="00FF0487">
        <w:t xml:space="preserve"> Complex: Current Concepts </w:t>
      </w:r>
      <w:r w:rsidRPr="00257163">
        <w:t>and Imaging Misconceptions</w:t>
      </w:r>
      <w:r w:rsidRPr="00FF0487">
        <w:rPr>
          <w:color w:val="000000"/>
        </w:rPr>
        <w:t> Journal of Computer Assisted Tomography. 2019</w:t>
      </w:r>
      <w:r w:rsidR="003D1C62" w:rsidRPr="00FF0487">
        <w:rPr>
          <w:color w:val="000000"/>
        </w:rPr>
        <w:t>; 43:846-851.</w:t>
      </w:r>
    </w:p>
    <w:p w14:paraId="4580C9F8" w14:textId="1D91EFFF" w:rsidR="0058050C" w:rsidRPr="00466359" w:rsidRDefault="0058050C" w:rsidP="004663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>
        <w:rPr>
          <w:b/>
          <w:bCs/>
        </w:rPr>
        <w:t xml:space="preserve">Vyas M, </w:t>
      </w:r>
      <w:r w:rsidRPr="00A53F48">
        <w:rPr>
          <w:b/>
          <w:bCs/>
        </w:rPr>
        <w:t>Jain D</w:t>
      </w:r>
      <w:r w:rsidRPr="00FF0487">
        <w:t xml:space="preserve">. </w:t>
      </w:r>
      <w:r>
        <w:t>A practical approach to h</w:t>
      </w:r>
      <w:r w:rsidRPr="00FF0487">
        <w:t>epat</w:t>
      </w:r>
      <w:r>
        <w:t>ic</w:t>
      </w:r>
      <w:r w:rsidRPr="00FF0487">
        <w:t xml:space="preserve"> </w:t>
      </w:r>
      <w:r>
        <w:t xml:space="preserve">mass lesion. Ind J </w:t>
      </w:r>
      <w:proofErr w:type="spellStart"/>
      <w:r>
        <w:t>Pathol</w:t>
      </w:r>
      <w:proofErr w:type="spellEnd"/>
      <w:r>
        <w:t xml:space="preserve"> </w:t>
      </w:r>
      <w:r w:rsidRPr="0058050C">
        <w:rPr>
          <w:rFonts w:ascii="Times New Roman" w:hAnsi="Times New Roman"/>
          <w:color w:val="000000" w:themeColor="text1"/>
        </w:rPr>
        <w:t>Microbiol.</w:t>
      </w:r>
      <w:r w:rsidRPr="0058050C">
        <w:rPr>
          <w:rFonts w:ascii="Times New Roman" w:eastAsiaTheme="minorEastAsia" w:hAnsi="Times New Roman"/>
          <w:color w:val="000000" w:themeColor="text1"/>
          <w:lang w:eastAsia="ja-JP"/>
        </w:rPr>
        <w:t xml:space="preserve"> 2018: 61: 2-16</w:t>
      </w:r>
    </w:p>
    <w:p w14:paraId="559F43DD" w14:textId="77777777" w:rsidR="00466359" w:rsidRPr="00466359" w:rsidRDefault="00584653" w:rsidP="004663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466359">
        <w:rPr>
          <w:color w:val="000000"/>
          <w:kern w:val="36"/>
        </w:rPr>
        <w:t>Nalbantoglu</w:t>
      </w:r>
      <w:proofErr w:type="spellEnd"/>
      <w:r w:rsidRPr="00466359">
        <w:rPr>
          <w:color w:val="000000"/>
          <w:kern w:val="36"/>
        </w:rPr>
        <w:t xml:space="preserve"> I, </w:t>
      </w:r>
      <w:r w:rsidRPr="00A53F48">
        <w:rPr>
          <w:b/>
          <w:bCs/>
          <w:color w:val="000000"/>
          <w:kern w:val="36"/>
        </w:rPr>
        <w:t>Jain D</w:t>
      </w:r>
      <w:r w:rsidRPr="00466359">
        <w:rPr>
          <w:color w:val="000000"/>
          <w:kern w:val="36"/>
        </w:rPr>
        <w:t xml:space="preserve">. Cryptogenic cirrhosis: Old and new perspectives in the era of molecular and genomic medicine. Semin </w:t>
      </w:r>
      <w:proofErr w:type="spellStart"/>
      <w:r w:rsidRPr="00466359">
        <w:rPr>
          <w:color w:val="000000"/>
          <w:kern w:val="36"/>
        </w:rPr>
        <w:t>Diag</w:t>
      </w:r>
      <w:proofErr w:type="spellEnd"/>
      <w:r w:rsidRPr="00466359">
        <w:rPr>
          <w:color w:val="000000"/>
          <w:kern w:val="36"/>
        </w:rPr>
        <w:t xml:space="preserve"> </w:t>
      </w:r>
      <w:proofErr w:type="spellStart"/>
      <w:r w:rsidRPr="00466359">
        <w:rPr>
          <w:color w:val="000000"/>
          <w:kern w:val="36"/>
        </w:rPr>
        <w:t>Pathol</w:t>
      </w:r>
      <w:proofErr w:type="spellEnd"/>
      <w:r w:rsidRPr="00466359">
        <w:rPr>
          <w:color w:val="000000"/>
          <w:kern w:val="36"/>
        </w:rPr>
        <w:t>. July 2019</w:t>
      </w:r>
      <w:r w:rsidR="003D1C62" w:rsidRPr="00466359">
        <w:rPr>
          <w:color w:val="000000"/>
          <w:kern w:val="36"/>
        </w:rPr>
        <w:t>; 36:389-394</w:t>
      </w:r>
      <w:r w:rsidR="006B5AA5" w:rsidRPr="00466359">
        <w:rPr>
          <w:color w:val="000000"/>
          <w:kern w:val="36"/>
        </w:rPr>
        <w:t>.</w:t>
      </w:r>
      <w:r w:rsidRPr="00466359">
        <w:rPr>
          <w:color w:val="000000"/>
          <w:kern w:val="36"/>
        </w:rPr>
        <w:t xml:space="preserve"> </w:t>
      </w:r>
    </w:p>
    <w:p w14:paraId="7DB0CC3D" w14:textId="0174C7D6" w:rsidR="00466359" w:rsidRPr="005621FD" w:rsidRDefault="00466359" w:rsidP="0046635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A53F48">
        <w:rPr>
          <w:b/>
        </w:rPr>
        <w:t>Jain D</w:t>
      </w:r>
      <w:r w:rsidRPr="00466359">
        <w:rPr>
          <w:bCs/>
        </w:rPr>
        <w:t xml:space="preserve">, Torres R, Celli R, </w:t>
      </w:r>
      <w:proofErr w:type="spellStart"/>
      <w:r w:rsidRPr="00466359">
        <w:rPr>
          <w:bCs/>
        </w:rPr>
        <w:t>Koelmel</w:t>
      </w:r>
      <w:proofErr w:type="spellEnd"/>
      <w:r w:rsidRPr="00466359">
        <w:rPr>
          <w:bCs/>
        </w:rPr>
        <w:t xml:space="preserve"> J, </w:t>
      </w:r>
      <w:proofErr w:type="spellStart"/>
      <w:r w:rsidRPr="00466359">
        <w:rPr>
          <w:rFonts w:ascii="Times New Roman" w:hAnsi="Times New Roman"/>
          <w:bCs/>
        </w:rPr>
        <w:t>Charkoftaki</w:t>
      </w:r>
      <w:proofErr w:type="spellEnd"/>
      <w:r w:rsidRPr="00466359">
        <w:rPr>
          <w:bCs/>
        </w:rPr>
        <w:t xml:space="preserve"> G, </w:t>
      </w:r>
      <w:proofErr w:type="spellStart"/>
      <w:r w:rsidRPr="00466359">
        <w:rPr>
          <w:rFonts w:ascii="Times New Roman" w:hAnsi="Times New Roman"/>
          <w:bCs/>
        </w:rPr>
        <w:t>Vasiliou</w:t>
      </w:r>
      <w:proofErr w:type="spellEnd"/>
      <w:r w:rsidRPr="00466359">
        <w:rPr>
          <w:bCs/>
        </w:rPr>
        <w:t xml:space="preserve"> V. </w:t>
      </w:r>
      <w:r w:rsidRPr="00466359">
        <w:rPr>
          <w:rFonts w:ascii="Times New Roman" w:hAnsi="Times New Roman"/>
          <w:bCs/>
        </w:rPr>
        <w:t>Evolution of the Liver Biopsy and its Future</w:t>
      </w:r>
      <w:r w:rsidRPr="00466359">
        <w:rPr>
          <w:bCs/>
        </w:rPr>
        <w:t xml:space="preserve">. </w:t>
      </w:r>
      <w:proofErr w:type="spellStart"/>
      <w:r w:rsidRPr="00466359">
        <w:rPr>
          <w:bCs/>
        </w:rPr>
        <w:t>Transl</w:t>
      </w:r>
      <w:proofErr w:type="spellEnd"/>
      <w:r>
        <w:rPr>
          <w:bCs/>
        </w:rPr>
        <w:t xml:space="preserve"> </w:t>
      </w:r>
      <w:r w:rsidRPr="00466359">
        <w:rPr>
          <w:bCs/>
        </w:rPr>
        <w:t>Gastroenter</w:t>
      </w:r>
      <w:r w:rsidR="00550D91">
        <w:rPr>
          <w:bCs/>
        </w:rPr>
        <w:t>o</w:t>
      </w:r>
      <w:r w:rsidRPr="00466359">
        <w:rPr>
          <w:bCs/>
        </w:rPr>
        <w:t>l Hepatol</w:t>
      </w:r>
      <w:r>
        <w:rPr>
          <w:bCs/>
        </w:rPr>
        <w:t xml:space="preserve"> (in press)</w:t>
      </w:r>
      <w:r w:rsidRPr="00466359">
        <w:rPr>
          <w:bCs/>
        </w:rPr>
        <w:t xml:space="preserve">. </w:t>
      </w:r>
    </w:p>
    <w:p w14:paraId="33C4636D" w14:textId="211D35A5" w:rsidR="005621FD" w:rsidRPr="005621FD" w:rsidRDefault="005621FD" w:rsidP="005621FD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 w:rsidRPr="005621FD">
        <w:rPr>
          <w:color w:val="000000"/>
        </w:rPr>
        <w:lastRenderedPageBreak/>
        <w:t xml:space="preserve">Zhang X, </w:t>
      </w:r>
      <w:r w:rsidRPr="00A53F48">
        <w:rPr>
          <w:b/>
          <w:bCs/>
          <w:color w:val="000000"/>
        </w:rPr>
        <w:t>Jain D</w:t>
      </w:r>
      <w:r w:rsidRPr="005621FD">
        <w:rPr>
          <w:color w:val="000000"/>
        </w:rPr>
        <w:t>. Updates in staging and pathologic evaluation of esophageal carcinoma following neoadjuvant therapy</w:t>
      </w:r>
      <w:r>
        <w:rPr>
          <w:color w:val="000000"/>
        </w:rPr>
        <w:t xml:space="preserve">. Ann N.Y. </w:t>
      </w:r>
      <w:proofErr w:type="spellStart"/>
      <w:r>
        <w:rPr>
          <w:color w:val="000000"/>
        </w:rPr>
        <w:t>Acd</w:t>
      </w:r>
      <w:proofErr w:type="spellEnd"/>
      <w:r>
        <w:rPr>
          <w:color w:val="000000"/>
        </w:rPr>
        <w:t xml:space="preserve"> Sci 20</w:t>
      </w:r>
      <w:r w:rsidR="00737359">
        <w:rPr>
          <w:color w:val="000000"/>
        </w:rPr>
        <w:t>2</w:t>
      </w:r>
      <w:r>
        <w:rPr>
          <w:color w:val="000000"/>
        </w:rPr>
        <w:t xml:space="preserve">0 (Sept, </w:t>
      </w:r>
      <w:proofErr w:type="spellStart"/>
      <w:r>
        <w:rPr>
          <w:color w:val="000000"/>
        </w:rPr>
        <w:t>Epub</w:t>
      </w:r>
      <w:proofErr w:type="spellEnd"/>
      <w:r>
        <w:rPr>
          <w:color w:val="000000"/>
        </w:rPr>
        <w:t>)</w:t>
      </w:r>
    </w:p>
    <w:p w14:paraId="5EF920FB" w14:textId="206F9EB4" w:rsidR="0058050C" w:rsidRPr="0058050C" w:rsidRDefault="005621FD" w:rsidP="005621FD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proofErr w:type="spellStart"/>
      <w:r w:rsidRPr="005621FD">
        <w:rPr>
          <w:color w:val="000000"/>
        </w:rPr>
        <w:t>Marginean</w:t>
      </w:r>
      <w:proofErr w:type="spellEnd"/>
      <w:r w:rsidRPr="005621FD">
        <w:rPr>
          <w:color w:val="000000"/>
        </w:rPr>
        <w:t xml:space="preserve"> CE, </w:t>
      </w:r>
      <w:r w:rsidRPr="00A53F48">
        <w:rPr>
          <w:b/>
          <w:bCs/>
          <w:color w:val="000000"/>
        </w:rPr>
        <w:t>Jain D</w:t>
      </w:r>
      <w:r w:rsidRPr="005621FD">
        <w:rPr>
          <w:color w:val="000000"/>
        </w:rPr>
        <w:t xml:space="preserve">. </w:t>
      </w:r>
      <w:r w:rsidRPr="005621FD">
        <w:t>Pathologic assessment of endoscopic resection specimens with superficial carcinoma of the esophagus: Current practice and practical issues</w:t>
      </w:r>
      <w:r>
        <w:t xml:space="preserve">. </w:t>
      </w:r>
      <w:r>
        <w:rPr>
          <w:color w:val="000000"/>
        </w:rPr>
        <w:t xml:space="preserve">Ann N.Y. </w:t>
      </w:r>
      <w:proofErr w:type="spellStart"/>
      <w:r>
        <w:rPr>
          <w:color w:val="000000"/>
        </w:rPr>
        <w:t>Acd</w:t>
      </w:r>
      <w:proofErr w:type="spellEnd"/>
      <w:r>
        <w:rPr>
          <w:color w:val="000000"/>
        </w:rPr>
        <w:t xml:space="preserve"> Sci 20</w:t>
      </w:r>
      <w:r w:rsidR="00737359">
        <w:rPr>
          <w:color w:val="000000"/>
        </w:rPr>
        <w:t>2</w:t>
      </w:r>
      <w:r>
        <w:rPr>
          <w:color w:val="000000"/>
        </w:rPr>
        <w:t xml:space="preserve">0 (Sept, </w:t>
      </w:r>
      <w:proofErr w:type="spellStart"/>
      <w:r>
        <w:rPr>
          <w:color w:val="000000"/>
        </w:rPr>
        <w:t>Epub</w:t>
      </w:r>
      <w:proofErr w:type="spellEnd"/>
      <w:r>
        <w:rPr>
          <w:color w:val="000000"/>
        </w:rPr>
        <w:t>)</w:t>
      </w:r>
    </w:p>
    <w:p w14:paraId="16731321" w14:textId="2584D707" w:rsidR="0058050C" w:rsidRPr="00466359" w:rsidRDefault="0058050C" w:rsidP="0058050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hanging="630"/>
        <w:rPr>
          <w:rFonts w:ascii="Times New Roman" w:hAnsi="Times New Roman"/>
        </w:rPr>
      </w:pPr>
      <w:r>
        <w:rPr>
          <w:b/>
          <w:bCs/>
        </w:rPr>
        <w:t xml:space="preserve">Vyas M, </w:t>
      </w:r>
      <w:r w:rsidRPr="00A53F48">
        <w:rPr>
          <w:b/>
          <w:bCs/>
        </w:rPr>
        <w:t>Jain D</w:t>
      </w:r>
      <w:r w:rsidRPr="00FF0487">
        <w:t xml:space="preserve">. </w:t>
      </w:r>
      <w:r w:rsidRPr="006758C7">
        <w:rPr>
          <w:rFonts w:ascii="Times New Roman" w:hAnsi="Times New Roman"/>
        </w:rPr>
        <w:t>An update on subtypes of hepatocellular carcinoma: From morphology to molecular</w:t>
      </w:r>
      <w:r>
        <w:t xml:space="preserve">. Ind J </w:t>
      </w:r>
      <w:proofErr w:type="spellStart"/>
      <w:r>
        <w:t>Pathol</w:t>
      </w:r>
      <w:proofErr w:type="spellEnd"/>
      <w:r>
        <w:t xml:space="preserve"> Microbiol </w:t>
      </w:r>
      <w:r w:rsidR="00432DED">
        <w:t xml:space="preserve">2020 </w:t>
      </w:r>
      <w:r>
        <w:t xml:space="preserve">(in press). </w:t>
      </w:r>
    </w:p>
    <w:p w14:paraId="6621C3D1" w14:textId="0184CEAB" w:rsidR="005621FD" w:rsidRPr="005621FD" w:rsidRDefault="005621FD" w:rsidP="0058050C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  <w:r w:rsidRPr="005621FD">
        <w:t xml:space="preserve"> </w:t>
      </w:r>
    </w:p>
    <w:p w14:paraId="3DF11E3C" w14:textId="77777777" w:rsidR="005621FD" w:rsidRPr="005621FD" w:rsidRDefault="005621FD" w:rsidP="005621FD">
      <w:pPr>
        <w:autoSpaceDE w:val="0"/>
        <w:autoSpaceDN w:val="0"/>
        <w:adjustRightInd w:val="0"/>
        <w:ind w:left="360"/>
      </w:pPr>
    </w:p>
    <w:p w14:paraId="2944ACB1" w14:textId="77777777" w:rsidR="009C7C31" w:rsidRPr="004B47ED" w:rsidRDefault="009C7C31" w:rsidP="007229F8">
      <w:pPr>
        <w:keepNext/>
        <w:jc w:val="both"/>
      </w:pPr>
    </w:p>
    <w:p w14:paraId="4030AD52" w14:textId="7363AB9B" w:rsidR="00686460" w:rsidRDefault="00686460" w:rsidP="007229F8">
      <w:pPr>
        <w:keepNext/>
        <w:jc w:val="both"/>
        <w:rPr>
          <w:b/>
          <w:bCs/>
        </w:rPr>
      </w:pPr>
      <w:r w:rsidRPr="004F2DD7">
        <w:rPr>
          <w:b/>
          <w:bCs/>
        </w:rPr>
        <w:t>Book chapters</w:t>
      </w:r>
    </w:p>
    <w:p w14:paraId="51BB50BE" w14:textId="77777777" w:rsidR="009F2E7D" w:rsidRPr="004F2DD7" w:rsidRDefault="009F2E7D" w:rsidP="007229F8">
      <w:pPr>
        <w:keepNext/>
        <w:jc w:val="both"/>
        <w:rPr>
          <w:b/>
          <w:bCs/>
        </w:rPr>
      </w:pPr>
    </w:p>
    <w:p w14:paraId="2675EF98" w14:textId="7C35D775" w:rsidR="00686460" w:rsidRPr="004B47ED" w:rsidRDefault="00686460" w:rsidP="007229F8">
      <w:pPr>
        <w:pStyle w:val="ListParagraph"/>
        <w:keepNext/>
        <w:numPr>
          <w:ilvl w:val="0"/>
          <w:numId w:val="29"/>
        </w:numPr>
        <w:jc w:val="both"/>
        <w:rPr>
          <w:rFonts w:ascii="Times New Roman" w:hAnsi="Times New Roman"/>
        </w:rPr>
      </w:pP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Neural and muscular disorders of the gastrointestinal tract. Chapter 6.</w:t>
      </w:r>
      <w:r w:rsidR="00C54142" w:rsidRPr="004B47ED">
        <w:rPr>
          <w:rFonts w:ascii="Times New Roman" w:hAnsi="Times New Roman"/>
        </w:rPr>
        <w:t xml:space="preserve"> </w:t>
      </w:r>
      <w:r w:rsidRPr="004B47ED">
        <w:rPr>
          <w:rFonts w:ascii="Times New Roman" w:hAnsi="Times New Roman"/>
        </w:rPr>
        <w:t xml:space="preserve">In Ed’s Crawford JM, Goldblum JR, </w:t>
      </w:r>
      <w:proofErr w:type="spellStart"/>
      <w:r w:rsidRPr="004B47ED">
        <w:rPr>
          <w:rFonts w:ascii="Times New Roman" w:hAnsi="Times New Roman"/>
        </w:rPr>
        <w:t>Odze</w:t>
      </w:r>
      <w:proofErr w:type="spellEnd"/>
      <w:r w:rsidRPr="004B47ED">
        <w:rPr>
          <w:rFonts w:ascii="Times New Roman" w:hAnsi="Times New Roman"/>
        </w:rPr>
        <w:t xml:space="preserve"> RD. Surgical pathology of the gastrointestinal tract, liver, biliary tract and pancreas. First Edition, Elsevier Saunders, Philadelphia 2003, pp105-120.</w:t>
      </w:r>
    </w:p>
    <w:p w14:paraId="157554AA" w14:textId="77777777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Neural and muscular disorders of the gastrointestinal tract. Chapter 7. In Ed’s </w:t>
      </w:r>
      <w:proofErr w:type="spellStart"/>
      <w:r w:rsidRPr="004B47ED">
        <w:rPr>
          <w:rFonts w:ascii="Times New Roman" w:hAnsi="Times New Roman"/>
        </w:rPr>
        <w:t>Odze</w:t>
      </w:r>
      <w:proofErr w:type="spellEnd"/>
      <w:r w:rsidRPr="004B47ED">
        <w:rPr>
          <w:rFonts w:ascii="Times New Roman" w:hAnsi="Times New Roman"/>
        </w:rPr>
        <w:t xml:space="preserve"> RD, Goldblum JR. Surgical pathology of the gastrointestinal tract, liver, biliary tract and pancreas. 2ndt Edition, Elsevier Saunders, Philadelphia, 2008, pp125-143.</w:t>
      </w:r>
    </w:p>
    <w:p w14:paraId="513DCB4F" w14:textId="77777777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Mistry PK, </w:t>
      </w: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The hematology of Liver. In Ed’s Dooley J, Lok A Burroughs A, and Heathcote J</w:t>
      </w:r>
      <w:r w:rsidRPr="004B47ED">
        <w:rPr>
          <w:rFonts w:ascii="Times New Roman" w:hAnsi="Times New Roman"/>
          <w:color w:val="333333"/>
        </w:rPr>
        <w:t xml:space="preserve">. </w:t>
      </w:r>
      <w:r w:rsidRPr="004B47ED">
        <w:rPr>
          <w:rFonts w:ascii="Times New Roman" w:hAnsi="Times New Roman"/>
        </w:rPr>
        <w:t>Sherlock’s Diseases of the Liver and Biliary system.  12th Edition, Wiley-</w:t>
      </w:r>
      <w:r w:rsidRPr="004B47ED">
        <w:rPr>
          <w:rFonts w:ascii="Times New Roman" w:hAnsi="Times New Roman"/>
          <w:color w:val="333333"/>
        </w:rPr>
        <w:t>Blackwell</w:t>
      </w:r>
      <w:r w:rsidRPr="004B47ED">
        <w:rPr>
          <w:rFonts w:ascii="Times New Roman" w:hAnsi="Times New Roman"/>
        </w:rPr>
        <w:t xml:space="preserve"> Science, Feb 2011.</w:t>
      </w:r>
    </w:p>
    <w:p w14:paraId="4AAD6F77" w14:textId="77777777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Kenney B, </w:t>
      </w: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Ductal plate malformations. In Ed’s Ferrell L, Kakar S. Liver Pathology. Demos Medical Publishing, New York, Feb, 2011.</w:t>
      </w:r>
    </w:p>
    <w:p w14:paraId="7A99F2EE" w14:textId="77777777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Mitchell K, </w:t>
      </w: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Biliary neoplasms. In Ed’s Ferrell L, Kakar S. Liver Pathology. Demos Medical Publishing, New York, Feb, 2011.</w:t>
      </w:r>
    </w:p>
    <w:p w14:paraId="7F099855" w14:textId="77777777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Van Patten K, </w:t>
      </w: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Ito cell lipidosis. In Ed’s Ferrell L, Kakar S. Liver Pathology. Demos Medical Publishing, New York, Feb, 2011.</w:t>
      </w:r>
    </w:p>
    <w:p w14:paraId="6FF7C8DA" w14:textId="565F4F97" w:rsidR="00115465" w:rsidRPr="004B47ED" w:rsidRDefault="00115465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Kakar S, </w:t>
      </w: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>. Liver biopsy with minimal changes. In Ed’s Ferrell L, Kakar S. Liver Pathology. Demos Medical Publishing, New York, Feb, 2011</w:t>
      </w:r>
      <w:r w:rsidR="001B6F2E" w:rsidRPr="004B47ED">
        <w:rPr>
          <w:rFonts w:ascii="Times New Roman" w:hAnsi="Times New Roman"/>
        </w:rPr>
        <w:t>; pp275-277</w:t>
      </w:r>
      <w:r w:rsidRPr="004B47ED">
        <w:rPr>
          <w:rFonts w:ascii="Times New Roman" w:hAnsi="Times New Roman"/>
        </w:rPr>
        <w:t>.</w:t>
      </w:r>
    </w:p>
    <w:p w14:paraId="2E25E918" w14:textId="77777777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West B. Pathology of Vascular Disorders of the Liver. In Ed’s Garcia-Tsao G, </w:t>
      </w:r>
      <w:proofErr w:type="spellStart"/>
      <w:r w:rsidRPr="004B47ED">
        <w:rPr>
          <w:rFonts w:ascii="Times New Roman" w:hAnsi="Times New Roman"/>
        </w:rPr>
        <w:t>DeLeve</w:t>
      </w:r>
      <w:proofErr w:type="spellEnd"/>
      <w:r w:rsidRPr="004B47ED">
        <w:rPr>
          <w:rFonts w:ascii="Times New Roman" w:hAnsi="Times New Roman"/>
        </w:rPr>
        <w:t xml:space="preserve"> L. Vascular liver diseases. Humana Press, April 2011.</w:t>
      </w:r>
    </w:p>
    <w:p w14:paraId="7F6C0D10" w14:textId="212C90B6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, Warren BF and Riddell R. Inflammatory disorders of the large bowel </w:t>
      </w:r>
      <w:proofErr w:type="spellStart"/>
      <w:r w:rsidRPr="004B47ED">
        <w:rPr>
          <w:rFonts w:ascii="Times New Roman" w:hAnsi="Times New Roman"/>
        </w:rPr>
        <w:t>bowel</w:t>
      </w:r>
      <w:proofErr w:type="spellEnd"/>
      <w:r w:rsidRPr="004B47ED">
        <w:rPr>
          <w:rFonts w:ascii="Times New Roman" w:hAnsi="Times New Roman"/>
        </w:rPr>
        <w:t xml:space="preserve">. In Eds, Shepherd NA, Warren BF, Williams GT, </w:t>
      </w:r>
      <w:proofErr w:type="spellStart"/>
      <w:r w:rsidRPr="004B47ED">
        <w:rPr>
          <w:rFonts w:ascii="Times New Roman" w:hAnsi="Times New Roman"/>
        </w:rPr>
        <w:t>Greenson</w:t>
      </w:r>
      <w:proofErr w:type="spellEnd"/>
      <w:r w:rsidRPr="004B47ED">
        <w:rPr>
          <w:rFonts w:ascii="Times New Roman" w:hAnsi="Times New Roman"/>
        </w:rPr>
        <w:t xml:space="preserve"> J, </w:t>
      </w:r>
      <w:proofErr w:type="spellStart"/>
      <w:r w:rsidRPr="004B47ED">
        <w:rPr>
          <w:rFonts w:ascii="Times New Roman" w:hAnsi="Times New Roman"/>
        </w:rPr>
        <w:t>Lauwers</w:t>
      </w:r>
      <w:proofErr w:type="spellEnd"/>
      <w:r w:rsidRPr="004B47ED">
        <w:rPr>
          <w:rFonts w:ascii="Times New Roman" w:hAnsi="Times New Roman"/>
        </w:rPr>
        <w:t xml:space="preserve"> G and </w:t>
      </w:r>
      <w:proofErr w:type="spellStart"/>
      <w:r w:rsidRPr="004B47ED">
        <w:rPr>
          <w:rFonts w:ascii="Times New Roman" w:hAnsi="Times New Roman"/>
        </w:rPr>
        <w:t>Novelli</w:t>
      </w:r>
      <w:proofErr w:type="spellEnd"/>
      <w:r w:rsidRPr="004B47ED">
        <w:rPr>
          <w:rFonts w:ascii="Times New Roman" w:hAnsi="Times New Roman"/>
        </w:rPr>
        <w:t xml:space="preserve"> M. </w:t>
      </w:r>
      <w:proofErr w:type="spellStart"/>
      <w:r w:rsidRPr="004B47ED">
        <w:rPr>
          <w:rFonts w:ascii="Times New Roman" w:hAnsi="Times New Roman"/>
        </w:rPr>
        <w:t>Morson</w:t>
      </w:r>
      <w:proofErr w:type="spellEnd"/>
      <w:r w:rsidRPr="004B47ED">
        <w:rPr>
          <w:rFonts w:ascii="Times New Roman" w:hAnsi="Times New Roman"/>
        </w:rPr>
        <w:t xml:space="preserve"> and Dawson’s Gastrointestinal Pathology. 5th edition, Wile</w:t>
      </w:r>
      <w:r w:rsidR="00676679" w:rsidRPr="004B47ED">
        <w:rPr>
          <w:rFonts w:ascii="Times New Roman" w:hAnsi="Times New Roman"/>
        </w:rPr>
        <w:t>y-Blackwell, Dec 2012.</w:t>
      </w:r>
      <w:r w:rsidRPr="004B47ED">
        <w:rPr>
          <w:rFonts w:ascii="Times New Roman" w:hAnsi="Times New Roman"/>
        </w:rPr>
        <w:t xml:space="preserve"> </w:t>
      </w:r>
    </w:p>
    <w:p w14:paraId="6F3E2CB9" w14:textId="73AB1575" w:rsidR="00686460" w:rsidRPr="004B47ED" w:rsidRDefault="00686460" w:rsidP="007229F8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A53F48">
        <w:rPr>
          <w:rFonts w:ascii="Times New Roman" w:hAnsi="Times New Roman"/>
          <w:b/>
          <w:bCs/>
        </w:rPr>
        <w:t>Jain D</w:t>
      </w:r>
      <w:r w:rsidRPr="004B47ED">
        <w:rPr>
          <w:rFonts w:ascii="Times New Roman" w:hAnsi="Times New Roman"/>
        </w:rPr>
        <w:t xml:space="preserve">. Neural and muscular disorders of the gastrointestinal tract. In Ed’s, </w:t>
      </w:r>
      <w:proofErr w:type="spellStart"/>
      <w:r w:rsidRPr="004B47ED">
        <w:rPr>
          <w:rFonts w:ascii="Times New Roman" w:hAnsi="Times New Roman"/>
        </w:rPr>
        <w:t>Odze</w:t>
      </w:r>
      <w:proofErr w:type="spellEnd"/>
      <w:r w:rsidRPr="004B47ED">
        <w:rPr>
          <w:rFonts w:ascii="Times New Roman" w:hAnsi="Times New Roman"/>
        </w:rPr>
        <w:t xml:space="preserve"> RD Goldblum JR. Surgical pathology of the gastrointestinal tract, liver, biliary tract and pancreas. 3rd Edition, Elsevier</w:t>
      </w:r>
      <w:r w:rsidR="00676679" w:rsidRPr="004B47ED">
        <w:rPr>
          <w:rFonts w:ascii="Times New Roman" w:hAnsi="Times New Roman"/>
        </w:rPr>
        <w:t xml:space="preserve"> Press, </w:t>
      </w:r>
      <w:r w:rsidR="00092E57" w:rsidRPr="004B47ED">
        <w:rPr>
          <w:rFonts w:ascii="Times New Roman" w:hAnsi="Times New Roman"/>
        </w:rPr>
        <w:t>Feb 2014</w:t>
      </w:r>
      <w:r w:rsidRPr="004B47ED">
        <w:rPr>
          <w:rFonts w:ascii="Times New Roman" w:hAnsi="Times New Roman"/>
        </w:rPr>
        <w:t xml:space="preserve"> (in press).</w:t>
      </w:r>
    </w:p>
    <w:p w14:paraId="6A382216" w14:textId="08C6DB50" w:rsidR="00452E3F" w:rsidRPr="004B47ED" w:rsidRDefault="00452E3F" w:rsidP="007229F8">
      <w:pPr>
        <w:numPr>
          <w:ilvl w:val="0"/>
          <w:numId w:val="29"/>
        </w:numPr>
        <w:jc w:val="both"/>
      </w:pPr>
      <w:proofErr w:type="spellStart"/>
      <w:r w:rsidRPr="004B47ED">
        <w:t>Marginean</w:t>
      </w:r>
      <w:proofErr w:type="spellEnd"/>
      <w:r w:rsidRPr="004B47ED">
        <w:t xml:space="preserve"> EC, Gown A, </w:t>
      </w:r>
      <w:r w:rsidRPr="00A53F48">
        <w:rPr>
          <w:b/>
          <w:bCs/>
        </w:rPr>
        <w:t>Jain D</w:t>
      </w:r>
      <w:r w:rsidRPr="004B47ED">
        <w:t xml:space="preserve">. Approach to diagnosis of hepatic masses. In Eds Kakar S, Jain D. Liver Pathology. Surgical Pathology Clinics series. Elsevier, </w:t>
      </w:r>
      <w:r w:rsidR="00092E57" w:rsidRPr="004B47ED">
        <w:t>2013.</w:t>
      </w:r>
    </w:p>
    <w:p w14:paraId="0680A261" w14:textId="553A5C35" w:rsidR="00452E3F" w:rsidRPr="004B47ED" w:rsidRDefault="00452E3F" w:rsidP="007229F8">
      <w:pPr>
        <w:numPr>
          <w:ilvl w:val="0"/>
          <w:numId w:val="29"/>
        </w:numPr>
        <w:jc w:val="both"/>
      </w:pPr>
      <w:proofErr w:type="spellStart"/>
      <w:r w:rsidRPr="004B47ED">
        <w:t>Marginean</w:t>
      </w:r>
      <w:proofErr w:type="spellEnd"/>
      <w:r w:rsidRPr="004B47ED">
        <w:t xml:space="preserve"> EC, Gown A, </w:t>
      </w:r>
      <w:r w:rsidRPr="00A53F48">
        <w:rPr>
          <w:b/>
          <w:bCs/>
        </w:rPr>
        <w:t>Jain D</w:t>
      </w:r>
      <w:r w:rsidRPr="004B47ED">
        <w:t xml:space="preserve">. Approach to diagnosis of hepatic masses. In Eds Kakar S, Jain D. Liver Pathology. Surgical Pathology Clinics series. Elsevier, </w:t>
      </w:r>
      <w:r w:rsidR="00092E57" w:rsidRPr="004B47ED">
        <w:t>2013</w:t>
      </w:r>
      <w:r w:rsidRPr="004B47ED">
        <w:t>.</w:t>
      </w:r>
    </w:p>
    <w:p w14:paraId="0FE2046F" w14:textId="3AF05344" w:rsidR="00452E3F" w:rsidRPr="004B47ED" w:rsidRDefault="00452E3F" w:rsidP="007229F8">
      <w:pPr>
        <w:numPr>
          <w:ilvl w:val="0"/>
          <w:numId w:val="29"/>
        </w:numPr>
        <w:jc w:val="both"/>
      </w:pPr>
      <w:proofErr w:type="spellStart"/>
      <w:r w:rsidRPr="004B47ED">
        <w:lastRenderedPageBreak/>
        <w:t>Morotti</w:t>
      </w:r>
      <w:proofErr w:type="spellEnd"/>
      <w:r w:rsidRPr="004B47ED">
        <w:t xml:space="preserve"> RA, </w:t>
      </w:r>
      <w:r w:rsidRPr="00A53F48">
        <w:rPr>
          <w:b/>
          <w:bCs/>
        </w:rPr>
        <w:t>Jain D</w:t>
      </w:r>
      <w:r w:rsidRPr="004B47ED">
        <w:t xml:space="preserve">. Pediatric Cholestatic Disorders: Update and Approach to Pathologic Diagnosis. In Eds Kakar S, Jain D. Liver Pathology. Surgical Pathology Clinics series. Elsevier, </w:t>
      </w:r>
      <w:r w:rsidR="00092E57" w:rsidRPr="004B47ED">
        <w:t xml:space="preserve">2013. </w:t>
      </w:r>
    </w:p>
    <w:p w14:paraId="4FC0612B" w14:textId="30B734C4" w:rsidR="00F62AC6" w:rsidRPr="004B47ED" w:rsidRDefault="00452E3F" w:rsidP="007229F8">
      <w:pPr>
        <w:numPr>
          <w:ilvl w:val="0"/>
          <w:numId w:val="29"/>
        </w:numPr>
        <w:jc w:val="both"/>
      </w:pPr>
      <w:proofErr w:type="spellStart"/>
      <w:r w:rsidRPr="004B47ED">
        <w:t>Bedossa</w:t>
      </w:r>
      <w:proofErr w:type="spellEnd"/>
      <w:r w:rsidRPr="004B47ED">
        <w:t xml:space="preserve"> P, Garcia-Tsao G, </w:t>
      </w:r>
      <w:r w:rsidRPr="00A53F48">
        <w:rPr>
          <w:b/>
          <w:bCs/>
        </w:rPr>
        <w:t>Jain D</w:t>
      </w:r>
      <w:r w:rsidRPr="004B47ED">
        <w:t>. Cirrhosis regression and sub</w:t>
      </w:r>
      <w:r w:rsidR="00092E57" w:rsidRPr="004B47ED">
        <w:t>-</w:t>
      </w:r>
      <w:r w:rsidRPr="004B47ED">
        <w:t>classification. In Eds Kakar S, Jain D. Liver Pathology. Surgical Pathology Clinics series. Elsevier, 2013</w:t>
      </w:r>
      <w:r w:rsidR="00092E57" w:rsidRPr="004B47ED">
        <w:t>.</w:t>
      </w:r>
    </w:p>
    <w:p w14:paraId="72CB72EC" w14:textId="77777777" w:rsidR="007A1384" w:rsidRDefault="009C6AD2" w:rsidP="007229F8">
      <w:pPr>
        <w:numPr>
          <w:ilvl w:val="0"/>
          <w:numId w:val="29"/>
        </w:numPr>
        <w:jc w:val="both"/>
      </w:pPr>
      <w:r w:rsidRPr="004B47ED">
        <w:t xml:space="preserve">Zhang X, </w:t>
      </w:r>
      <w:r w:rsidRPr="00A53F48">
        <w:rPr>
          <w:b/>
          <w:bCs/>
        </w:rPr>
        <w:t>Jain D</w:t>
      </w:r>
      <w:r w:rsidRPr="004B47ED">
        <w:t>. Pathology of rectal cancer. In Eds Reddy V and Longo W. Modern management of cancer of the rectum. Springer, 2014.</w:t>
      </w:r>
    </w:p>
    <w:p w14:paraId="5C4A48D5" w14:textId="35EC489A" w:rsidR="000C5776" w:rsidRPr="000C5776" w:rsidRDefault="007A1384" w:rsidP="007229F8">
      <w:pPr>
        <w:numPr>
          <w:ilvl w:val="0"/>
          <w:numId w:val="29"/>
        </w:numPr>
        <w:jc w:val="both"/>
      </w:pPr>
      <w:r w:rsidRPr="007A1384">
        <w:rPr>
          <w:color w:val="000000" w:themeColor="text1"/>
        </w:rPr>
        <w:t>Celli</w:t>
      </w:r>
      <w:r w:rsidR="00A53F48">
        <w:rPr>
          <w:color w:val="000000" w:themeColor="text1"/>
        </w:rPr>
        <w:t xml:space="preserve"> R</w:t>
      </w:r>
      <w:r w:rsidRPr="007A1384">
        <w:rPr>
          <w:color w:val="000000" w:themeColor="text1"/>
        </w:rPr>
        <w:t xml:space="preserve">, </w:t>
      </w:r>
      <w:r w:rsidRPr="00A53F48">
        <w:rPr>
          <w:b/>
          <w:bCs/>
          <w:color w:val="000000" w:themeColor="text1"/>
        </w:rPr>
        <w:t>Jain</w:t>
      </w:r>
      <w:r w:rsidR="00A53F48" w:rsidRPr="00A53F48">
        <w:rPr>
          <w:b/>
          <w:bCs/>
          <w:color w:val="000000" w:themeColor="text1"/>
        </w:rPr>
        <w:t xml:space="preserve"> D</w:t>
      </w:r>
      <w:r w:rsidRPr="007A1384">
        <w:rPr>
          <w:color w:val="000000" w:themeColor="text1"/>
        </w:rPr>
        <w:t xml:space="preserve">. Lymphoproliferative Disorders of the Small and Large Intestine. In </w:t>
      </w:r>
      <w:r w:rsidRPr="007A1384">
        <w:rPr>
          <w:rStyle w:val="authorsname"/>
          <w:color w:val="333333"/>
        </w:rPr>
        <w:t>Eds Li-Chang</w:t>
      </w:r>
      <w:r w:rsidRPr="007A1384">
        <w:rPr>
          <w:color w:val="333333"/>
        </w:rPr>
        <w:t xml:space="preserve">  HH,</w:t>
      </w:r>
      <w:r w:rsidRPr="007A1384">
        <w:rPr>
          <w:rStyle w:val="authorsname"/>
          <w:color w:val="333333"/>
        </w:rPr>
        <w:t> Kirsch  R,  Conner J,   Sari A, </w:t>
      </w:r>
      <w:proofErr w:type="spellStart"/>
      <w:r w:rsidRPr="007A1384">
        <w:rPr>
          <w:rStyle w:val="authorsname"/>
          <w:color w:val="333333"/>
        </w:rPr>
        <w:t>Pollett</w:t>
      </w:r>
      <w:proofErr w:type="spellEnd"/>
      <w:r w:rsidRPr="007A1384">
        <w:rPr>
          <w:rStyle w:val="authorsname"/>
          <w:color w:val="333333"/>
        </w:rPr>
        <w:t xml:space="preserve"> A, El-</w:t>
      </w:r>
      <w:proofErr w:type="spellStart"/>
      <w:r w:rsidRPr="007A1384">
        <w:rPr>
          <w:rStyle w:val="authorsname"/>
          <w:color w:val="333333"/>
        </w:rPr>
        <w:t>Zimaity</w:t>
      </w:r>
      <w:proofErr w:type="spellEnd"/>
      <w:r w:rsidRPr="007A1384">
        <w:rPr>
          <w:rStyle w:val="authorsname"/>
          <w:color w:val="333333"/>
        </w:rPr>
        <w:t xml:space="preserve"> H, Jain D, Celli R, Reid SL Riddell, RH. </w:t>
      </w:r>
      <w:r w:rsidRPr="007A1384">
        <w:rPr>
          <w:color w:val="000000" w:themeColor="text1"/>
        </w:rPr>
        <w:t>Atlas of Intestinal Pathology, 111-‌129, Springer, 2019</w:t>
      </w:r>
    </w:p>
    <w:p w14:paraId="68180918" w14:textId="5F78AB56" w:rsidR="004134F2" w:rsidRPr="004B47ED" w:rsidRDefault="007A1384" w:rsidP="007229F8">
      <w:pPr>
        <w:numPr>
          <w:ilvl w:val="0"/>
          <w:numId w:val="29"/>
        </w:numPr>
        <w:jc w:val="both"/>
      </w:pPr>
      <w:r w:rsidRPr="000C5776">
        <w:rPr>
          <w:bCs/>
        </w:rPr>
        <w:t xml:space="preserve">Zhang X, </w:t>
      </w:r>
      <w:r w:rsidRPr="00A53F48">
        <w:rPr>
          <w:b/>
        </w:rPr>
        <w:t>Jain D</w:t>
      </w:r>
      <w:r w:rsidRPr="000C5776">
        <w:rPr>
          <w:bCs/>
        </w:rPr>
        <w:t xml:space="preserve">. </w:t>
      </w:r>
      <w:r w:rsidR="000C5776" w:rsidRPr="000C5776">
        <w:rPr>
          <w:bCs/>
        </w:rPr>
        <w:t>Pathology of Gastrointestinal tract</w:t>
      </w:r>
      <w:r w:rsidR="009F2E7D">
        <w:rPr>
          <w:bCs/>
        </w:rPr>
        <w:t xml:space="preserve"> in the elderly.</w:t>
      </w:r>
      <w:r w:rsidRPr="000C5776">
        <w:rPr>
          <w:bCs/>
        </w:rPr>
        <w:t xml:space="preserve"> In Eds </w:t>
      </w:r>
      <w:r w:rsidR="009F2E7D" w:rsidRPr="000C5776">
        <w:rPr>
          <w:bCs/>
          <w:color w:val="000000"/>
        </w:rPr>
        <w:t>Byard</w:t>
      </w:r>
      <w:r w:rsidR="009F2E7D">
        <w:rPr>
          <w:bCs/>
          <w:color w:val="000000"/>
        </w:rPr>
        <w:t xml:space="preserve">, RW, </w:t>
      </w:r>
      <w:r w:rsidR="009F2E7D" w:rsidRPr="000C5776">
        <w:rPr>
          <w:bCs/>
          <w:color w:val="000000"/>
        </w:rPr>
        <w:t xml:space="preserve"> Collins</w:t>
      </w:r>
      <w:r w:rsidR="009F2E7D">
        <w:rPr>
          <w:bCs/>
          <w:color w:val="000000"/>
        </w:rPr>
        <w:t xml:space="preserve"> KA.</w:t>
      </w:r>
      <w:r w:rsidR="009F2E7D" w:rsidRPr="000C5776">
        <w:rPr>
          <w:bCs/>
          <w:color w:val="000000"/>
        </w:rPr>
        <w:t xml:space="preserve"> </w:t>
      </w:r>
      <w:r w:rsidR="000C5776">
        <w:rPr>
          <w:bCs/>
          <w:color w:val="000000"/>
        </w:rPr>
        <w:t>T</w:t>
      </w:r>
      <w:r w:rsidR="000C5776" w:rsidRPr="000C5776">
        <w:rPr>
          <w:bCs/>
          <w:color w:val="000000"/>
        </w:rPr>
        <w:t>he forensic investigation of death, injury and disease in the elderly</w:t>
      </w:r>
      <w:r w:rsidR="000C5776">
        <w:rPr>
          <w:bCs/>
          <w:color w:val="000000"/>
        </w:rPr>
        <w:t>.</w:t>
      </w:r>
      <w:r w:rsidR="000C5776" w:rsidRPr="000C5776">
        <w:rPr>
          <w:bCs/>
          <w:color w:val="000000"/>
        </w:rPr>
        <w:t xml:space="preserve"> Cambridge University press, 2019</w:t>
      </w:r>
    </w:p>
    <w:p w14:paraId="16D84CD3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Books</w:t>
      </w:r>
    </w:p>
    <w:p w14:paraId="0307FF71" w14:textId="714A5E05" w:rsidR="00686460" w:rsidRPr="004B47ED" w:rsidRDefault="00686460" w:rsidP="007229F8">
      <w:pPr>
        <w:numPr>
          <w:ilvl w:val="0"/>
          <w:numId w:val="15"/>
        </w:numPr>
        <w:jc w:val="both"/>
      </w:pPr>
      <w:r w:rsidRPr="004B47ED">
        <w:t>Gastrointestinal Pathology and its clinical implications (Vol I &amp;II). Eds Riddell R, Jain D (2</w:t>
      </w:r>
      <w:r w:rsidRPr="004B47ED">
        <w:rPr>
          <w:vertAlign w:val="superscript"/>
        </w:rPr>
        <w:t>nd</w:t>
      </w:r>
      <w:r w:rsidRPr="004B47ED">
        <w:t xml:space="preserve"> edition), Lip</w:t>
      </w:r>
      <w:r w:rsidR="00CB16A5" w:rsidRPr="004B47ED">
        <w:t xml:space="preserve">pincott Williams &amp; Wilkins, </w:t>
      </w:r>
      <w:r w:rsidR="004A43DF" w:rsidRPr="004B47ED">
        <w:t xml:space="preserve">May </w:t>
      </w:r>
      <w:r w:rsidR="00CB16A5" w:rsidRPr="004B47ED">
        <w:t>2014</w:t>
      </w:r>
      <w:r w:rsidRPr="004B47ED">
        <w:t>.</w:t>
      </w:r>
    </w:p>
    <w:p w14:paraId="4CB90160" w14:textId="344437BB" w:rsidR="00686460" w:rsidRDefault="0066269B" w:rsidP="007229F8">
      <w:pPr>
        <w:numPr>
          <w:ilvl w:val="0"/>
          <w:numId w:val="15"/>
        </w:numPr>
        <w:jc w:val="both"/>
      </w:pPr>
      <w:r w:rsidRPr="004B47ED">
        <w:t>Liver Pathology. Surgical pathology clinics. Eds. Kakar, S, Jain D. Elsevier, June 2013.</w:t>
      </w:r>
    </w:p>
    <w:p w14:paraId="381AC57E" w14:textId="77777777" w:rsidR="00FF7525" w:rsidRPr="004B47ED" w:rsidRDefault="00FF7525" w:rsidP="00FF7525">
      <w:pPr>
        <w:ind w:left="900"/>
        <w:jc w:val="both"/>
      </w:pPr>
    </w:p>
    <w:p w14:paraId="6DF4B4F9" w14:textId="77777777" w:rsidR="00686460" w:rsidRPr="004F2DD7" w:rsidRDefault="00686460" w:rsidP="007229F8">
      <w:pPr>
        <w:jc w:val="both"/>
        <w:rPr>
          <w:b/>
          <w:bCs/>
        </w:rPr>
      </w:pPr>
      <w:r w:rsidRPr="004F2DD7">
        <w:rPr>
          <w:b/>
          <w:bCs/>
        </w:rPr>
        <w:t>Selected Abstracts presented as posters at various meetings</w:t>
      </w:r>
    </w:p>
    <w:p w14:paraId="3AC949AE" w14:textId="72003BFC" w:rsidR="00D61B86" w:rsidRPr="004B47ED" w:rsidRDefault="00D61B86" w:rsidP="007229F8">
      <w:pPr>
        <w:widowControl w:val="0"/>
        <w:autoSpaceDE w:val="0"/>
        <w:autoSpaceDN w:val="0"/>
        <w:adjustRightInd w:val="0"/>
        <w:rPr>
          <w:rFonts w:eastAsiaTheme="minorEastAsia"/>
          <w:lang w:eastAsia="ja-JP"/>
        </w:rPr>
      </w:pPr>
    </w:p>
    <w:p w14:paraId="728954C4" w14:textId="79C273B1" w:rsidR="00BD14C8" w:rsidRPr="00E242D4" w:rsidRDefault="00BD14C8" w:rsidP="0026702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color w:val="222222"/>
        </w:rPr>
      </w:pPr>
      <w:proofErr w:type="spellStart"/>
      <w:r w:rsidRPr="00E242D4">
        <w:rPr>
          <w:rFonts w:ascii="Times New Roman" w:hAnsi="Times New Roman"/>
          <w:color w:val="222222"/>
        </w:rPr>
        <w:t>Rottmann</w:t>
      </w:r>
      <w:proofErr w:type="spellEnd"/>
      <w:r w:rsidRPr="00E242D4">
        <w:rPr>
          <w:rFonts w:ascii="Times New Roman" w:hAnsi="Times New Roman"/>
          <w:color w:val="222222"/>
        </w:rPr>
        <w:t>, B., Jain, D., Zhang, X., Gurung, A. and Celli, R., 2020, March. Hyaline Globules in Kupffer Cells are more Prominent and Easily Identifiable in Cases of Autoimmune Hepatitis-Induced Cirrhosis versus Cirrhosis of Other Causes.</w:t>
      </w:r>
      <w:r w:rsidRPr="00E242D4">
        <w:rPr>
          <w:rFonts w:ascii="Times New Roman" w:hAnsi="Times New Roman"/>
          <w:color w:val="222222"/>
          <w:shd w:val="clear" w:color="auto" w:fill="FFFFFF"/>
        </w:rPr>
        <w:t xml:space="preserve"> Lab Invest; Vol. 100. SUPPL 1</w:t>
      </w:r>
      <w:r w:rsidRPr="00E242D4">
        <w:rPr>
          <w:rFonts w:ascii="Times New Roman" w:hAnsi="Times New Roman"/>
          <w:color w:val="222222"/>
        </w:rPr>
        <w:t xml:space="preserve">, </w:t>
      </w:r>
      <w:r w:rsidR="00AC2C62" w:rsidRPr="00E242D4">
        <w:rPr>
          <w:rFonts w:ascii="Times New Roman" w:hAnsi="Times New Roman"/>
          <w:color w:val="222222"/>
          <w:shd w:val="clear" w:color="auto" w:fill="FFFFFF"/>
        </w:rPr>
        <w:t>pp. 1531-1532</w:t>
      </w:r>
      <w:r w:rsidRPr="00E242D4">
        <w:rPr>
          <w:rFonts w:ascii="Times New Roman" w:hAnsi="Times New Roman"/>
          <w:color w:val="222222"/>
        </w:rPr>
        <w:t xml:space="preserve">. </w:t>
      </w:r>
      <w:r w:rsidR="00AC2C62">
        <w:rPr>
          <w:rFonts w:ascii="Times New Roman" w:hAnsi="Times New Roman"/>
          <w:color w:val="222222"/>
        </w:rPr>
        <w:t>(</w:t>
      </w:r>
      <w:r w:rsidR="004A4B21" w:rsidRPr="00E242D4">
        <w:rPr>
          <w:rFonts w:ascii="Times New Roman" w:hAnsi="Times New Roman"/>
        </w:rPr>
        <w:t>USCAP March 2-6, 2020</w:t>
      </w:r>
      <w:r w:rsidR="00AC2C62">
        <w:rPr>
          <w:rFonts w:ascii="Times New Roman" w:hAnsi="Times New Roman"/>
        </w:rPr>
        <w:t>)</w:t>
      </w:r>
      <w:r w:rsidR="004A4B21" w:rsidRPr="00E242D4">
        <w:rPr>
          <w:rFonts w:ascii="Times New Roman" w:hAnsi="Times New Roman"/>
        </w:rPr>
        <w:t>.</w:t>
      </w:r>
    </w:p>
    <w:p w14:paraId="41189707" w14:textId="5070CE90" w:rsidR="00BD14C8" w:rsidRDefault="00BD14C8" w:rsidP="0026702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E242D4">
        <w:rPr>
          <w:rFonts w:ascii="Times New Roman" w:hAnsi="Times New Roman"/>
          <w:color w:val="222222"/>
          <w:shd w:val="clear" w:color="auto" w:fill="FFFFFF"/>
        </w:rPr>
        <w:t xml:space="preserve">Li, H., Patil, P.,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Kakar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 xml:space="preserve">, S., Yeh, M.,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Torbenson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 xml:space="preserve">, M.,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Strazzabosco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 xml:space="preserve">, M., Wu, T. T. Jain D. A Clinicopathologic Study of Multiple Hepatocellular Adenomas in North America. . Lab Invest; Vol. 100. SUPPL 1, pp. 1531-1532. </w:t>
      </w:r>
      <w:r w:rsidR="00AC2C62">
        <w:rPr>
          <w:rFonts w:ascii="Times New Roman" w:hAnsi="Times New Roman"/>
          <w:color w:val="222222"/>
          <w:shd w:val="clear" w:color="auto" w:fill="FFFFFF"/>
        </w:rPr>
        <w:t>(</w:t>
      </w:r>
      <w:r w:rsidR="004A4B21" w:rsidRPr="00E242D4">
        <w:rPr>
          <w:rFonts w:ascii="Times New Roman" w:hAnsi="Times New Roman"/>
        </w:rPr>
        <w:t>USCAP March 2-6, 2020</w:t>
      </w:r>
      <w:r w:rsidR="00AC2C62">
        <w:rPr>
          <w:rFonts w:ascii="Times New Roman" w:hAnsi="Times New Roman"/>
        </w:rPr>
        <w:t>)</w:t>
      </w:r>
      <w:r w:rsidR="004A4B21" w:rsidRPr="00E242D4">
        <w:rPr>
          <w:rFonts w:ascii="Times New Roman" w:hAnsi="Times New Roman"/>
        </w:rPr>
        <w:t>.</w:t>
      </w:r>
    </w:p>
    <w:p w14:paraId="3A4304DC" w14:textId="3737D0D0" w:rsidR="00AC2C62" w:rsidRPr="00B10DD5" w:rsidRDefault="00AC2C62" w:rsidP="00AC2C62">
      <w:pPr>
        <w:pStyle w:val="NormalWeb"/>
        <w:numPr>
          <w:ilvl w:val="0"/>
          <w:numId w:val="33"/>
        </w:numPr>
      </w:pPr>
      <w:r w:rsidRPr="00B10DD5">
        <w:t>Yasir</w:t>
      </w:r>
      <w:r w:rsidRPr="00B10DD5">
        <w:rPr>
          <w:position w:val="6"/>
        </w:rPr>
        <w:t xml:space="preserve"> </w:t>
      </w:r>
      <w:r w:rsidRPr="00B10DD5">
        <w:t xml:space="preserve">S,  Chen ZE Jain D, </w:t>
      </w:r>
      <w:proofErr w:type="spellStart"/>
      <w:r w:rsidRPr="00B10DD5">
        <w:t>Kakar</w:t>
      </w:r>
      <w:proofErr w:type="spellEnd"/>
      <w:r w:rsidRPr="00B10DD5">
        <w:t xml:space="preserve"> S, Wu</w:t>
      </w:r>
      <w:r w:rsidRPr="00B10DD5">
        <w:rPr>
          <w:position w:val="6"/>
        </w:rPr>
        <w:t xml:space="preserve"> </w:t>
      </w:r>
      <w:r w:rsidRPr="00B10DD5">
        <w:t xml:space="preserve">TT,  Yeh M, </w:t>
      </w:r>
      <w:proofErr w:type="spellStart"/>
      <w:r w:rsidRPr="00B10DD5">
        <w:t>Torbenson</w:t>
      </w:r>
      <w:proofErr w:type="spellEnd"/>
      <w:r w:rsidRPr="00B10DD5">
        <w:t xml:space="preserve"> M</w:t>
      </w:r>
      <w:r w:rsidRPr="00B10DD5">
        <w:rPr>
          <w:position w:val="6"/>
        </w:rPr>
        <w:t xml:space="preserve"> </w:t>
      </w:r>
      <w:r>
        <w:t xml:space="preserve">. </w:t>
      </w:r>
      <w:r w:rsidRPr="00B10DD5">
        <w:t>Malignant Transformation of Hepatic Adenomas: Three Distinct Patterns</w:t>
      </w:r>
      <w:r>
        <w:t xml:space="preserve">. </w:t>
      </w:r>
      <w:r w:rsidRPr="00E242D4">
        <w:rPr>
          <w:color w:val="222222"/>
          <w:shd w:val="clear" w:color="auto" w:fill="FFFFFF"/>
        </w:rPr>
        <w:t>Lab Invest; Vol. 100. SUPPL 1</w:t>
      </w:r>
      <w:r w:rsidRPr="00E242D4">
        <w:rPr>
          <w:color w:val="222222"/>
        </w:rPr>
        <w:t xml:space="preserve">, pp. </w:t>
      </w:r>
      <w:r w:rsidRPr="00E242D4">
        <w:rPr>
          <w:color w:val="222222"/>
          <w:shd w:val="clear" w:color="auto" w:fill="FFFFFF"/>
        </w:rPr>
        <w:t>1531-1532</w:t>
      </w:r>
      <w:r w:rsidRPr="00E242D4">
        <w:rPr>
          <w:color w:val="222222"/>
        </w:rPr>
        <w:t xml:space="preserve">. </w:t>
      </w:r>
      <w:r>
        <w:rPr>
          <w:color w:val="222222"/>
        </w:rPr>
        <w:t>(</w:t>
      </w:r>
      <w:r w:rsidRPr="00E242D4">
        <w:t>USCAP March 2-6, 2020</w:t>
      </w:r>
      <w:r>
        <w:t>)</w:t>
      </w:r>
      <w:r w:rsidRPr="00E242D4">
        <w:t>.</w:t>
      </w:r>
      <w:r w:rsidRPr="00B10DD5">
        <w:t xml:space="preserve"> </w:t>
      </w:r>
    </w:p>
    <w:p w14:paraId="759D9AA8" w14:textId="05D388C7" w:rsidR="00AC2C62" w:rsidRPr="00AC2C62" w:rsidRDefault="00AC2C62" w:rsidP="00AC2C62">
      <w:pPr>
        <w:pStyle w:val="NormalWeb"/>
        <w:numPr>
          <w:ilvl w:val="0"/>
          <w:numId w:val="33"/>
        </w:numPr>
      </w:pPr>
      <w:r w:rsidRPr="00B10DD5">
        <w:t>Xia R, Zhang  X, Jain D.</w:t>
      </w:r>
      <w:r>
        <w:t xml:space="preserve"> </w:t>
      </w:r>
      <w:r w:rsidRPr="00B10DD5">
        <w:t xml:space="preserve">Computer-Assisted Morphometrical and Statistical Analysis to Differentiate Well-Differentiated Hepatocellular Carcinoma, Hepatocellular Adenoma, and Non-Neoplastic Liver </w:t>
      </w:r>
      <w:r>
        <w:t>,</w:t>
      </w:r>
      <w:r w:rsidRPr="00AC2C62">
        <w:rPr>
          <w:color w:val="222222"/>
          <w:shd w:val="clear" w:color="auto" w:fill="FFFFFF"/>
        </w:rPr>
        <w:t xml:space="preserve"> </w:t>
      </w:r>
      <w:r w:rsidRPr="00E242D4">
        <w:rPr>
          <w:color w:val="222222"/>
          <w:shd w:val="clear" w:color="auto" w:fill="FFFFFF"/>
        </w:rPr>
        <w:t>Lab Invest; Vol. 100. SUPPL 1</w:t>
      </w:r>
      <w:r w:rsidRPr="00E242D4">
        <w:rPr>
          <w:color w:val="222222"/>
        </w:rPr>
        <w:t xml:space="preserve">, pp. </w:t>
      </w:r>
      <w:r>
        <w:rPr>
          <w:color w:val="222222"/>
        </w:rPr>
        <w:t>1434-1497</w:t>
      </w:r>
      <w:r w:rsidRPr="00E242D4">
        <w:rPr>
          <w:color w:val="222222"/>
        </w:rPr>
        <w:t xml:space="preserve">. </w:t>
      </w:r>
      <w:r>
        <w:rPr>
          <w:color w:val="222222"/>
        </w:rPr>
        <w:t>(</w:t>
      </w:r>
      <w:r w:rsidRPr="00E242D4">
        <w:t>USCAP March 2-6, 2020</w:t>
      </w:r>
      <w:r>
        <w:t>)</w:t>
      </w:r>
      <w:r w:rsidRPr="00E242D4">
        <w:t>.</w:t>
      </w:r>
    </w:p>
    <w:p w14:paraId="73DD1032" w14:textId="012E80DA" w:rsidR="004A4B21" w:rsidRPr="00E242D4" w:rsidRDefault="004A4B21" w:rsidP="004A4B21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242D4">
        <w:rPr>
          <w:rFonts w:ascii="Times New Roman" w:hAnsi="Times New Roman"/>
        </w:rPr>
        <w:t xml:space="preserve">Li H, </w:t>
      </w:r>
      <w:proofErr w:type="spellStart"/>
      <w:r w:rsidRPr="00E242D4">
        <w:rPr>
          <w:rFonts w:ascii="Times New Roman" w:hAnsi="Times New Roman"/>
        </w:rPr>
        <w:t>Nalbantoglu</w:t>
      </w:r>
      <w:proofErr w:type="spellEnd"/>
      <w:r w:rsidRPr="00E242D4">
        <w:rPr>
          <w:rFonts w:ascii="Times New Roman" w:hAnsi="Times New Roman"/>
        </w:rPr>
        <w:t xml:space="preserve"> I, Jain D, Zhang X. The Diagnostic Value of HSP70 and Glypican 3 in Hepatocellular Carcinoma: A Revisit.</w:t>
      </w:r>
      <w:r w:rsidRPr="00E242D4">
        <w:rPr>
          <w:rFonts w:ascii="Times New Roman" w:hAnsi="Times New Roman"/>
          <w:color w:val="222222"/>
          <w:shd w:val="clear" w:color="auto" w:fill="FFFFFF"/>
        </w:rPr>
        <w:t xml:space="preserve"> Lab Invest; Vol. 100. SUPPL 1.</w:t>
      </w:r>
      <w:r w:rsidR="00AC2C62" w:rsidRPr="00AC2C62">
        <w:rPr>
          <w:rFonts w:ascii="Times New Roman" w:hAnsi="Times New Roman"/>
          <w:color w:val="222222"/>
        </w:rPr>
        <w:t xml:space="preserve"> </w:t>
      </w:r>
      <w:r w:rsidR="00AC2C62" w:rsidRPr="00E242D4">
        <w:rPr>
          <w:rFonts w:ascii="Times New Roman" w:hAnsi="Times New Roman"/>
          <w:color w:val="222222"/>
        </w:rPr>
        <w:t xml:space="preserve">pp. </w:t>
      </w:r>
      <w:r w:rsidR="00AC2C62" w:rsidRPr="00E242D4">
        <w:rPr>
          <w:rFonts w:ascii="Times New Roman" w:hAnsi="Times New Roman"/>
          <w:color w:val="222222"/>
          <w:shd w:val="clear" w:color="auto" w:fill="FFFFFF"/>
        </w:rPr>
        <w:t>1531-1532</w:t>
      </w:r>
      <w:r w:rsidR="00AC2C62">
        <w:rPr>
          <w:rFonts w:ascii="Times New Roman" w:hAnsi="Times New Roman"/>
          <w:color w:val="222222"/>
          <w:shd w:val="clear" w:color="auto" w:fill="FFFFFF"/>
        </w:rPr>
        <w:t>.</w:t>
      </w:r>
      <w:r w:rsidRPr="00E242D4">
        <w:rPr>
          <w:rFonts w:ascii="Times New Roman" w:hAnsi="Times New Roman"/>
        </w:rPr>
        <w:t xml:space="preserve"> </w:t>
      </w:r>
      <w:r w:rsidR="00AC2C62">
        <w:rPr>
          <w:rFonts w:ascii="Times New Roman" w:hAnsi="Times New Roman"/>
        </w:rPr>
        <w:t>(</w:t>
      </w:r>
      <w:r w:rsidRPr="00E242D4">
        <w:rPr>
          <w:rFonts w:ascii="Times New Roman" w:hAnsi="Times New Roman"/>
        </w:rPr>
        <w:t>USCAP March 2-6, 2020</w:t>
      </w:r>
      <w:r w:rsidR="00AC2C62">
        <w:rPr>
          <w:rFonts w:ascii="Times New Roman" w:hAnsi="Times New Roman"/>
        </w:rPr>
        <w:t>)</w:t>
      </w:r>
      <w:r w:rsidRPr="00E242D4">
        <w:rPr>
          <w:rFonts w:ascii="Times New Roman" w:hAnsi="Times New Roman"/>
        </w:rPr>
        <w:t>.</w:t>
      </w:r>
    </w:p>
    <w:p w14:paraId="02CAEECC" w14:textId="3CCD349F" w:rsidR="004A4B21" w:rsidRPr="00E242D4" w:rsidRDefault="004A4B21" w:rsidP="004A4B21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color w:val="222222"/>
          <w:shd w:val="clear" w:color="auto" w:fill="FFFFFF"/>
        </w:rPr>
      </w:pPr>
      <w:r w:rsidRPr="00E242D4">
        <w:rPr>
          <w:rFonts w:ascii="Times New Roman" w:hAnsi="Times New Roman"/>
          <w:color w:val="222222"/>
          <w:shd w:val="clear" w:color="auto" w:fill="FFFFFF"/>
        </w:rPr>
        <w:t xml:space="preserve">Kikuchi, A., Jain, D.,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Torbenson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 xml:space="preserve">, M., Wu, T. T., Yeh, M., &amp;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Kakar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>, S. (2020, March). Unclassified Primary Liver Carcinoma Including Intermediate Cell Carcinoma: Proposal for Diagnostic Categories and Criteria for Diagnosis. . Lab Invest; Vol. 100. SUPPL 1, pp. 1527-1528).</w:t>
      </w:r>
      <w:r w:rsidRPr="00E242D4">
        <w:rPr>
          <w:rFonts w:ascii="Times New Roman" w:hAnsi="Times New Roman"/>
        </w:rPr>
        <w:t xml:space="preserve"> USCAP March 2-6, 2020.</w:t>
      </w:r>
    </w:p>
    <w:p w14:paraId="64CDC111" w14:textId="61C1D4BC" w:rsidR="004A4B21" w:rsidRPr="00E242D4" w:rsidRDefault="004A4B21" w:rsidP="004A4B21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E242D4">
        <w:rPr>
          <w:rFonts w:ascii="Times New Roman" w:hAnsi="Times New Roman"/>
          <w:color w:val="222222"/>
          <w:shd w:val="clear" w:color="auto" w:fill="FFFFFF"/>
        </w:rPr>
        <w:t xml:space="preserve">Patil, P., Celli, R., Jain, D., &amp; Zhang, X. (2020, March). HNF-1 beta Immunohistochemistry is More Sensitive and Specific than CRP in the Diagnosis of </w:t>
      </w:r>
      <w:r w:rsidRPr="00E242D4">
        <w:rPr>
          <w:rFonts w:ascii="Times New Roman" w:hAnsi="Times New Roman"/>
          <w:color w:val="222222"/>
          <w:shd w:val="clear" w:color="auto" w:fill="FFFFFF"/>
        </w:rPr>
        <w:lastRenderedPageBreak/>
        <w:t>Cholangiocarcinoma. Lab Invest; Vol. 100. SUPPL 1, pp. 1542-1543.</w:t>
      </w:r>
      <w:r w:rsidR="00AC2C62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AC2C62" w:rsidRPr="00E242D4">
        <w:rPr>
          <w:rFonts w:ascii="Times New Roman" w:hAnsi="Times New Roman"/>
        </w:rPr>
        <w:t>USCAP March 2-6, 2020.</w:t>
      </w:r>
    </w:p>
    <w:p w14:paraId="156C3826" w14:textId="13D3349E" w:rsidR="004A4B21" w:rsidRPr="00E242D4" w:rsidRDefault="004A4B21" w:rsidP="004A4B21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242D4">
        <w:rPr>
          <w:rFonts w:ascii="Times New Roman" w:hAnsi="Times New Roman"/>
        </w:rPr>
        <w:t xml:space="preserve">Patil P, Torres R, Jain D, Celli R. 3D Morphology Using </w:t>
      </w:r>
      <w:proofErr w:type="spellStart"/>
      <w:r w:rsidRPr="00E242D4">
        <w:rPr>
          <w:rFonts w:ascii="Times New Roman" w:hAnsi="Times New Roman"/>
        </w:rPr>
        <w:t>CHiMP</w:t>
      </w:r>
      <w:proofErr w:type="spellEnd"/>
      <w:r w:rsidRPr="00E242D4">
        <w:rPr>
          <w:rFonts w:ascii="Times New Roman" w:hAnsi="Times New Roman"/>
        </w:rPr>
        <w:t xml:space="preserve"> System Multiphoton Microscopy is Equivalent to Light Microscopy to Report in Liver Biopsies. </w:t>
      </w:r>
      <w:r w:rsidR="00AC2C62" w:rsidRPr="00E242D4">
        <w:rPr>
          <w:rFonts w:ascii="Times New Roman" w:hAnsi="Times New Roman"/>
          <w:color w:val="222222"/>
          <w:shd w:val="clear" w:color="auto" w:fill="FFFFFF"/>
        </w:rPr>
        <w:t>Lab Invest; Vol. 100. SUPPL 1, pp. 1542-1543.</w:t>
      </w:r>
      <w:r w:rsidR="00AC2C62">
        <w:rPr>
          <w:rFonts w:ascii="Times New Roman" w:hAnsi="Times New Roman"/>
          <w:color w:val="222222"/>
          <w:shd w:val="clear" w:color="auto" w:fill="FFFFFF"/>
        </w:rPr>
        <w:t xml:space="preserve"> (</w:t>
      </w:r>
      <w:r w:rsidRPr="00E242D4">
        <w:rPr>
          <w:rFonts w:ascii="Times New Roman" w:hAnsi="Times New Roman"/>
        </w:rPr>
        <w:t>USCAP March 2-6, 2020</w:t>
      </w:r>
      <w:r w:rsidR="00AC2C62">
        <w:rPr>
          <w:rFonts w:ascii="Times New Roman" w:hAnsi="Times New Roman"/>
        </w:rPr>
        <w:t>)</w:t>
      </w:r>
      <w:r w:rsidRPr="00E242D4">
        <w:rPr>
          <w:rFonts w:ascii="Times New Roman" w:hAnsi="Times New Roman"/>
        </w:rPr>
        <w:t>.</w:t>
      </w:r>
    </w:p>
    <w:p w14:paraId="5700CA10" w14:textId="2A21BCED" w:rsidR="004A4B21" w:rsidRPr="00E242D4" w:rsidRDefault="004A4B21" w:rsidP="004A4B21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color w:val="222222"/>
          <w:shd w:val="clear" w:color="auto" w:fill="FFFFFF"/>
        </w:rPr>
      </w:pPr>
      <w:r w:rsidRPr="00E242D4">
        <w:rPr>
          <w:rFonts w:ascii="Times New Roman" w:hAnsi="Times New Roman"/>
          <w:color w:val="222222"/>
          <w:shd w:val="clear" w:color="auto" w:fill="FFFFFF"/>
        </w:rPr>
        <w:t xml:space="preserve">Chen, Z. E., Jain, D.,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Kakar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 xml:space="preserve">, S., Wu, T. T., Yasir, S., Yeh, M., &amp; </w:t>
      </w:r>
      <w:proofErr w:type="spellStart"/>
      <w:r w:rsidRPr="00E242D4">
        <w:rPr>
          <w:rFonts w:ascii="Times New Roman" w:hAnsi="Times New Roman"/>
          <w:color w:val="222222"/>
          <w:shd w:val="clear" w:color="auto" w:fill="FFFFFF"/>
        </w:rPr>
        <w:t>Torbenson</w:t>
      </w:r>
      <w:proofErr w:type="spellEnd"/>
      <w:r w:rsidRPr="00E242D4">
        <w:rPr>
          <w:rFonts w:ascii="Times New Roman" w:hAnsi="Times New Roman"/>
          <w:color w:val="222222"/>
          <w:shd w:val="clear" w:color="auto" w:fill="FFFFFF"/>
        </w:rPr>
        <w:t xml:space="preserve">, M. (2020, March). C-Reactive Protein (CRP) is Superior to Serum Amyloid A (SAA) for Identifying Inflammatory Hepatic Adenomas. Lab Invest; Vol. 100. SUPPL 1, pp. 1512-1512. </w:t>
      </w:r>
      <w:r w:rsidR="00AC2C62">
        <w:rPr>
          <w:rFonts w:ascii="Times New Roman" w:hAnsi="Times New Roman"/>
          <w:color w:val="222222"/>
          <w:shd w:val="clear" w:color="auto" w:fill="FFFFFF"/>
        </w:rPr>
        <w:t>(</w:t>
      </w:r>
      <w:r w:rsidRPr="00E242D4">
        <w:rPr>
          <w:rFonts w:ascii="Times New Roman" w:hAnsi="Times New Roman"/>
        </w:rPr>
        <w:t>USCAP March 2-6, 2020</w:t>
      </w:r>
      <w:r w:rsidR="00AC2C62">
        <w:rPr>
          <w:rFonts w:ascii="Times New Roman" w:hAnsi="Times New Roman"/>
        </w:rPr>
        <w:t>)</w:t>
      </w:r>
      <w:r w:rsidRPr="00E242D4">
        <w:rPr>
          <w:rFonts w:ascii="Times New Roman" w:hAnsi="Times New Roman"/>
        </w:rPr>
        <w:t>.</w:t>
      </w:r>
    </w:p>
    <w:p w14:paraId="64670691" w14:textId="486EC105" w:rsidR="00BD14C8" w:rsidRPr="00267024" w:rsidRDefault="00BD14C8" w:rsidP="0026702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color w:val="222222"/>
          <w:shd w:val="clear" w:color="auto" w:fill="FFFFFF"/>
        </w:rPr>
      </w:pPr>
      <w:r w:rsidRPr="00267024">
        <w:rPr>
          <w:rFonts w:ascii="Times New Roman" w:hAnsi="Times New Roman"/>
          <w:color w:val="222222"/>
          <w:shd w:val="clear" w:color="auto" w:fill="FFFFFF"/>
        </w:rPr>
        <w:t xml:space="preserve">Patel, N., </w:t>
      </w:r>
      <w:proofErr w:type="spellStart"/>
      <w:r w:rsidRPr="00267024">
        <w:rPr>
          <w:rFonts w:ascii="Times New Roman" w:hAnsi="Times New Roman"/>
          <w:color w:val="222222"/>
          <w:shd w:val="clear" w:color="auto" w:fill="FFFFFF"/>
        </w:rPr>
        <w:t>Clauditz</w:t>
      </w:r>
      <w:proofErr w:type="spellEnd"/>
      <w:r w:rsidRPr="00267024">
        <w:rPr>
          <w:rFonts w:ascii="Times New Roman" w:hAnsi="Times New Roman"/>
          <w:color w:val="222222"/>
          <w:shd w:val="clear" w:color="auto" w:fill="FFFFFF"/>
        </w:rPr>
        <w:t xml:space="preserve">, T., </w:t>
      </w:r>
      <w:proofErr w:type="spellStart"/>
      <w:r w:rsidRPr="00267024">
        <w:rPr>
          <w:rFonts w:ascii="Times New Roman" w:hAnsi="Times New Roman"/>
          <w:color w:val="222222"/>
          <w:shd w:val="clear" w:color="auto" w:fill="FFFFFF"/>
        </w:rPr>
        <w:t>Iwaya</w:t>
      </w:r>
      <w:proofErr w:type="spellEnd"/>
      <w:r w:rsidRPr="00267024">
        <w:rPr>
          <w:rFonts w:ascii="Times New Roman" w:hAnsi="Times New Roman"/>
          <w:color w:val="222222"/>
          <w:shd w:val="clear" w:color="auto" w:fill="FFFFFF"/>
        </w:rPr>
        <w:t xml:space="preserve">, M., </w:t>
      </w:r>
      <w:proofErr w:type="spellStart"/>
      <w:r w:rsidRPr="00267024">
        <w:rPr>
          <w:rFonts w:ascii="Times New Roman" w:hAnsi="Times New Roman"/>
          <w:color w:val="222222"/>
          <w:shd w:val="clear" w:color="auto" w:fill="FFFFFF"/>
        </w:rPr>
        <w:t>Harpaz</w:t>
      </w:r>
      <w:proofErr w:type="spellEnd"/>
      <w:r w:rsidRPr="00267024">
        <w:rPr>
          <w:rFonts w:ascii="Times New Roman" w:hAnsi="Times New Roman"/>
          <w:color w:val="222222"/>
          <w:shd w:val="clear" w:color="auto" w:fill="FFFFFF"/>
        </w:rPr>
        <w:t xml:space="preserve">, N., </w:t>
      </w:r>
      <w:proofErr w:type="spellStart"/>
      <w:r w:rsidRPr="00267024">
        <w:rPr>
          <w:rFonts w:ascii="Times New Roman" w:hAnsi="Times New Roman"/>
          <w:color w:val="222222"/>
          <w:shd w:val="clear" w:color="auto" w:fill="FFFFFF"/>
        </w:rPr>
        <w:t>Lauwers</w:t>
      </w:r>
      <w:proofErr w:type="spellEnd"/>
      <w:r w:rsidRPr="00267024">
        <w:rPr>
          <w:rFonts w:ascii="Times New Roman" w:hAnsi="Times New Roman"/>
          <w:color w:val="222222"/>
          <w:shd w:val="clear" w:color="auto" w:fill="FFFFFF"/>
        </w:rPr>
        <w:t xml:space="preserve">, G., Riddell, R., &amp; Jain, D. (2019, March). Gastric Fundic Gland Neoplasms: A multi-institutional </w:t>
      </w:r>
      <w:proofErr w:type="spellStart"/>
      <w:r w:rsidRPr="00267024">
        <w:rPr>
          <w:rFonts w:ascii="Times New Roman" w:hAnsi="Times New Roman"/>
          <w:color w:val="222222"/>
          <w:shd w:val="clear" w:color="auto" w:fill="FFFFFF"/>
        </w:rPr>
        <w:t>study.cLab</w:t>
      </w:r>
      <w:proofErr w:type="spellEnd"/>
      <w:r w:rsidRPr="00267024">
        <w:rPr>
          <w:rFonts w:ascii="Times New Roman" w:hAnsi="Times New Roman"/>
          <w:color w:val="222222"/>
          <w:shd w:val="clear" w:color="auto" w:fill="FFFFFF"/>
        </w:rPr>
        <w:t xml:space="preserve"> Invest; Vol. 99. </w:t>
      </w:r>
      <w:r w:rsidR="00630BEF">
        <w:rPr>
          <w:rFonts w:ascii="Times New Roman" w:hAnsi="Times New Roman"/>
          <w:color w:val="222222"/>
          <w:shd w:val="clear" w:color="auto" w:fill="FFFFFF"/>
        </w:rPr>
        <w:t>(</w:t>
      </w:r>
      <w:r w:rsidR="00267024" w:rsidRPr="00267024">
        <w:rPr>
          <w:rFonts w:ascii="Times New Roman" w:hAnsi="Times New Roman"/>
        </w:rPr>
        <w:t>USCAP March 16-20, 2019</w:t>
      </w:r>
      <w:r w:rsidR="00630BEF">
        <w:rPr>
          <w:rFonts w:ascii="Times New Roman" w:hAnsi="Times New Roman"/>
        </w:rPr>
        <w:t>)</w:t>
      </w:r>
      <w:r w:rsidR="00267024" w:rsidRPr="00267024">
        <w:rPr>
          <w:rFonts w:ascii="Times New Roman" w:hAnsi="Times New Roman"/>
        </w:rPr>
        <w:t>.</w:t>
      </w:r>
    </w:p>
    <w:p w14:paraId="66734882" w14:textId="13C3ACFE" w:rsidR="00791B12" w:rsidRPr="00267024" w:rsidRDefault="00791B12" w:rsidP="0026702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7024">
        <w:rPr>
          <w:rFonts w:ascii="Times New Roman" w:hAnsi="Times New Roman"/>
        </w:rPr>
        <w:t xml:space="preserve">Patel N, </w:t>
      </w:r>
      <w:proofErr w:type="spellStart"/>
      <w:r w:rsidRPr="00267024">
        <w:rPr>
          <w:rFonts w:ascii="Times New Roman" w:hAnsi="Times New Roman"/>
        </w:rPr>
        <w:t>Clauditz</w:t>
      </w:r>
      <w:proofErr w:type="spellEnd"/>
      <w:r w:rsidRPr="00267024">
        <w:rPr>
          <w:rFonts w:ascii="Times New Roman" w:hAnsi="Times New Roman"/>
        </w:rPr>
        <w:t xml:space="preserve"> T, </w:t>
      </w:r>
      <w:proofErr w:type="spellStart"/>
      <w:r w:rsidRPr="00267024">
        <w:rPr>
          <w:rFonts w:ascii="Times New Roman" w:hAnsi="Times New Roman"/>
        </w:rPr>
        <w:t>Iwaya</w:t>
      </w:r>
      <w:proofErr w:type="spellEnd"/>
      <w:r w:rsidRPr="00267024">
        <w:rPr>
          <w:rFonts w:ascii="Times New Roman" w:hAnsi="Times New Roman"/>
        </w:rPr>
        <w:t xml:space="preserve"> M, </w:t>
      </w:r>
      <w:proofErr w:type="spellStart"/>
      <w:r w:rsidRPr="00267024">
        <w:rPr>
          <w:rFonts w:ascii="Times New Roman" w:hAnsi="Times New Roman"/>
        </w:rPr>
        <w:t>Harpaz</w:t>
      </w:r>
      <w:proofErr w:type="spellEnd"/>
      <w:r w:rsidRPr="00267024">
        <w:rPr>
          <w:rFonts w:ascii="Times New Roman" w:hAnsi="Times New Roman"/>
        </w:rPr>
        <w:t xml:space="preserve"> N, </w:t>
      </w:r>
      <w:proofErr w:type="spellStart"/>
      <w:r w:rsidRPr="00267024">
        <w:rPr>
          <w:rFonts w:ascii="Times New Roman" w:hAnsi="Times New Roman"/>
        </w:rPr>
        <w:t>Lauwers</w:t>
      </w:r>
      <w:proofErr w:type="spellEnd"/>
      <w:r w:rsidRPr="00267024">
        <w:rPr>
          <w:rFonts w:ascii="Times New Roman" w:hAnsi="Times New Roman"/>
        </w:rPr>
        <w:t xml:space="preserve"> G, Riddell R, Jain D. Gastric Fundic Gland Neoplasms: A Multi-institutional Study USCAP March 16-20, 2019. </w:t>
      </w:r>
    </w:p>
    <w:p w14:paraId="76E98430" w14:textId="588A8AA3" w:rsidR="00791B12" w:rsidRPr="00267024" w:rsidRDefault="00791B12" w:rsidP="0026702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267024">
        <w:rPr>
          <w:rFonts w:ascii="Times New Roman" w:hAnsi="Times New Roman"/>
        </w:rPr>
        <w:t>Johncilla</w:t>
      </w:r>
      <w:proofErr w:type="spellEnd"/>
      <w:r w:rsidRPr="00267024">
        <w:rPr>
          <w:rFonts w:ascii="Times New Roman" w:hAnsi="Times New Roman"/>
        </w:rPr>
        <w:t xml:space="preserve"> M, Zhang X, Jain D, Srivastava A. The Morphological Spectrum of Immune-Checkpoint Inhibitor Associated Gastritis. USCAP March 16-20, 2019. </w:t>
      </w:r>
    </w:p>
    <w:p w14:paraId="2DB6971F" w14:textId="7390F562" w:rsidR="00791B12" w:rsidRPr="00267024" w:rsidRDefault="00791B12" w:rsidP="0026702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267024">
        <w:rPr>
          <w:rFonts w:ascii="Times New Roman" w:hAnsi="Times New Roman"/>
        </w:rPr>
        <w:t>Umetsu</w:t>
      </w:r>
      <w:proofErr w:type="spellEnd"/>
      <w:r w:rsidRPr="00267024">
        <w:rPr>
          <w:rFonts w:ascii="Times New Roman" w:hAnsi="Times New Roman"/>
        </w:rPr>
        <w:t xml:space="preserve"> S, Joseph N, Cho SJ, Jain D, Deshpande V, Kakar S. Focal Nodular Hyperplasia-like Nodules Arising in the Setting of Hepatic Chronic Vascular </w:t>
      </w:r>
      <w:r w:rsidR="00D63A3E" w:rsidRPr="00267024">
        <w:rPr>
          <w:rFonts w:ascii="Times New Roman" w:hAnsi="Times New Roman"/>
        </w:rPr>
        <w:t>Disorders</w:t>
      </w:r>
      <w:r w:rsidRPr="00267024">
        <w:rPr>
          <w:rFonts w:ascii="Times New Roman" w:hAnsi="Times New Roman"/>
        </w:rPr>
        <w:t xml:space="preserve"> Show Beta-Catenin Activation. USCAP March 16-20, 2019. </w:t>
      </w:r>
    </w:p>
    <w:p w14:paraId="75533787" w14:textId="06202CE8" w:rsidR="00791B12" w:rsidRPr="00267024" w:rsidRDefault="00791B12" w:rsidP="0026702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267024">
        <w:rPr>
          <w:rFonts w:ascii="Times New Roman" w:hAnsi="Times New Roman"/>
        </w:rPr>
        <w:t>Olave</w:t>
      </w:r>
      <w:proofErr w:type="spellEnd"/>
      <w:r w:rsidRPr="00267024">
        <w:rPr>
          <w:rFonts w:ascii="Times New Roman" w:hAnsi="Times New Roman"/>
        </w:rPr>
        <w:t xml:space="preserve"> MC, </w:t>
      </w:r>
      <w:proofErr w:type="spellStart"/>
      <w:r w:rsidRPr="00267024">
        <w:rPr>
          <w:rFonts w:ascii="Times New Roman" w:hAnsi="Times New Roman"/>
        </w:rPr>
        <w:t>Nalbantoglu</w:t>
      </w:r>
      <w:proofErr w:type="spellEnd"/>
      <w:r w:rsidRPr="00267024">
        <w:rPr>
          <w:rFonts w:ascii="Times New Roman" w:hAnsi="Times New Roman"/>
        </w:rPr>
        <w:t xml:space="preserve"> I, Garcia-Tsao G, Jain D. Histologic Sub-classification of Cirrhosis: Comparison of Laennec and Jain-Garcia systems. USCAP March 16-20, 2019. </w:t>
      </w:r>
    </w:p>
    <w:p w14:paraId="14861D72" w14:textId="77777777" w:rsidR="00791B12" w:rsidRPr="00267024" w:rsidRDefault="00791B12" w:rsidP="0026702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267024">
        <w:rPr>
          <w:rFonts w:ascii="Times New Roman" w:hAnsi="Times New Roman"/>
        </w:rPr>
        <w:t>Olave</w:t>
      </w:r>
      <w:proofErr w:type="spellEnd"/>
      <w:r w:rsidRPr="00267024">
        <w:rPr>
          <w:rFonts w:ascii="Times New Roman" w:hAnsi="Times New Roman"/>
        </w:rPr>
        <w:t xml:space="preserve"> MC, </w:t>
      </w:r>
      <w:proofErr w:type="spellStart"/>
      <w:r w:rsidRPr="00267024">
        <w:rPr>
          <w:rFonts w:ascii="Times New Roman" w:hAnsi="Times New Roman"/>
        </w:rPr>
        <w:t>Manrai</w:t>
      </w:r>
      <w:proofErr w:type="spellEnd"/>
      <w:r w:rsidRPr="00267024">
        <w:rPr>
          <w:rFonts w:ascii="Times New Roman" w:hAnsi="Times New Roman"/>
        </w:rPr>
        <w:t xml:space="preserve"> P, </w:t>
      </w:r>
      <w:proofErr w:type="spellStart"/>
      <w:r w:rsidRPr="00267024">
        <w:rPr>
          <w:rFonts w:ascii="Times New Roman" w:hAnsi="Times New Roman"/>
        </w:rPr>
        <w:t>Nalbantoglu</w:t>
      </w:r>
      <w:proofErr w:type="spellEnd"/>
      <w:r w:rsidRPr="00267024">
        <w:rPr>
          <w:rFonts w:ascii="Times New Roman" w:hAnsi="Times New Roman"/>
        </w:rPr>
        <w:t xml:space="preserve"> I, Jain D. Barbieri A. Push Pin Induced Artifact in Gastrointestinal Specimens: A potential mimicker of iron pill induced mucosal injury. USCAP March 16-20, 2019. </w:t>
      </w:r>
    </w:p>
    <w:p w14:paraId="5C68CCB8" w14:textId="77777777" w:rsidR="002C2642" w:rsidRPr="00267024" w:rsidRDefault="00D61B86" w:rsidP="0026702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267024">
        <w:rPr>
          <w:rFonts w:ascii="Times New Roman" w:eastAsiaTheme="minorEastAsia" w:hAnsi="Times New Roman"/>
          <w:lang w:eastAsia="ja-JP"/>
        </w:rPr>
        <w:t>Bakhtiar</w:t>
      </w:r>
      <w:proofErr w:type="spellEnd"/>
      <w:r w:rsidRPr="00267024">
        <w:rPr>
          <w:rFonts w:ascii="Times New Roman" w:eastAsiaTheme="minorEastAsia" w:hAnsi="Times New Roman"/>
          <w:lang w:eastAsia="ja-JP"/>
        </w:rPr>
        <w:t xml:space="preserve"> S, Assis D, Jain, D. Histopathological Features of Drug Induced Liver Injury from Tumor Necrosis Factor Antagonists. DDW, </w:t>
      </w:r>
      <w:r w:rsidR="000A629F" w:rsidRPr="00267024">
        <w:rPr>
          <w:rFonts w:ascii="Times New Roman" w:eastAsiaTheme="minorEastAsia" w:hAnsi="Times New Roman"/>
          <w:lang w:eastAsia="ja-JP"/>
        </w:rPr>
        <w:t xml:space="preserve">May 6, </w:t>
      </w:r>
      <w:r w:rsidRPr="00267024">
        <w:rPr>
          <w:rFonts w:ascii="Times New Roman" w:eastAsiaTheme="minorEastAsia" w:hAnsi="Times New Roman"/>
          <w:lang w:eastAsia="ja-JP"/>
        </w:rPr>
        <w:t>Chicago, 2017</w:t>
      </w:r>
    </w:p>
    <w:p w14:paraId="4B382096" w14:textId="0B4A852C" w:rsidR="00FF7525" w:rsidRPr="00267024" w:rsidRDefault="002C2642" w:rsidP="0026702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Times New Roman" w:eastAsia="Arial Unicode MS" w:hAnsi="Times New Roman"/>
        </w:rPr>
      </w:pPr>
      <w:r w:rsidRPr="00267024">
        <w:rPr>
          <w:rFonts w:ascii="Times New Roman" w:hAnsi="Times New Roman"/>
        </w:rPr>
        <w:t>Gibson</w:t>
      </w:r>
      <w:r w:rsidRPr="00267024">
        <w:rPr>
          <w:rFonts w:ascii="Times New Roman" w:eastAsia="Arial Unicode MS" w:hAnsi="Times New Roman"/>
          <w:vertAlign w:val="superscript"/>
        </w:rPr>
        <w:t xml:space="preserve"> </w:t>
      </w:r>
      <w:r w:rsidRPr="00267024">
        <w:rPr>
          <w:rFonts w:ascii="Times New Roman" w:eastAsia="Arial Unicode MS" w:hAnsi="Times New Roman"/>
        </w:rPr>
        <w:t xml:space="preserve">J, </w:t>
      </w:r>
      <w:r w:rsidRPr="00267024">
        <w:rPr>
          <w:rFonts w:ascii="Times New Roman" w:hAnsi="Times New Roman"/>
        </w:rPr>
        <w:t>Qin</w:t>
      </w:r>
      <w:r w:rsidRPr="00267024">
        <w:rPr>
          <w:rFonts w:ascii="Times New Roman" w:eastAsia="Arial Unicode MS" w:hAnsi="Times New Roman"/>
        </w:rPr>
        <w:t xml:space="preserve"> L, </w:t>
      </w:r>
      <w:r w:rsidRPr="00267024">
        <w:rPr>
          <w:rFonts w:ascii="Times New Roman" w:hAnsi="Times New Roman"/>
        </w:rPr>
        <w:t>Deshpande</w:t>
      </w:r>
      <w:r w:rsidRPr="00267024">
        <w:rPr>
          <w:rFonts w:ascii="Times New Roman" w:eastAsia="Arial Unicode MS" w:hAnsi="Times New Roman"/>
          <w:vertAlign w:val="superscript"/>
        </w:rPr>
        <w:t xml:space="preserve"> </w:t>
      </w:r>
      <w:r w:rsidRPr="00267024">
        <w:rPr>
          <w:rFonts w:ascii="Times New Roman" w:eastAsia="Arial Unicode MS" w:hAnsi="Times New Roman"/>
        </w:rPr>
        <w:t xml:space="preserve">V, </w:t>
      </w:r>
      <w:r w:rsidRPr="00267024">
        <w:rPr>
          <w:rFonts w:ascii="Times New Roman" w:hAnsi="Times New Roman"/>
        </w:rPr>
        <w:t>Jain D</w:t>
      </w:r>
      <w:r w:rsidRPr="00267024">
        <w:rPr>
          <w:rFonts w:ascii="Times New Roman" w:eastAsia="Arial Unicode MS" w:hAnsi="Times New Roman"/>
          <w:vertAlign w:val="superscript"/>
        </w:rPr>
        <w:t xml:space="preserve">. </w:t>
      </w:r>
      <w:r w:rsidRPr="00267024">
        <w:rPr>
          <w:rFonts w:ascii="Times New Roman" w:eastAsia="Arial Unicode MS" w:hAnsi="Times New Roman"/>
        </w:rPr>
        <w:t xml:space="preserve">Biliary </w:t>
      </w:r>
      <w:proofErr w:type="spellStart"/>
      <w:r w:rsidRPr="00267024">
        <w:rPr>
          <w:rFonts w:ascii="Times New Roman" w:eastAsia="Arial Unicode MS" w:hAnsi="Times New Roman"/>
        </w:rPr>
        <w:t>micorhamartomas</w:t>
      </w:r>
      <w:proofErr w:type="spellEnd"/>
      <w:r w:rsidRPr="00267024">
        <w:rPr>
          <w:rFonts w:ascii="Times New Roman" w:eastAsia="Arial Unicode MS" w:hAnsi="Times New Roman"/>
        </w:rPr>
        <w:t xml:space="preserve"> (Von-</w:t>
      </w:r>
      <w:proofErr w:type="spellStart"/>
      <w:r w:rsidRPr="00267024">
        <w:rPr>
          <w:rFonts w:ascii="Times New Roman" w:eastAsia="Arial Unicode MS" w:hAnsi="Times New Roman"/>
        </w:rPr>
        <w:t>Meyenburg</w:t>
      </w:r>
      <w:proofErr w:type="spellEnd"/>
      <w:r w:rsidRPr="00267024">
        <w:rPr>
          <w:rFonts w:ascii="Times New Roman" w:eastAsia="Arial Unicode MS" w:hAnsi="Times New Roman"/>
        </w:rPr>
        <w:t xml:space="preserve"> complexes) are frequently associated with intrahepatic and hilar </w:t>
      </w:r>
      <w:proofErr w:type="spellStart"/>
      <w:r w:rsidRPr="00267024">
        <w:rPr>
          <w:rFonts w:ascii="Times New Roman" w:eastAsia="Arial Unicode MS" w:hAnsi="Times New Roman"/>
        </w:rPr>
        <w:t>cholangiocarcinomas</w:t>
      </w:r>
      <w:proofErr w:type="spellEnd"/>
      <w:r w:rsidRPr="00267024">
        <w:rPr>
          <w:rFonts w:ascii="Times New Roman" w:eastAsia="Arial Unicode MS" w:hAnsi="Times New Roman"/>
        </w:rPr>
        <w:t xml:space="preserve"> in liver. EASL, monothematic conference, </w:t>
      </w:r>
      <w:r w:rsidRPr="00267024">
        <w:rPr>
          <w:rFonts w:ascii="Times New Roman" w:hAnsi="Times New Roman"/>
          <w:color w:val="000000"/>
          <w:shd w:val="clear" w:color="auto" w:fill="FFFFFF"/>
        </w:rPr>
        <w:t>Oslo, Norway,  June 9-11 2017</w:t>
      </w:r>
      <w:r w:rsidRPr="00267024">
        <w:rPr>
          <w:rFonts w:ascii="Times New Roman" w:eastAsia="Arial Unicode MS" w:hAnsi="Times New Roman"/>
        </w:rPr>
        <w:t xml:space="preserve"> </w:t>
      </w:r>
    </w:p>
    <w:p w14:paraId="487895D1" w14:textId="4346E6FE" w:rsidR="002C2642" w:rsidRPr="00267024" w:rsidRDefault="00A92003" w:rsidP="0026702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Times New Roman" w:eastAsia="Arial Unicode MS" w:hAnsi="Times New Roman"/>
        </w:rPr>
      </w:pPr>
      <w:r w:rsidRPr="00267024">
        <w:rPr>
          <w:rFonts w:ascii="Times New Roman" w:eastAsia="Arial Unicode MS" w:hAnsi="Times New Roman"/>
        </w:rPr>
        <w:t xml:space="preserve">Gibson J, </w:t>
      </w:r>
      <w:r w:rsidR="002C2642" w:rsidRPr="00267024">
        <w:rPr>
          <w:rFonts w:ascii="Times New Roman" w:hAnsi="Times New Roman"/>
        </w:rPr>
        <w:t>Gurung</w:t>
      </w:r>
      <w:r w:rsidR="002C2642" w:rsidRPr="00267024">
        <w:rPr>
          <w:rFonts w:ascii="Times New Roman" w:eastAsia="Arial Unicode MS" w:hAnsi="Times New Roman"/>
        </w:rPr>
        <w:t xml:space="preserve"> A, </w:t>
      </w:r>
      <w:r w:rsidR="002C2642" w:rsidRPr="00267024">
        <w:rPr>
          <w:rFonts w:ascii="Times New Roman" w:hAnsi="Times New Roman"/>
        </w:rPr>
        <w:t>Assis</w:t>
      </w:r>
      <w:r w:rsidR="002C2642" w:rsidRPr="00267024">
        <w:rPr>
          <w:rFonts w:ascii="Times New Roman" w:eastAsia="Arial Unicode MS" w:hAnsi="Times New Roman"/>
          <w:vertAlign w:val="superscript"/>
        </w:rPr>
        <w:t xml:space="preserve"> </w:t>
      </w:r>
      <w:r w:rsidR="002C2642" w:rsidRPr="00267024">
        <w:rPr>
          <w:rFonts w:ascii="Times New Roman" w:eastAsia="Arial Unicode MS" w:hAnsi="Times New Roman"/>
        </w:rPr>
        <w:t xml:space="preserve">D, </w:t>
      </w:r>
      <w:r w:rsidR="002C2642" w:rsidRPr="00267024">
        <w:rPr>
          <w:rFonts w:ascii="Times New Roman" w:hAnsi="Times New Roman"/>
        </w:rPr>
        <w:t>Boyer</w:t>
      </w:r>
      <w:r w:rsidR="002C2642" w:rsidRPr="00267024">
        <w:rPr>
          <w:rFonts w:ascii="Times New Roman" w:eastAsia="Arial Unicode MS" w:hAnsi="Times New Roman"/>
          <w:vertAlign w:val="superscript"/>
        </w:rPr>
        <w:t xml:space="preserve"> </w:t>
      </w:r>
      <w:r w:rsidR="002C2642" w:rsidRPr="00267024">
        <w:rPr>
          <w:rFonts w:ascii="Times New Roman" w:eastAsia="Arial Unicode MS" w:hAnsi="Times New Roman"/>
        </w:rPr>
        <w:t xml:space="preserve">JL, </w:t>
      </w:r>
      <w:r w:rsidR="002C2642" w:rsidRPr="00267024">
        <w:rPr>
          <w:rFonts w:ascii="Times New Roman" w:hAnsi="Times New Roman"/>
        </w:rPr>
        <w:t>Jain</w:t>
      </w:r>
      <w:r w:rsidR="002C2642" w:rsidRPr="00267024">
        <w:rPr>
          <w:rFonts w:ascii="Times New Roman" w:eastAsia="Arial Unicode MS" w:hAnsi="Times New Roman"/>
          <w:vertAlign w:val="superscript"/>
        </w:rPr>
        <w:t xml:space="preserve"> </w:t>
      </w:r>
      <w:r w:rsidR="002C2642" w:rsidRPr="00267024">
        <w:rPr>
          <w:rFonts w:ascii="Times New Roman" w:eastAsia="Arial Unicode MS" w:hAnsi="Times New Roman"/>
        </w:rPr>
        <w:t>D.</w:t>
      </w:r>
    </w:p>
    <w:p w14:paraId="1DB69D09" w14:textId="250C6271" w:rsidR="00D61B86" w:rsidRPr="00267024" w:rsidRDefault="002C2642" w:rsidP="0026702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Arial Unicode MS" w:hAnsi="Times New Roman"/>
        </w:rPr>
      </w:pPr>
      <w:r w:rsidRPr="00267024">
        <w:rPr>
          <w:rFonts w:ascii="Times New Roman" w:eastAsia="Arial Unicode MS" w:hAnsi="Times New Roman"/>
        </w:rPr>
        <w:t xml:space="preserve">Autoimmune hepatitis: Evaluation of specificity of various histological features and development of a modified scoring system.  EASL, monothematic conference, </w:t>
      </w:r>
      <w:r w:rsidRPr="00267024">
        <w:rPr>
          <w:rFonts w:ascii="Times New Roman" w:hAnsi="Times New Roman"/>
          <w:color w:val="000000"/>
          <w:shd w:val="clear" w:color="auto" w:fill="FFFFFF"/>
        </w:rPr>
        <w:t>Oslo, Norway,  June 9-11 2017</w:t>
      </w:r>
    </w:p>
    <w:p w14:paraId="36C76175" w14:textId="32D2B25D" w:rsidR="00D61B86" w:rsidRPr="00267024" w:rsidRDefault="00D61B86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 xml:space="preserve">Wang L, Jain D, </w:t>
      </w:r>
      <w:proofErr w:type="spellStart"/>
      <w:r w:rsidRPr="00267024">
        <w:rPr>
          <w:rFonts w:eastAsiaTheme="minorEastAsia"/>
          <w:lang w:eastAsia="ja-JP"/>
        </w:rPr>
        <w:t>Shafizadeh</w:t>
      </w:r>
      <w:proofErr w:type="spellEnd"/>
      <w:r w:rsidRPr="00267024">
        <w:rPr>
          <w:rFonts w:eastAsiaTheme="minorEastAsia"/>
          <w:lang w:eastAsia="ja-JP"/>
        </w:rPr>
        <w:t xml:space="preserve"> N, </w:t>
      </w:r>
      <w:proofErr w:type="spellStart"/>
      <w:r w:rsidRPr="00267024">
        <w:rPr>
          <w:rFonts w:eastAsiaTheme="minorEastAsia"/>
          <w:lang w:eastAsia="ja-JP"/>
        </w:rPr>
        <w:t>Kakar</w:t>
      </w:r>
      <w:proofErr w:type="spellEnd"/>
      <w:r w:rsidRPr="00267024">
        <w:rPr>
          <w:rFonts w:eastAsiaTheme="minorEastAsia"/>
          <w:lang w:eastAsia="ja-JP"/>
        </w:rPr>
        <w:t xml:space="preserve"> S</w:t>
      </w:r>
      <w:r w:rsidRPr="00267024">
        <w:t xml:space="preserve">. </w:t>
      </w:r>
      <w:r w:rsidRPr="00267024">
        <w:rPr>
          <w:rFonts w:eastAsiaTheme="minorEastAsia"/>
          <w:lang w:eastAsia="ja-JP"/>
        </w:rPr>
        <w:t>Combined Hepatocellular-Cholangiocarcinoma with Stem Cell Features: Pitfalls in Diagnosis. USCAP, March 3-9, San Antonio, TX, 2017.</w:t>
      </w:r>
    </w:p>
    <w:p w14:paraId="10E18EEF" w14:textId="2A6FD503" w:rsidR="00D61B86" w:rsidRPr="00267024" w:rsidRDefault="00D61B86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 xml:space="preserve">Cheng L, Jain D, </w:t>
      </w:r>
      <w:proofErr w:type="spellStart"/>
      <w:r w:rsidRPr="00267024">
        <w:rPr>
          <w:rFonts w:eastAsiaTheme="minorEastAsia"/>
          <w:lang w:eastAsia="ja-JP"/>
        </w:rPr>
        <w:t>Kakar</w:t>
      </w:r>
      <w:proofErr w:type="spellEnd"/>
      <w:r w:rsidRPr="00267024">
        <w:rPr>
          <w:rFonts w:eastAsiaTheme="minorEastAsia"/>
          <w:lang w:eastAsia="ja-JP"/>
        </w:rPr>
        <w:t xml:space="preserve"> S, </w:t>
      </w:r>
      <w:proofErr w:type="spellStart"/>
      <w:r w:rsidRPr="00267024">
        <w:rPr>
          <w:rFonts w:eastAsiaTheme="minorEastAsia"/>
          <w:lang w:eastAsia="ja-JP"/>
        </w:rPr>
        <w:t>Torbenson</w:t>
      </w:r>
      <w:proofErr w:type="spellEnd"/>
      <w:r w:rsidRPr="00267024">
        <w:rPr>
          <w:rFonts w:eastAsiaTheme="minorEastAsia"/>
          <w:lang w:eastAsia="ja-JP"/>
        </w:rPr>
        <w:t xml:space="preserve"> M, Wu T, Yeh M</w:t>
      </w:r>
      <w:r w:rsidRPr="00267024">
        <w:t xml:space="preserve"> </w:t>
      </w:r>
      <w:r w:rsidRPr="00267024">
        <w:rPr>
          <w:rFonts w:eastAsiaTheme="minorEastAsia"/>
          <w:lang w:eastAsia="ja-JP"/>
        </w:rPr>
        <w:t>Hepatocellular Neoplasms Arising in Genetic Metabolic Disorders: Steatosis is a Common Finding in Both</w:t>
      </w:r>
      <w:r w:rsidRPr="00267024">
        <w:t xml:space="preserve"> </w:t>
      </w:r>
      <w:r w:rsidRPr="00267024">
        <w:rPr>
          <w:rFonts w:eastAsiaTheme="minorEastAsia"/>
          <w:lang w:eastAsia="ja-JP"/>
        </w:rPr>
        <w:t>Tumor and Background Liver. USCAP, March 3-9, San Antonio, TX, 2017.</w:t>
      </w:r>
    </w:p>
    <w:p w14:paraId="5A055EA9" w14:textId="14C8AF92" w:rsidR="00D61B86" w:rsidRPr="00267024" w:rsidRDefault="00D61B86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>Celli R, Cai G, Salem R, Tang L, Jain D</w:t>
      </w:r>
      <w:r w:rsidRPr="00267024">
        <w:t xml:space="preserve">. </w:t>
      </w:r>
      <w:r w:rsidRPr="00267024">
        <w:rPr>
          <w:rFonts w:eastAsiaTheme="minorEastAsia"/>
          <w:lang w:eastAsia="ja-JP"/>
        </w:rPr>
        <w:t>Pancreatic Neuroendocrine Tumors Expressing Proinsulin: A Clinicopathologic Analysis</w:t>
      </w:r>
      <w:r w:rsidRPr="00267024">
        <w:t xml:space="preserve">. </w:t>
      </w:r>
      <w:r w:rsidRPr="00267024">
        <w:rPr>
          <w:rFonts w:eastAsiaTheme="minorEastAsia"/>
          <w:lang w:eastAsia="ja-JP"/>
        </w:rPr>
        <w:t>USCAP, March 3-9, San Antonio, TX, 2017.</w:t>
      </w:r>
    </w:p>
    <w:p w14:paraId="59C6D013" w14:textId="67252590" w:rsidR="00D61B86" w:rsidRPr="00267024" w:rsidRDefault="00D61B86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>Wu X, Celli R, Jain D, Zhang X</w:t>
      </w:r>
      <w:r w:rsidRPr="00267024">
        <w:t xml:space="preserve">. </w:t>
      </w:r>
      <w:r w:rsidRPr="00267024">
        <w:rPr>
          <w:rFonts w:eastAsiaTheme="minorEastAsia"/>
          <w:lang w:eastAsia="ja-JP"/>
        </w:rPr>
        <w:t>Gastrointestinal Histopathologic Manifestations in Patients with Common Variable Immunodeficiency</w:t>
      </w:r>
      <w:r w:rsidRPr="00267024">
        <w:t xml:space="preserve"> </w:t>
      </w:r>
      <w:r w:rsidRPr="00267024">
        <w:rPr>
          <w:rFonts w:eastAsiaTheme="minorEastAsia"/>
          <w:lang w:eastAsia="ja-JP"/>
        </w:rPr>
        <w:t>(CVID)</w:t>
      </w:r>
      <w:r w:rsidR="00575B08" w:rsidRPr="00267024">
        <w:rPr>
          <w:rFonts w:eastAsiaTheme="minorEastAsia"/>
          <w:lang w:eastAsia="ja-JP"/>
        </w:rPr>
        <w:t>. USCAP, March 3-9, San Antonio, TX, 2017.</w:t>
      </w:r>
      <w:r w:rsidRPr="00267024">
        <w:rPr>
          <w:rFonts w:eastAsiaTheme="minorEastAsia"/>
          <w:lang w:eastAsia="ja-JP"/>
        </w:rPr>
        <w:t xml:space="preserve"> </w:t>
      </w:r>
    </w:p>
    <w:p w14:paraId="2E2DFA2F" w14:textId="77777777" w:rsidR="00D61B86" w:rsidRPr="00267024" w:rsidRDefault="00D61B86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lastRenderedPageBreak/>
        <w:t xml:space="preserve">Vyas M, Celli R, Singh M, Patel N, </w:t>
      </w:r>
      <w:proofErr w:type="spellStart"/>
      <w:r w:rsidRPr="00267024">
        <w:rPr>
          <w:rFonts w:eastAsiaTheme="minorEastAsia"/>
          <w:lang w:eastAsia="ja-JP"/>
        </w:rPr>
        <w:t>Aslanian</w:t>
      </w:r>
      <w:proofErr w:type="spellEnd"/>
      <w:r w:rsidRPr="00267024">
        <w:rPr>
          <w:rFonts w:eastAsiaTheme="minorEastAsia"/>
          <w:lang w:eastAsia="ja-JP"/>
        </w:rPr>
        <w:t xml:space="preserve"> H, </w:t>
      </w:r>
      <w:proofErr w:type="spellStart"/>
      <w:r w:rsidRPr="00267024">
        <w:rPr>
          <w:rFonts w:eastAsiaTheme="minorEastAsia"/>
          <w:lang w:eastAsia="ja-JP"/>
        </w:rPr>
        <w:t>Farell</w:t>
      </w:r>
      <w:proofErr w:type="spellEnd"/>
      <w:r w:rsidRPr="00267024">
        <w:rPr>
          <w:rFonts w:eastAsiaTheme="minorEastAsia"/>
          <w:lang w:eastAsia="ja-JP"/>
        </w:rPr>
        <w:t xml:space="preserve"> JH, </w:t>
      </w:r>
      <w:proofErr w:type="spellStart"/>
      <w:r w:rsidRPr="00267024">
        <w:rPr>
          <w:rFonts w:eastAsiaTheme="minorEastAsia"/>
          <w:lang w:eastAsia="ja-JP"/>
        </w:rPr>
        <w:t>Boffa</w:t>
      </w:r>
      <w:proofErr w:type="spellEnd"/>
      <w:r w:rsidRPr="00267024">
        <w:rPr>
          <w:rFonts w:eastAsiaTheme="minorEastAsia"/>
          <w:lang w:eastAsia="ja-JP"/>
        </w:rPr>
        <w:t xml:space="preserve"> D, Jain D.</w:t>
      </w:r>
      <w:r w:rsidRPr="00267024">
        <w:rPr>
          <w:rFonts w:eastAsia="MS Mincho"/>
          <w:lang w:eastAsia="ja-JP"/>
        </w:rPr>
        <w:t> </w:t>
      </w:r>
      <w:r w:rsidRPr="00267024">
        <w:rPr>
          <w:rFonts w:eastAsiaTheme="minorEastAsia"/>
          <w:lang w:eastAsia="ja-JP"/>
        </w:rPr>
        <w:t>Bile Reflux May Play an Important Role in the Development of Gastroesophageal/Gastric Cardia Intestinal Metaplasia and Carcinoma. USCAP, March 12-16, Seattle, WA, 2016.</w:t>
      </w:r>
    </w:p>
    <w:p w14:paraId="5AF9BDFF" w14:textId="5DA67195" w:rsidR="000A0ECE" w:rsidRPr="00267024" w:rsidRDefault="000A0ECE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 xml:space="preserve">Vyas M, Patel N, Cho M, </w:t>
      </w:r>
      <w:proofErr w:type="spellStart"/>
      <w:r w:rsidRPr="00267024">
        <w:rPr>
          <w:rFonts w:eastAsiaTheme="minorEastAsia"/>
          <w:lang w:eastAsia="ja-JP"/>
        </w:rPr>
        <w:t>Wajapeyee</w:t>
      </w:r>
      <w:proofErr w:type="spellEnd"/>
      <w:r w:rsidRPr="00267024">
        <w:rPr>
          <w:rFonts w:eastAsiaTheme="minorEastAsia"/>
          <w:lang w:eastAsia="ja-JP"/>
        </w:rPr>
        <w:t xml:space="preserve"> N, Jain D, Zhang X</w:t>
      </w:r>
      <w:r w:rsidR="00E228CF" w:rsidRPr="00267024">
        <w:rPr>
          <w:rFonts w:eastAsiaTheme="minorEastAsia"/>
          <w:lang w:eastAsia="ja-JP"/>
        </w:rPr>
        <w:t>.</w:t>
      </w:r>
      <w:r w:rsidRPr="00267024">
        <w:rPr>
          <w:rFonts w:eastAsia="MS Mincho"/>
          <w:lang w:eastAsia="ja-JP"/>
        </w:rPr>
        <w:t> </w:t>
      </w:r>
      <w:r w:rsidRPr="00267024">
        <w:rPr>
          <w:rFonts w:eastAsiaTheme="minorEastAsia"/>
          <w:lang w:eastAsia="ja-JP"/>
        </w:rPr>
        <w:t>Glucose Metabolic Reprogramming and Cell Proliferation Arrest in Micropapillary Colorectal Carcinomas. USCAP, March 12-16, Seattle, WA, 2016.</w:t>
      </w:r>
    </w:p>
    <w:p w14:paraId="4083F6ED" w14:textId="556057E4" w:rsidR="000A0ECE" w:rsidRPr="00267024" w:rsidRDefault="000A0ECE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>Gurung A, Assis DN, McCarty T, Mitchell K, Boyer JL, Jain D</w:t>
      </w:r>
      <w:r w:rsidR="00E228CF" w:rsidRPr="00267024">
        <w:rPr>
          <w:rFonts w:eastAsiaTheme="minorEastAsia"/>
          <w:lang w:eastAsia="ja-JP"/>
        </w:rPr>
        <w:t xml:space="preserve">. </w:t>
      </w:r>
      <w:r w:rsidRPr="00267024">
        <w:rPr>
          <w:rFonts w:eastAsiaTheme="minorEastAsia"/>
          <w:lang w:eastAsia="ja-JP"/>
        </w:rPr>
        <w:t>Histological features of Autoimmune Hepatitis: A critical appraisal. USCAP, March 12-16, Seattle, WA, 2016.</w:t>
      </w:r>
    </w:p>
    <w:p w14:paraId="0E5AE4E1" w14:textId="2B1CF7C3" w:rsidR="000A0ECE" w:rsidRPr="004B47ED" w:rsidRDefault="000A0ECE" w:rsidP="00267024">
      <w:pPr>
        <w:numPr>
          <w:ilvl w:val="0"/>
          <w:numId w:val="33"/>
        </w:numPr>
        <w:jc w:val="both"/>
      </w:pPr>
      <w:r w:rsidRPr="00267024">
        <w:rPr>
          <w:rFonts w:eastAsiaTheme="minorEastAsia"/>
          <w:lang w:eastAsia="ja-JP"/>
        </w:rPr>
        <w:t xml:space="preserve">Vyas M, Cho M, Celli R, </w:t>
      </w:r>
      <w:proofErr w:type="spellStart"/>
      <w:r w:rsidRPr="00267024">
        <w:rPr>
          <w:rFonts w:eastAsiaTheme="minorEastAsia"/>
          <w:lang w:eastAsia="ja-JP"/>
        </w:rPr>
        <w:t>Buqu</w:t>
      </w:r>
      <w:proofErr w:type="spellEnd"/>
      <w:r w:rsidRPr="00267024">
        <w:rPr>
          <w:rFonts w:eastAsiaTheme="minorEastAsia"/>
          <w:lang w:eastAsia="ja-JP"/>
        </w:rPr>
        <w:t xml:space="preserve"> H, </w:t>
      </w:r>
      <w:proofErr w:type="spellStart"/>
      <w:r w:rsidRPr="00267024">
        <w:rPr>
          <w:rFonts w:eastAsiaTheme="minorEastAsia"/>
          <w:lang w:eastAsia="ja-JP"/>
        </w:rPr>
        <w:t>Xiting</w:t>
      </w:r>
      <w:proofErr w:type="spellEnd"/>
      <w:r w:rsidRPr="00267024">
        <w:rPr>
          <w:rFonts w:eastAsiaTheme="minorEastAsia"/>
          <w:lang w:eastAsia="ja-JP"/>
        </w:rPr>
        <w:t xml:space="preserve"> Y, Jain</w:t>
      </w:r>
      <w:r w:rsidRPr="004B47ED">
        <w:rPr>
          <w:rFonts w:eastAsiaTheme="minorEastAsia"/>
          <w:lang w:eastAsia="ja-JP"/>
        </w:rPr>
        <w:t xml:space="preserve"> D</w:t>
      </w:r>
      <w:r w:rsidR="00C54142" w:rsidRPr="004B47ED">
        <w:rPr>
          <w:rFonts w:eastAsiaTheme="minorEastAsia"/>
          <w:lang w:eastAsia="ja-JP"/>
        </w:rPr>
        <w:t xml:space="preserve">, </w:t>
      </w:r>
      <w:proofErr w:type="spellStart"/>
      <w:r w:rsidR="00C54142" w:rsidRPr="004B47ED">
        <w:rPr>
          <w:rFonts w:eastAsiaTheme="minorEastAsia"/>
          <w:lang w:eastAsia="ja-JP"/>
        </w:rPr>
        <w:t>Xuchen</w:t>
      </w:r>
      <w:proofErr w:type="spellEnd"/>
      <w:r w:rsidR="00C54142" w:rsidRPr="004B47ED">
        <w:rPr>
          <w:rFonts w:eastAsiaTheme="minorEastAsia"/>
          <w:lang w:eastAsia="ja-JP"/>
        </w:rPr>
        <w:t xml:space="preserve"> Z</w:t>
      </w:r>
      <w:r w:rsidRPr="004B47ED">
        <w:t xml:space="preserve">. </w:t>
      </w:r>
      <w:r w:rsidRPr="004B47ED">
        <w:rPr>
          <w:rFonts w:eastAsiaTheme="minorEastAsia"/>
          <w:lang w:eastAsia="ja-JP"/>
        </w:rPr>
        <w:t>Clinicopathologic Features of Tumor Infiltrating Neutrophils in MSI-H Colorectal Carcinoma. USCAP, March 12-16, Seattle, WA, 2016.</w:t>
      </w:r>
    </w:p>
    <w:p w14:paraId="58F58CD7" w14:textId="77777777" w:rsidR="009D1DF4" w:rsidRPr="004B47ED" w:rsidRDefault="009D1DF4" w:rsidP="007229F8">
      <w:pPr>
        <w:numPr>
          <w:ilvl w:val="0"/>
          <w:numId w:val="33"/>
        </w:numPr>
        <w:jc w:val="both"/>
      </w:pPr>
      <w:r w:rsidRPr="004B47ED">
        <w:rPr>
          <w:rFonts w:eastAsiaTheme="minorEastAsia"/>
          <w:lang w:eastAsia="ja-JP"/>
        </w:rPr>
        <w:t xml:space="preserve">Yan Z, </w:t>
      </w:r>
      <w:proofErr w:type="spellStart"/>
      <w:r w:rsidRPr="004B47ED">
        <w:rPr>
          <w:rFonts w:eastAsiaTheme="minorEastAsia"/>
          <w:lang w:eastAsia="ja-JP"/>
        </w:rPr>
        <w:t>Torbenson</w:t>
      </w:r>
      <w:proofErr w:type="spellEnd"/>
      <w:r w:rsidRPr="004B47ED">
        <w:rPr>
          <w:rFonts w:eastAsiaTheme="minorEastAsia"/>
          <w:lang w:eastAsia="ja-JP"/>
        </w:rPr>
        <w:t xml:space="preserve"> M, </w:t>
      </w:r>
      <w:proofErr w:type="spellStart"/>
      <w:r w:rsidRPr="004B47ED">
        <w:rPr>
          <w:rFonts w:eastAsiaTheme="minorEastAsia"/>
          <w:lang w:eastAsia="ja-JP"/>
        </w:rPr>
        <w:t>Corvera</w:t>
      </w:r>
      <w:proofErr w:type="spellEnd"/>
      <w:r w:rsidRPr="004B47ED">
        <w:rPr>
          <w:rFonts w:eastAsiaTheme="minorEastAsia"/>
          <w:lang w:eastAsia="ja-JP"/>
        </w:rPr>
        <w:t xml:space="preserve"> C, Jain D, Wu T, Yeh M, Kakar S</w:t>
      </w:r>
      <w:r w:rsidRPr="004B47ED">
        <w:t xml:space="preserve">: </w:t>
      </w:r>
      <w:r w:rsidRPr="004B47ED">
        <w:rPr>
          <w:rFonts w:eastAsiaTheme="minorEastAsia"/>
          <w:lang w:eastAsia="ja-JP"/>
        </w:rPr>
        <w:t>Fibrolamellar Carcinoma: Proposal for a New Staging System.</w:t>
      </w:r>
      <w:r w:rsidRPr="004B47ED">
        <w:t xml:space="preserve"> USCAP, March 21-27, Boston, 2015</w:t>
      </w:r>
    </w:p>
    <w:p w14:paraId="5F290120" w14:textId="1E537247" w:rsidR="009D1DF4" w:rsidRPr="004B47ED" w:rsidRDefault="009D1DF4" w:rsidP="007229F8">
      <w:pPr>
        <w:numPr>
          <w:ilvl w:val="0"/>
          <w:numId w:val="33"/>
        </w:numPr>
        <w:jc w:val="both"/>
      </w:pPr>
      <w:r w:rsidRPr="004B47ED">
        <w:rPr>
          <w:color w:val="333333"/>
        </w:rPr>
        <w:t>Gurung A, Mistry PK,</w:t>
      </w:r>
      <w:r w:rsidRPr="004B47ED">
        <w:rPr>
          <w:rStyle w:val="apple-converted-space"/>
          <w:color w:val="333333"/>
        </w:rPr>
        <w:t> </w:t>
      </w:r>
      <w:r w:rsidRPr="004B47ED">
        <w:rPr>
          <w:color w:val="333333"/>
        </w:rPr>
        <w:t>Kakar K,</w:t>
      </w:r>
      <w:r w:rsidRPr="004B47ED">
        <w:rPr>
          <w:rStyle w:val="apple-converted-space"/>
          <w:color w:val="333333"/>
        </w:rPr>
        <w:t> </w:t>
      </w:r>
      <w:r w:rsidRPr="004B47ED">
        <w:rPr>
          <w:color w:val="333333"/>
        </w:rPr>
        <w:t>Yeh M,</w:t>
      </w:r>
      <w:r w:rsidRPr="004B47ED">
        <w:rPr>
          <w:rStyle w:val="apple-converted-space"/>
          <w:color w:val="333333"/>
        </w:rPr>
        <w:t> </w:t>
      </w:r>
      <w:r w:rsidRPr="004B47ED">
        <w:rPr>
          <w:color w:val="333333"/>
        </w:rPr>
        <w:t>Wu TT,</w:t>
      </w:r>
      <w:r w:rsidRPr="004B47ED">
        <w:rPr>
          <w:rStyle w:val="apple-converted-space"/>
          <w:color w:val="333333"/>
        </w:rPr>
        <w:t> </w:t>
      </w:r>
      <w:proofErr w:type="spellStart"/>
      <w:r w:rsidR="00740DB4" w:rsidRPr="004B47ED">
        <w:rPr>
          <w:color w:val="333333"/>
        </w:rPr>
        <w:t>Torbenso</w:t>
      </w:r>
      <w:r w:rsidRPr="004B47ED">
        <w:rPr>
          <w:color w:val="333333"/>
        </w:rPr>
        <w:t>n</w:t>
      </w:r>
      <w:proofErr w:type="spellEnd"/>
      <w:r w:rsidRPr="004B47ED">
        <w:rPr>
          <w:color w:val="333333"/>
        </w:rPr>
        <w:t xml:space="preserve"> M,</w:t>
      </w:r>
      <w:r w:rsidRPr="004B47ED">
        <w:rPr>
          <w:rStyle w:val="apple-converted-space"/>
          <w:color w:val="333333"/>
        </w:rPr>
        <w:t>  </w:t>
      </w:r>
      <w:r w:rsidRPr="004B47ED">
        <w:rPr>
          <w:color w:val="333333"/>
        </w:rPr>
        <w:t>Jain D</w:t>
      </w:r>
      <w:r w:rsidRPr="004B47ED">
        <w:t xml:space="preserve">. </w:t>
      </w:r>
      <w:r w:rsidRPr="004B47ED">
        <w:rPr>
          <w:color w:val="333333"/>
        </w:rPr>
        <w:t xml:space="preserve">Etiology of Cirrhosis in the Young . DDW, May 16-19, </w:t>
      </w:r>
      <w:r w:rsidRPr="004B47ED">
        <w:t xml:space="preserve">Washington, DC, </w:t>
      </w:r>
      <w:r w:rsidRPr="004B47ED">
        <w:rPr>
          <w:color w:val="333333"/>
        </w:rPr>
        <w:t>2015.</w:t>
      </w:r>
      <w:r w:rsidRPr="004B47ED">
        <w:t xml:space="preserve"> </w:t>
      </w:r>
    </w:p>
    <w:p w14:paraId="1D07DB80" w14:textId="5250D6BA" w:rsidR="00FA7986" w:rsidRPr="004B47ED" w:rsidRDefault="00FA7986" w:rsidP="007229F8">
      <w:pPr>
        <w:numPr>
          <w:ilvl w:val="0"/>
          <w:numId w:val="33"/>
        </w:numPr>
        <w:jc w:val="both"/>
      </w:pPr>
      <w:r w:rsidRPr="004B47ED">
        <w:rPr>
          <w:rFonts w:eastAsiaTheme="minorEastAsia"/>
          <w:lang w:eastAsia="ja-JP"/>
        </w:rPr>
        <w:t>Molecular genetic diagnosis of PFIC3:</w:t>
      </w:r>
      <w:r w:rsidRPr="004B47ED">
        <w:t xml:space="preserve"> </w:t>
      </w:r>
      <w:r w:rsidRPr="004B47ED">
        <w:rPr>
          <w:rFonts w:eastAsiaTheme="minorEastAsia"/>
          <w:lang w:eastAsia="ja-JP"/>
        </w:rPr>
        <w:t xml:space="preserve">Overlapping presentation with </w:t>
      </w:r>
      <w:proofErr w:type="spellStart"/>
      <w:r w:rsidRPr="004B47ED">
        <w:rPr>
          <w:rFonts w:eastAsiaTheme="minorEastAsia"/>
          <w:lang w:eastAsia="ja-JP"/>
        </w:rPr>
        <w:t>wilson</w:t>
      </w:r>
      <w:proofErr w:type="spellEnd"/>
      <w:r w:rsidRPr="004B47ED">
        <w:rPr>
          <w:rFonts w:eastAsiaTheme="minorEastAsia"/>
          <w:lang w:eastAsia="ja-JP"/>
        </w:rPr>
        <w:t xml:space="preserve"> disease and response to treatment. Boga S, Jain D, </w:t>
      </w:r>
      <w:proofErr w:type="spellStart"/>
      <w:r w:rsidRPr="004B47ED">
        <w:rPr>
          <w:rFonts w:eastAsiaTheme="minorEastAsia"/>
          <w:lang w:eastAsia="ja-JP"/>
        </w:rPr>
        <w:t>Schilsky</w:t>
      </w:r>
      <w:proofErr w:type="spellEnd"/>
      <w:r w:rsidRPr="004B47ED">
        <w:rPr>
          <w:rFonts w:eastAsiaTheme="minorEastAsia"/>
          <w:lang w:eastAsia="ja-JP"/>
        </w:rPr>
        <w:t xml:space="preserve"> M. APASL, Istanbul, March 12-15, 2015.</w:t>
      </w:r>
    </w:p>
    <w:p w14:paraId="2A59D861" w14:textId="387A8C3A" w:rsidR="00FA7986" w:rsidRPr="004B47ED" w:rsidRDefault="00FA7986" w:rsidP="007229F8">
      <w:pPr>
        <w:numPr>
          <w:ilvl w:val="0"/>
          <w:numId w:val="33"/>
        </w:numPr>
        <w:jc w:val="both"/>
      </w:pPr>
      <w:r w:rsidRPr="004B47ED">
        <w:rPr>
          <w:rFonts w:eastAsiaTheme="minorEastAsia"/>
          <w:lang w:eastAsia="ja-JP"/>
        </w:rPr>
        <w:t xml:space="preserve">Colitis during </w:t>
      </w:r>
      <w:proofErr w:type="spellStart"/>
      <w:r w:rsidRPr="004B47ED">
        <w:rPr>
          <w:rFonts w:eastAsiaTheme="minorEastAsia"/>
          <w:lang w:eastAsia="ja-JP"/>
        </w:rPr>
        <w:t>trientine</w:t>
      </w:r>
      <w:proofErr w:type="spellEnd"/>
      <w:r w:rsidRPr="004B47ED">
        <w:rPr>
          <w:rFonts w:eastAsiaTheme="minorEastAsia"/>
          <w:lang w:eastAsia="ja-JP"/>
        </w:rPr>
        <w:t xml:space="preserve"> therapy for W</w:t>
      </w:r>
      <w:r w:rsidR="00A52A56" w:rsidRPr="004B47ED">
        <w:rPr>
          <w:rFonts w:eastAsiaTheme="minorEastAsia"/>
          <w:lang w:eastAsia="ja-JP"/>
        </w:rPr>
        <w:t>ilson disease</w:t>
      </w:r>
      <w:r w:rsidRPr="004B47ED">
        <w:rPr>
          <w:rFonts w:eastAsiaTheme="minorEastAsia"/>
          <w:lang w:eastAsia="ja-JP"/>
        </w:rPr>
        <w:t xml:space="preserve">: a case report. Boga S, Jain D, </w:t>
      </w:r>
      <w:proofErr w:type="spellStart"/>
      <w:r w:rsidRPr="004B47ED">
        <w:rPr>
          <w:rFonts w:eastAsiaTheme="minorEastAsia"/>
          <w:lang w:eastAsia="ja-JP"/>
        </w:rPr>
        <w:t>Schilsky</w:t>
      </w:r>
      <w:proofErr w:type="spellEnd"/>
      <w:r w:rsidRPr="004B47ED">
        <w:rPr>
          <w:rFonts w:eastAsiaTheme="minorEastAsia"/>
          <w:lang w:eastAsia="ja-JP"/>
        </w:rPr>
        <w:t xml:space="preserve"> M. APASL, Istanbul, March 12-15, 2015.</w:t>
      </w:r>
    </w:p>
    <w:p w14:paraId="18BC4E59" w14:textId="4216B99C" w:rsidR="00EC6451" w:rsidRPr="004B47ED" w:rsidRDefault="00EC6451" w:rsidP="007229F8">
      <w:pPr>
        <w:numPr>
          <w:ilvl w:val="0"/>
          <w:numId w:val="33"/>
        </w:numPr>
        <w:jc w:val="both"/>
      </w:pPr>
      <w:r w:rsidRPr="004B47ED">
        <w:t>Balakrishnan M</w:t>
      </w:r>
      <w:r w:rsidR="008C60BA" w:rsidRPr="004B47ED">
        <w:t xml:space="preserve">, </w:t>
      </w:r>
      <w:r w:rsidRPr="004B47ED">
        <w:t xml:space="preserve">Garcia-Tsao </w:t>
      </w:r>
      <w:r w:rsidR="008C60BA" w:rsidRPr="004B47ED">
        <w:t>G</w:t>
      </w:r>
      <w:r w:rsidRPr="004B47ED">
        <w:t xml:space="preserve">, </w:t>
      </w:r>
      <w:proofErr w:type="spellStart"/>
      <w:r w:rsidRPr="004B47ED">
        <w:t>Yanhong</w:t>
      </w:r>
      <w:proofErr w:type="spellEnd"/>
      <w:r w:rsidR="008C60BA" w:rsidRPr="004B47ED">
        <w:t xml:space="preserve"> M</w:t>
      </w:r>
      <w:r w:rsidRPr="004B47ED">
        <w:t xml:space="preserve">, Jain </w:t>
      </w:r>
      <w:r w:rsidR="008C60BA" w:rsidRPr="004B47ED">
        <w:t xml:space="preserve">D. </w:t>
      </w:r>
      <w:r w:rsidRPr="004B47ED">
        <w:t>Hyaline Arteriosclerosis: A Diabetic Complication of the Liver. Washington, DC, AASLD, 2013</w:t>
      </w:r>
    </w:p>
    <w:p w14:paraId="6AB476B7" w14:textId="77777777" w:rsidR="008C60BA" w:rsidRPr="004B47ED" w:rsidRDefault="008C60BA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  <w:spacing w:val="-3"/>
        </w:rPr>
        <w:t>Alduaij</w:t>
      </w:r>
      <w:proofErr w:type="spellEnd"/>
      <w:r w:rsidRPr="004B47ED">
        <w:rPr>
          <w:rFonts w:ascii="Times New Roman" w:hAnsi="Times New Roman"/>
          <w:spacing w:val="-3"/>
        </w:rPr>
        <w:t xml:space="preserve"> A, Lesniak A, Scott R, Demetris AJ, Garcia-Tsao G, Jain D</w:t>
      </w:r>
      <w:r w:rsidRPr="004B47ED">
        <w:rPr>
          <w:rFonts w:ascii="Times New Roman" w:hAnsi="Times New Roman"/>
          <w:color w:val="000000"/>
        </w:rPr>
        <w:t xml:space="preserve">. </w:t>
      </w:r>
      <w:r w:rsidRPr="004B47ED">
        <w:rPr>
          <w:rFonts w:ascii="Times New Roman" w:hAnsi="Times New Roman"/>
        </w:rPr>
        <w:t>Histological features using quantitative morphometric digital image analysis can predict HPVG and help in sub-classification of cirrhosis</w:t>
      </w:r>
      <w:r w:rsidRPr="004B47ED">
        <w:rPr>
          <w:rFonts w:ascii="Times New Roman" w:hAnsi="Times New Roman"/>
          <w:color w:val="000000"/>
        </w:rPr>
        <w:t>. DDW 2013.</w:t>
      </w:r>
    </w:p>
    <w:p w14:paraId="5F96ED98" w14:textId="2FFAAFF1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Torrence</w:t>
      </w:r>
      <w:proofErr w:type="spellEnd"/>
      <w:r w:rsidRPr="004B47ED">
        <w:rPr>
          <w:rFonts w:ascii="Times New Roman" w:hAnsi="Times New Roman"/>
        </w:rPr>
        <w:t xml:space="preserve"> D, Balakrishnan M, </w:t>
      </w:r>
      <w:proofErr w:type="spellStart"/>
      <w:r w:rsidRPr="004B47ED">
        <w:rPr>
          <w:rFonts w:ascii="Times New Roman" w:hAnsi="Times New Roman"/>
        </w:rPr>
        <w:t>Yaniss</w:t>
      </w:r>
      <w:proofErr w:type="spellEnd"/>
      <w:r w:rsidRPr="004B47ED">
        <w:rPr>
          <w:rFonts w:ascii="Times New Roman" w:hAnsi="Times New Roman"/>
        </w:rPr>
        <w:t xml:space="preserve"> R, Lagarde S, Gibson J, Jain D. Fundic Gland Polyps with Dysplasia: Prevalence and Risk Factors.  Modern Pathology</w:t>
      </w:r>
      <w:r w:rsidR="0011363B" w:rsidRPr="004B47ED">
        <w:rPr>
          <w:rFonts w:ascii="Times New Roman" w:hAnsi="Times New Roman"/>
        </w:rPr>
        <w:t>.</w:t>
      </w:r>
      <w:r w:rsidRPr="004B47ED">
        <w:rPr>
          <w:rFonts w:ascii="Times New Roman" w:hAnsi="Times New Roman"/>
        </w:rPr>
        <w:t xml:space="preserve"> 2013: 26 (2): 183A</w:t>
      </w:r>
    </w:p>
    <w:p w14:paraId="3C25D555" w14:textId="01B1EC5E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Fu L, Al-Omari A-K, </w:t>
      </w:r>
      <w:proofErr w:type="spellStart"/>
      <w:r w:rsidRPr="004B47ED">
        <w:rPr>
          <w:rFonts w:ascii="Times New Roman" w:hAnsi="Times New Roman"/>
        </w:rPr>
        <w:t>Taddei</w:t>
      </w:r>
      <w:proofErr w:type="spellEnd"/>
      <w:r w:rsidRPr="004B47ED">
        <w:rPr>
          <w:rFonts w:ascii="Times New Roman" w:hAnsi="Times New Roman"/>
        </w:rPr>
        <w:t xml:space="preserve"> T, Pollak J, Jain D.  Routine Liver Biopsy of the Background Liver is Potentially Useful in Patients with Hepatocellul</w:t>
      </w:r>
      <w:r w:rsidR="0011363B" w:rsidRPr="004B47ED">
        <w:rPr>
          <w:rFonts w:ascii="Times New Roman" w:hAnsi="Times New Roman"/>
        </w:rPr>
        <w:t>ar Carcinoma.  Modern Pathology.</w:t>
      </w:r>
      <w:r w:rsidRPr="004B47ED">
        <w:rPr>
          <w:rFonts w:ascii="Times New Roman" w:hAnsi="Times New Roman"/>
        </w:rPr>
        <w:t xml:space="preserve"> 2013: 26 (2): 401A</w:t>
      </w:r>
    </w:p>
    <w:p w14:paraId="1275F40D" w14:textId="3FB0AEDA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Nguyen T, </w:t>
      </w:r>
      <w:proofErr w:type="spellStart"/>
      <w:r w:rsidRPr="004B47ED">
        <w:rPr>
          <w:rFonts w:ascii="Times New Roman" w:hAnsi="Times New Roman"/>
        </w:rPr>
        <w:t>Torbenson</w:t>
      </w:r>
      <w:proofErr w:type="spellEnd"/>
      <w:r w:rsidRPr="004B47ED">
        <w:rPr>
          <w:rFonts w:ascii="Times New Roman" w:hAnsi="Times New Roman"/>
        </w:rPr>
        <w:t xml:space="preserve"> M, Wu T-T, Jain D, Yeh M, </w:t>
      </w:r>
      <w:proofErr w:type="spellStart"/>
      <w:r w:rsidRPr="004B47ED">
        <w:rPr>
          <w:rFonts w:ascii="Times New Roman" w:hAnsi="Times New Roman"/>
        </w:rPr>
        <w:t>Shafizadeh</w:t>
      </w:r>
      <w:proofErr w:type="spellEnd"/>
      <w:r w:rsidRPr="004B47ED">
        <w:rPr>
          <w:rFonts w:ascii="Times New Roman" w:hAnsi="Times New Roman"/>
        </w:rPr>
        <w:t xml:space="preserve"> N, </w:t>
      </w:r>
      <w:proofErr w:type="spellStart"/>
      <w:r w:rsidRPr="004B47ED">
        <w:rPr>
          <w:rFonts w:ascii="Times New Roman" w:hAnsi="Times New Roman"/>
        </w:rPr>
        <w:t>Kakar</w:t>
      </w:r>
      <w:proofErr w:type="spellEnd"/>
      <w:r w:rsidRPr="004B47ED">
        <w:rPr>
          <w:rFonts w:ascii="Times New Roman" w:hAnsi="Times New Roman"/>
        </w:rPr>
        <w:t xml:space="preserve"> S. Morphologic and Immunohistochemical Features of </w:t>
      </w:r>
      <w:proofErr w:type="spellStart"/>
      <w:r w:rsidRPr="004B47ED">
        <w:rPr>
          <w:rFonts w:ascii="Times New Roman" w:hAnsi="Times New Roman"/>
        </w:rPr>
        <w:t>Sarcomatoid</w:t>
      </w:r>
      <w:proofErr w:type="spellEnd"/>
      <w:r w:rsidRPr="004B47ED">
        <w:rPr>
          <w:rFonts w:ascii="Times New Roman" w:hAnsi="Times New Roman"/>
        </w:rPr>
        <w:t xml:space="preserve"> </w:t>
      </w:r>
      <w:proofErr w:type="spellStart"/>
      <w:r w:rsidRPr="004B47ED">
        <w:rPr>
          <w:rFonts w:ascii="Times New Roman" w:hAnsi="Times New Roman"/>
        </w:rPr>
        <w:t>Hepatocerllular</w:t>
      </w:r>
      <w:proofErr w:type="spellEnd"/>
      <w:r w:rsidRPr="004B47ED">
        <w:rPr>
          <w:rFonts w:ascii="Times New Roman" w:hAnsi="Times New Roman"/>
        </w:rPr>
        <w:t xml:space="preserve"> Carcinoma.  Modern Pathology</w:t>
      </w:r>
      <w:r w:rsidR="0011363B" w:rsidRPr="004B47ED">
        <w:rPr>
          <w:rFonts w:ascii="Times New Roman" w:hAnsi="Times New Roman"/>
        </w:rPr>
        <w:t>.</w:t>
      </w:r>
      <w:r w:rsidRPr="004B47ED">
        <w:rPr>
          <w:rFonts w:ascii="Times New Roman" w:hAnsi="Times New Roman"/>
        </w:rPr>
        <w:t xml:space="preserve"> 2013: 26 (2): 407A</w:t>
      </w:r>
    </w:p>
    <w:p w14:paraId="522045DA" w14:textId="06DE3340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Scherl</w:t>
      </w:r>
      <w:proofErr w:type="spellEnd"/>
      <w:r w:rsidRPr="004B47ED">
        <w:rPr>
          <w:rFonts w:ascii="Times New Roman" w:hAnsi="Times New Roman"/>
        </w:rPr>
        <w:t xml:space="preserve"> A, </w:t>
      </w:r>
      <w:proofErr w:type="spellStart"/>
      <w:r w:rsidRPr="004B47ED">
        <w:rPr>
          <w:rFonts w:ascii="Times New Roman" w:hAnsi="Times New Roman"/>
        </w:rPr>
        <w:t>Jakab</w:t>
      </w:r>
      <w:proofErr w:type="spellEnd"/>
      <w:r w:rsidRPr="004B47ED">
        <w:rPr>
          <w:rFonts w:ascii="Times New Roman" w:hAnsi="Times New Roman"/>
        </w:rPr>
        <w:t xml:space="preserve">, </w:t>
      </w:r>
      <w:proofErr w:type="spellStart"/>
      <w:r w:rsidRPr="004B47ED">
        <w:rPr>
          <w:rFonts w:ascii="Times New Roman" w:hAnsi="Times New Roman"/>
        </w:rPr>
        <w:t>Moeckel</w:t>
      </w:r>
      <w:proofErr w:type="spellEnd"/>
      <w:r w:rsidRPr="004B47ED">
        <w:rPr>
          <w:rFonts w:ascii="Times New Roman" w:hAnsi="Times New Roman"/>
        </w:rPr>
        <w:t xml:space="preserve"> G, Mitchell K, Jain D, Emre S, Robert M.  Detecting C4d in Liver Allografts: Immunohistochemistry and Immunofluorescence Show Equival</w:t>
      </w:r>
      <w:r w:rsidR="0011363B" w:rsidRPr="004B47ED">
        <w:rPr>
          <w:rFonts w:ascii="Times New Roman" w:hAnsi="Times New Roman"/>
        </w:rPr>
        <w:t>ent Staining.  Modern Pathology.</w:t>
      </w:r>
      <w:r w:rsidRPr="004B47ED">
        <w:rPr>
          <w:rFonts w:ascii="Times New Roman" w:hAnsi="Times New Roman"/>
        </w:rPr>
        <w:t xml:space="preserve"> 2013: 26 (2): 410A</w:t>
      </w:r>
    </w:p>
    <w:p w14:paraId="3B249FB3" w14:textId="6C229F73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4B47ED">
        <w:rPr>
          <w:rFonts w:ascii="Times New Roman" w:hAnsi="Times New Roman"/>
        </w:rPr>
        <w:t>Sethi</w:t>
      </w:r>
      <w:proofErr w:type="spellEnd"/>
      <w:r w:rsidRPr="004B47ED">
        <w:rPr>
          <w:rFonts w:ascii="Times New Roman" w:hAnsi="Times New Roman"/>
        </w:rPr>
        <w:t xml:space="preserve"> A, Jain D, </w:t>
      </w:r>
      <w:proofErr w:type="spellStart"/>
      <w:r w:rsidRPr="004B47ED">
        <w:rPr>
          <w:rFonts w:ascii="Times New Roman" w:hAnsi="Times New Roman"/>
        </w:rPr>
        <w:t>Chander</w:t>
      </w:r>
      <w:proofErr w:type="spellEnd"/>
      <w:r w:rsidRPr="004B47ED">
        <w:rPr>
          <w:rFonts w:ascii="Times New Roman" w:hAnsi="Times New Roman"/>
        </w:rPr>
        <w:t xml:space="preserve"> B, </w:t>
      </w:r>
      <w:proofErr w:type="spellStart"/>
      <w:r w:rsidRPr="004B47ED">
        <w:rPr>
          <w:rFonts w:ascii="Times New Roman" w:hAnsi="Times New Roman"/>
        </w:rPr>
        <w:t>Kinzel</w:t>
      </w:r>
      <w:proofErr w:type="spellEnd"/>
      <w:r w:rsidRPr="004B47ED">
        <w:rPr>
          <w:rFonts w:ascii="Times New Roman" w:hAnsi="Times New Roman"/>
        </w:rPr>
        <w:t xml:space="preserve"> J, Gibson J, Schrader, Hanson JA. Counting Colonic Mast Cells Is Not Diagnostically Useful in Patients with Chronic Diarrhea of Unk</w:t>
      </w:r>
      <w:r w:rsidR="0011363B" w:rsidRPr="004B47ED">
        <w:rPr>
          <w:rFonts w:ascii="Times New Roman" w:hAnsi="Times New Roman"/>
        </w:rPr>
        <w:t>nown Etiology. Modern Pathology.</w:t>
      </w:r>
      <w:r w:rsidRPr="004B47ED">
        <w:rPr>
          <w:rFonts w:ascii="Times New Roman" w:hAnsi="Times New Roman"/>
        </w:rPr>
        <w:t xml:space="preserve"> 2013: 26 (2): 178A</w:t>
      </w:r>
    </w:p>
    <w:p w14:paraId="070F7843" w14:textId="5D39C0F8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Pettus JR, </w:t>
      </w:r>
      <w:proofErr w:type="spellStart"/>
      <w:r w:rsidRPr="004B47ED">
        <w:rPr>
          <w:rFonts w:ascii="Times New Roman" w:hAnsi="Times New Roman"/>
        </w:rPr>
        <w:t>Lefferrts</w:t>
      </w:r>
      <w:proofErr w:type="spellEnd"/>
      <w:r w:rsidRPr="004B47ED">
        <w:rPr>
          <w:rFonts w:ascii="Times New Roman" w:hAnsi="Times New Roman"/>
        </w:rPr>
        <w:t xml:space="preserve"> JA, Schulte S, Jain D, </w:t>
      </w:r>
      <w:proofErr w:type="spellStart"/>
      <w:r w:rsidRPr="004B47ED">
        <w:rPr>
          <w:rFonts w:ascii="Times New Roman" w:hAnsi="Times New Roman"/>
        </w:rPr>
        <w:t>O</w:t>
      </w:r>
      <w:r w:rsidR="00740DB4" w:rsidRPr="004B47ED">
        <w:rPr>
          <w:rFonts w:ascii="Times New Roman" w:hAnsi="Times New Roman"/>
        </w:rPr>
        <w:t>dze</w:t>
      </w:r>
      <w:proofErr w:type="spellEnd"/>
      <w:r w:rsidR="00740DB4" w:rsidRPr="004B47ED">
        <w:rPr>
          <w:rFonts w:ascii="Times New Roman" w:hAnsi="Times New Roman"/>
        </w:rPr>
        <w:t xml:space="preserve"> RD, A Srivastava. Benign Fib</w:t>
      </w:r>
      <w:r w:rsidRPr="004B47ED">
        <w:rPr>
          <w:rFonts w:ascii="Times New Roman" w:hAnsi="Times New Roman"/>
        </w:rPr>
        <w:t xml:space="preserve">roblastic Polyps (Mucosal </w:t>
      </w:r>
      <w:proofErr w:type="spellStart"/>
      <w:r w:rsidRPr="004B47ED">
        <w:rPr>
          <w:rFonts w:ascii="Times New Roman" w:hAnsi="Times New Roman"/>
        </w:rPr>
        <w:t>Perineuriomas</w:t>
      </w:r>
      <w:proofErr w:type="spellEnd"/>
      <w:r w:rsidRPr="004B47ED">
        <w:rPr>
          <w:rFonts w:ascii="Times New Roman" w:hAnsi="Times New Roman"/>
        </w:rPr>
        <w:t>) Harbor BRAF Mutations, but Not in the Stromal Component: A Laser Capture Microdissection Study. Modern Pathology; 2012: 25 (2): 175A.</w:t>
      </w:r>
    </w:p>
    <w:p w14:paraId="77855AD5" w14:textId="630D5B85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lastRenderedPageBreak/>
        <w:t xml:space="preserve">Alexander J, </w:t>
      </w:r>
      <w:proofErr w:type="spellStart"/>
      <w:r w:rsidRPr="004B47ED">
        <w:rPr>
          <w:rFonts w:ascii="Times New Roman" w:hAnsi="Times New Roman"/>
        </w:rPr>
        <w:t>Torbenson</w:t>
      </w:r>
      <w:proofErr w:type="spellEnd"/>
      <w:r w:rsidRPr="004B47ED">
        <w:rPr>
          <w:rFonts w:ascii="Times New Roman" w:hAnsi="Times New Roman"/>
        </w:rPr>
        <w:t xml:space="preserve">, Wu T-T, </w:t>
      </w:r>
      <w:proofErr w:type="spellStart"/>
      <w:r w:rsidRPr="004B47ED">
        <w:rPr>
          <w:rFonts w:ascii="Times New Roman" w:hAnsi="Times New Roman"/>
        </w:rPr>
        <w:t>Kakar</w:t>
      </w:r>
      <w:proofErr w:type="spellEnd"/>
      <w:r w:rsidRPr="004B47ED">
        <w:rPr>
          <w:rFonts w:ascii="Times New Roman" w:hAnsi="Times New Roman"/>
        </w:rPr>
        <w:t xml:space="preserve"> K, Jain D, Yeh M. Fatty Liver Contributions to Hepatocarcinogenesis in Non-Cirrhotic Livers.  Modern P</w:t>
      </w:r>
      <w:r w:rsidR="00740DB4" w:rsidRPr="004B47ED">
        <w:rPr>
          <w:rFonts w:ascii="Times New Roman" w:hAnsi="Times New Roman"/>
        </w:rPr>
        <w:t>at</w:t>
      </w:r>
      <w:r w:rsidR="0011363B" w:rsidRPr="004B47ED">
        <w:rPr>
          <w:rFonts w:ascii="Times New Roman" w:hAnsi="Times New Roman"/>
        </w:rPr>
        <w:t>hology.</w:t>
      </w:r>
      <w:r w:rsidRPr="004B47ED">
        <w:rPr>
          <w:rFonts w:ascii="Times New Roman" w:hAnsi="Times New Roman"/>
        </w:rPr>
        <w:t xml:space="preserve"> 2012: 25 (2): 411A</w:t>
      </w:r>
    </w:p>
    <w:p w14:paraId="51FA9BEF" w14:textId="20E8446D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Hanson JA, </w:t>
      </w:r>
      <w:proofErr w:type="spellStart"/>
      <w:r w:rsidRPr="004B47ED">
        <w:rPr>
          <w:rFonts w:ascii="Times New Roman" w:hAnsi="Times New Roman"/>
        </w:rPr>
        <w:t>VanDyke</w:t>
      </w:r>
      <w:proofErr w:type="spellEnd"/>
      <w:r w:rsidRPr="004B47ED">
        <w:rPr>
          <w:rFonts w:ascii="Times New Roman" w:hAnsi="Times New Roman"/>
        </w:rPr>
        <w:t xml:space="preserve"> A, Gibson J, Robert M, Jain D, Mitchell KA. Subjective Pathologic Estimates of Viable Tumor in Ablated Hepatocellular Carcinomas (HCC) Are Adequate for Routine Practice and for Radiology/Pathology Correlation</w:t>
      </w:r>
      <w:r w:rsidR="0011363B" w:rsidRPr="004B47ED">
        <w:rPr>
          <w:rFonts w:ascii="Times New Roman" w:hAnsi="Times New Roman"/>
        </w:rPr>
        <w:t xml:space="preserve"> Studies.  Modern Pathology.</w:t>
      </w:r>
      <w:r w:rsidRPr="004B47ED">
        <w:rPr>
          <w:rFonts w:ascii="Times New Roman" w:hAnsi="Times New Roman"/>
        </w:rPr>
        <w:t xml:space="preserve"> 2012: 25 (2): 414A</w:t>
      </w:r>
    </w:p>
    <w:p w14:paraId="6CFDCC63" w14:textId="2FABF659" w:rsidR="00142210" w:rsidRPr="004B47ED" w:rsidRDefault="00142210" w:rsidP="007229F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</w:rPr>
      </w:pPr>
      <w:r w:rsidRPr="004B47ED">
        <w:rPr>
          <w:rFonts w:ascii="Times New Roman" w:hAnsi="Times New Roman"/>
        </w:rPr>
        <w:t xml:space="preserve">Philips DGK, Jain D, </w:t>
      </w:r>
      <w:proofErr w:type="spellStart"/>
      <w:r w:rsidRPr="004B47ED">
        <w:rPr>
          <w:rFonts w:ascii="Times New Roman" w:hAnsi="Times New Roman"/>
        </w:rPr>
        <w:t>Torbenson</w:t>
      </w:r>
      <w:proofErr w:type="spellEnd"/>
      <w:r w:rsidRPr="004B47ED">
        <w:rPr>
          <w:rFonts w:ascii="Times New Roman" w:hAnsi="Times New Roman"/>
        </w:rPr>
        <w:t xml:space="preserve"> M, Wu T-T, Yeh MMC, Kakar S. Comparison o</w:t>
      </w:r>
      <w:r w:rsidR="00740DB4" w:rsidRPr="004B47ED">
        <w:rPr>
          <w:rFonts w:ascii="Times New Roman" w:hAnsi="Times New Roman"/>
        </w:rPr>
        <w:t>f Hepatocellular Marker</w:t>
      </w:r>
      <w:r w:rsidRPr="004B47ED">
        <w:rPr>
          <w:rFonts w:ascii="Times New Roman" w:hAnsi="Times New Roman"/>
        </w:rPr>
        <w:t>s for Diagnosis of Poorly-Differentiated Hepatocellular Carcinoma: High Sensitivity with Combined Use of Arginase-1 a</w:t>
      </w:r>
      <w:r w:rsidR="0011363B" w:rsidRPr="004B47ED">
        <w:rPr>
          <w:rFonts w:ascii="Times New Roman" w:hAnsi="Times New Roman"/>
        </w:rPr>
        <w:t>nd Glypican-3. Modern Pathology.</w:t>
      </w:r>
      <w:r w:rsidRPr="004B47ED">
        <w:rPr>
          <w:rFonts w:ascii="Times New Roman" w:hAnsi="Times New Roman"/>
        </w:rPr>
        <w:t xml:space="preserve"> 2012: 25 (2): 422A</w:t>
      </w:r>
    </w:p>
    <w:p w14:paraId="3AAC533F" w14:textId="77777777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rPr>
          <w:color w:val="000000"/>
        </w:rPr>
        <w:t>Viola A, Jain D, Garcia-Tsao G. Quantitative histological assessment in cirrhosis: septal thickness predicts clinical decompensation. J Hepatol 2009; 50:S94.</w:t>
      </w:r>
    </w:p>
    <w:p w14:paraId="00027BD8" w14:textId="1D23D045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Jain D, Qin L. Von-</w:t>
      </w:r>
      <w:proofErr w:type="spellStart"/>
      <w:r w:rsidRPr="004B47ED">
        <w:t>Meyenburg</w:t>
      </w:r>
      <w:proofErr w:type="spellEnd"/>
      <w:r w:rsidRPr="004B47ED">
        <w:t xml:space="preserve"> complexes are colonic adenoma e</w:t>
      </w:r>
      <w:r w:rsidR="0011363B" w:rsidRPr="004B47ED">
        <w:t xml:space="preserve">quivalents in liver. Mod </w:t>
      </w:r>
      <w:proofErr w:type="spellStart"/>
      <w:r w:rsidR="0011363B" w:rsidRPr="004B47ED">
        <w:t>Pathol</w:t>
      </w:r>
      <w:proofErr w:type="spellEnd"/>
      <w:r w:rsidR="0011363B" w:rsidRPr="004B47ED">
        <w:t>.</w:t>
      </w:r>
      <w:r w:rsidRPr="004B47ED">
        <w:t xml:space="preserve"> 2009: 22: 311A-4109.</w:t>
      </w:r>
    </w:p>
    <w:p w14:paraId="7A55CCC8" w14:textId="43789E3C" w:rsidR="00686460" w:rsidRPr="004B47ED" w:rsidRDefault="00740DB4" w:rsidP="007229F8">
      <w:pPr>
        <w:numPr>
          <w:ilvl w:val="0"/>
          <w:numId w:val="33"/>
        </w:numPr>
        <w:jc w:val="both"/>
      </w:pPr>
      <w:proofErr w:type="spellStart"/>
      <w:r w:rsidRPr="004B47ED">
        <w:t>Rogart</w:t>
      </w:r>
      <w:proofErr w:type="spellEnd"/>
      <w:r w:rsidRPr="004B47ED">
        <w:t xml:space="preserve"> </w:t>
      </w:r>
      <w:r w:rsidR="00686460" w:rsidRPr="004B47ED">
        <w:t xml:space="preserve">JN, Jain D, Siddiqui UD, Oren T, Lim J, </w:t>
      </w:r>
      <w:proofErr w:type="spellStart"/>
      <w:r w:rsidR="00686460" w:rsidRPr="004B47ED">
        <w:t>Jamidar</w:t>
      </w:r>
      <w:proofErr w:type="spellEnd"/>
      <w:r w:rsidR="00686460" w:rsidRPr="004B47ED">
        <w:t xml:space="preserve"> P, </w:t>
      </w:r>
      <w:proofErr w:type="spellStart"/>
      <w:r w:rsidR="00686460" w:rsidRPr="004B47ED">
        <w:t>Aslanian</w:t>
      </w:r>
      <w:proofErr w:type="spellEnd"/>
      <w:r w:rsidR="00686460" w:rsidRPr="004B47ED">
        <w:t xml:space="preserve"> A. Narrow Band Imaging Without High Magnification to Differentiate Polyps during Real-Time Colonoscopy:  Improvement with Experience San Diego, DDW 2008.</w:t>
      </w:r>
    </w:p>
    <w:p w14:paraId="489E0127" w14:textId="77777777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Suh N, Jain D, Salem, Robert ME. Pancreatic Intraepithelial Neoplasia is Common at the Periphery of and Can Be Present Within Serous Cystadenomas. Denver, USCAP, March 2008.</w:t>
      </w:r>
    </w:p>
    <w:p w14:paraId="709F1D8A" w14:textId="77777777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Yabes</w:t>
      </w:r>
      <w:proofErr w:type="spellEnd"/>
      <w:r w:rsidRPr="004B47ED">
        <w:t xml:space="preserve"> A, </w:t>
      </w:r>
      <w:proofErr w:type="spellStart"/>
      <w:r w:rsidRPr="004B47ED">
        <w:t>Burgart</w:t>
      </w:r>
      <w:proofErr w:type="spellEnd"/>
      <w:r w:rsidRPr="004B47ED">
        <w:t xml:space="preserve"> L, Jain D, Kakar S. Chromosomal Changes in Fibrolamellar Hepatocellular Carcinoma Determined by Array-Based Comparative Genomic Hybridization.   San Diego, USCAP, March 2007.</w:t>
      </w:r>
    </w:p>
    <w:p w14:paraId="233D3850" w14:textId="77777777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Selbst</w:t>
      </w:r>
      <w:proofErr w:type="spellEnd"/>
      <w:r w:rsidRPr="004B47ED">
        <w:t xml:space="preserve"> M, Ahrens W, Robert ME, Lorber M, Friedman A, Lorber K, Jain D. </w:t>
      </w:r>
      <w:hyperlink r:id="rId21" w:history="1">
        <w:r w:rsidRPr="004B47ED">
          <w:t>Spectrum of Histologic Changes in Colonic Biopsies in Patients Treated with Mycophenolate Mofetil</w:t>
        </w:r>
      </w:hyperlink>
      <w:r w:rsidRPr="004B47ED">
        <w:t>. San Diego, USCAP, March 2007.</w:t>
      </w:r>
    </w:p>
    <w:p w14:paraId="7EA60E3B" w14:textId="77777777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Kakar S, Chen X, </w:t>
      </w:r>
      <w:proofErr w:type="spellStart"/>
      <w:r w:rsidRPr="004B47ED">
        <w:t>Burgart</w:t>
      </w:r>
      <w:proofErr w:type="spellEnd"/>
      <w:r w:rsidRPr="004B47ED">
        <w:t xml:space="preserve"> LJ, Jain D, Ferrell L.  </w:t>
      </w:r>
      <w:hyperlink r:id="rId22" w:history="1">
        <w:r w:rsidRPr="004B47ED">
          <w:t>Chromosomal Abnormalities Determined by Comparative Genomic Hybridization Are Helpful in the Diagnosis of Atypical Hepatocellular Lesions</w:t>
        </w:r>
      </w:hyperlink>
      <w:r w:rsidRPr="004B47ED">
        <w:t>. San Diego, USCAP, March 2007.</w:t>
      </w:r>
    </w:p>
    <w:p w14:paraId="437CDDFA" w14:textId="173EB490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Geramizadeh</w:t>
      </w:r>
      <w:proofErr w:type="spellEnd"/>
      <w:r w:rsidRPr="004B47ED">
        <w:t xml:space="preserve"> B, Salem RR, Jain D, </w:t>
      </w:r>
      <w:proofErr w:type="spellStart"/>
      <w:r w:rsidRPr="004B47ED">
        <w:t>Iyer</w:t>
      </w:r>
      <w:proofErr w:type="spellEnd"/>
      <w:r w:rsidRPr="004B47ED">
        <w:t xml:space="preserve"> A, Lacy J, </w:t>
      </w:r>
      <w:proofErr w:type="spellStart"/>
      <w:r w:rsidRPr="004B47ED">
        <w:t>Burtness</w:t>
      </w:r>
      <w:proofErr w:type="spellEnd"/>
      <w:r w:rsidRPr="004B47ED">
        <w:t xml:space="preserve"> B, Robert ME. </w:t>
      </w:r>
      <w:hyperlink r:id="rId23" w:history="1">
        <w:r w:rsidRPr="004B47ED">
          <w:t xml:space="preserve">Severity of Oxaliplatin Induced Hepatic Regeneration Is Dose </w:t>
        </w:r>
        <w:r w:rsidR="00740DB4" w:rsidRPr="004B47ED">
          <w:t>Dependent</w:t>
        </w:r>
      </w:hyperlink>
      <w:r w:rsidRPr="004B47ED">
        <w:t>. San Diego, USCAP, March 2007.</w:t>
      </w:r>
    </w:p>
    <w:p w14:paraId="285C9311" w14:textId="77777777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Iyer</w:t>
      </w:r>
      <w:proofErr w:type="spellEnd"/>
      <w:r w:rsidRPr="004B47ED">
        <w:t xml:space="preserve"> AS, Robert ME, Jain D. </w:t>
      </w:r>
      <w:hyperlink r:id="rId24" w:history="1">
        <w:r w:rsidRPr="004B47ED">
          <w:t>Distinct CK7 Staining Pattern in Focal Nodular Hyperplasia and Hepatic Adenoma and Its Diagnostic Significance</w:t>
        </w:r>
      </w:hyperlink>
      <w:r w:rsidRPr="004B47ED">
        <w:t>. San Diego, USCAP, March 2007.</w:t>
      </w:r>
    </w:p>
    <w:p w14:paraId="6DDD912F" w14:textId="6B05DF70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Carmack S, Aherns WA, Ravichandran PR, Hui P, Robert ME, </w:t>
      </w:r>
      <w:proofErr w:type="spellStart"/>
      <w:r w:rsidRPr="004B47ED">
        <w:t>Taddei</w:t>
      </w:r>
      <w:proofErr w:type="spellEnd"/>
      <w:r w:rsidRPr="004B47ED">
        <w:t xml:space="preserve"> T, Mistry P, Jain D. Sinusoidal lymphocytosis as a marker for cryoglobulinemia in hepatitis C liver biopsies. Gastroenterol</w:t>
      </w:r>
      <w:r w:rsidR="0011363B" w:rsidRPr="004B47ED">
        <w:t>.</w:t>
      </w:r>
      <w:r w:rsidRPr="004B47ED">
        <w:t xml:space="preserve"> 2006, S1049, A-782.</w:t>
      </w:r>
    </w:p>
    <w:p w14:paraId="6817B20F" w14:textId="5C274EC6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Aherns WA, Robert ME, Finkelstein S, Jain D. Molecular evidence for neoplastic transformation of hepatic Von-</w:t>
      </w:r>
      <w:proofErr w:type="spellStart"/>
      <w:r w:rsidRPr="004B47ED">
        <w:t>Meyenburg</w:t>
      </w:r>
      <w:proofErr w:type="spellEnd"/>
      <w:r w:rsidRPr="004B47ED">
        <w:t xml:space="preserve"> complex. Gastroenterol</w:t>
      </w:r>
      <w:r w:rsidR="0011363B" w:rsidRPr="004B47ED">
        <w:t>.</w:t>
      </w:r>
      <w:r w:rsidRPr="004B47ED">
        <w:t xml:space="preserve"> 2006, 169, A-753.</w:t>
      </w:r>
    </w:p>
    <w:p w14:paraId="7016CF46" w14:textId="1C35EF3A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Hakim W, Sheikh S, Inayat I, Bia M, Caldwell C, Jain D, Smith D, </w:t>
      </w:r>
      <w:proofErr w:type="spellStart"/>
      <w:r w:rsidRPr="004B47ED">
        <w:t>Lakkis</w:t>
      </w:r>
      <w:proofErr w:type="spellEnd"/>
      <w:r w:rsidRPr="004B47ED">
        <w:t xml:space="preserve"> F, Friedman A, Lorber M, Formica R, </w:t>
      </w:r>
      <w:proofErr w:type="spellStart"/>
      <w:r w:rsidRPr="004B47ED">
        <w:t>Mehal</w:t>
      </w:r>
      <w:proofErr w:type="spellEnd"/>
      <w:r w:rsidRPr="004B47ED">
        <w:t xml:space="preserve"> W. Initial HCV response in patients with end stage renal disease treated with combination pegylated interferon </w:t>
      </w:r>
      <w:r w:rsidRPr="004B47ED">
        <w:sym w:font="Symbol" w:char="F061"/>
      </w:r>
      <w:r w:rsidRPr="004B47ED">
        <w:t>-2a and Ribavirin. Gastroenterol</w:t>
      </w:r>
      <w:r w:rsidR="0011363B" w:rsidRPr="004B47ED">
        <w:t>.</w:t>
      </w:r>
      <w:r w:rsidRPr="004B47ED">
        <w:t xml:space="preserve"> 2006, T1047, A-462.</w:t>
      </w:r>
    </w:p>
    <w:p w14:paraId="361AAADD" w14:textId="328E67EE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lastRenderedPageBreak/>
        <w:t xml:space="preserve">Aherns WA, </w:t>
      </w:r>
      <w:proofErr w:type="spellStart"/>
      <w:r w:rsidRPr="004B47ED">
        <w:t>Sklar</w:t>
      </w:r>
      <w:proofErr w:type="spellEnd"/>
      <w:r w:rsidRPr="004B47ED">
        <w:t xml:space="preserve"> J, Jain D, </w:t>
      </w:r>
      <w:proofErr w:type="spellStart"/>
      <w:r w:rsidRPr="004B47ED">
        <w:t>Patriub</w:t>
      </w:r>
      <w:proofErr w:type="spellEnd"/>
      <w:r w:rsidRPr="004B47ED">
        <w:t xml:space="preserve"> V, Lagarde S, Robert ME. PCR for immunoglobulin gene rearrangement detects residual MALT lymphoma in histologically negative gastric biopsies.  Gastroenterol</w:t>
      </w:r>
      <w:r w:rsidR="0011363B" w:rsidRPr="004B47ED">
        <w:t>.</w:t>
      </w:r>
      <w:r w:rsidRPr="004B47ED">
        <w:t xml:space="preserve"> 2006, S1049, A-782.</w:t>
      </w:r>
    </w:p>
    <w:p w14:paraId="3819B2A2" w14:textId="038F7BD6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Kamath</w:t>
      </w:r>
      <w:r w:rsidRPr="004B47ED">
        <w:rPr>
          <w:vertAlign w:val="superscript"/>
        </w:rPr>
        <w:t xml:space="preserve"> </w:t>
      </w:r>
      <w:r w:rsidRPr="004B47ED">
        <w:t xml:space="preserve">A, </w:t>
      </w:r>
      <w:proofErr w:type="spellStart"/>
      <w:r w:rsidRPr="004B47ED">
        <w:t>Bifulco</w:t>
      </w:r>
      <w:proofErr w:type="spellEnd"/>
      <w:r w:rsidRPr="004B47ED">
        <w:rPr>
          <w:vertAlign w:val="superscript"/>
        </w:rPr>
        <w:t xml:space="preserve"> </w:t>
      </w:r>
      <w:r w:rsidRPr="004B47ED">
        <w:t>C, Li</w:t>
      </w:r>
      <w:r w:rsidRPr="004B47ED">
        <w:rPr>
          <w:vertAlign w:val="superscript"/>
        </w:rPr>
        <w:t xml:space="preserve"> </w:t>
      </w:r>
      <w:r w:rsidRPr="004B47ED">
        <w:t xml:space="preserve">W, </w:t>
      </w:r>
      <w:proofErr w:type="spellStart"/>
      <w:r w:rsidRPr="004B47ED">
        <w:t>Concato</w:t>
      </w:r>
      <w:proofErr w:type="spellEnd"/>
      <w:r w:rsidRPr="004B47ED">
        <w:rPr>
          <w:vertAlign w:val="superscript"/>
        </w:rPr>
        <w:t xml:space="preserve"> </w:t>
      </w:r>
      <w:r w:rsidRPr="004B47ED">
        <w:t xml:space="preserve">J and D Jain D </w:t>
      </w:r>
      <w:proofErr w:type="spellStart"/>
      <w:r w:rsidRPr="004B47ED">
        <w:t>Microvessel</w:t>
      </w:r>
      <w:proofErr w:type="spellEnd"/>
      <w:r w:rsidRPr="004B47ED">
        <w:t xml:space="preserve"> density in prostatic adenocarcinoma: how relevant ar</w:t>
      </w:r>
      <w:r w:rsidR="0011363B" w:rsidRPr="004B47ED">
        <w:t xml:space="preserve">e “tumor hot spots”? Mod </w:t>
      </w:r>
      <w:proofErr w:type="spellStart"/>
      <w:r w:rsidR="0011363B" w:rsidRPr="004B47ED">
        <w:t>Pathol</w:t>
      </w:r>
      <w:proofErr w:type="spellEnd"/>
      <w:r w:rsidR="0011363B" w:rsidRPr="004B47ED">
        <w:t>.</w:t>
      </w:r>
      <w:r w:rsidRPr="004B47ED">
        <w:t xml:space="preserve"> 2006: 19: 659A</w:t>
      </w:r>
    </w:p>
    <w:p w14:paraId="4CE6BC3B" w14:textId="55CDE14E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Sethasine</w:t>
      </w:r>
      <w:proofErr w:type="spellEnd"/>
      <w:r w:rsidRPr="004B47ED">
        <w:t xml:space="preserve"> S, Jain D</w:t>
      </w:r>
      <w:r w:rsidR="00740DB4" w:rsidRPr="004B47ED">
        <w:t xml:space="preserve">, </w:t>
      </w:r>
      <w:proofErr w:type="spellStart"/>
      <w:r w:rsidR="00740DB4" w:rsidRPr="004B47ED">
        <w:t>Gros</w:t>
      </w:r>
      <w:r w:rsidRPr="004B47ED">
        <w:t>zmann</w:t>
      </w:r>
      <w:proofErr w:type="spellEnd"/>
      <w:r w:rsidRPr="004B47ED">
        <w:t xml:space="preserve"> R, Garcia-Tsao G, Quantitative Histological-Hemodynamic Correlation in Needle biopsies of Liver in patient</w:t>
      </w:r>
      <w:r w:rsidR="0011363B" w:rsidRPr="004B47ED">
        <w:t xml:space="preserve"> with HCV cirrhosis. Mod </w:t>
      </w:r>
      <w:proofErr w:type="spellStart"/>
      <w:r w:rsidR="0011363B" w:rsidRPr="004B47ED">
        <w:t>Pathol</w:t>
      </w:r>
      <w:proofErr w:type="spellEnd"/>
      <w:r w:rsidR="0011363B" w:rsidRPr="004B47ED">
        <w:t>.</w:t>
      </w:r>
      <w:r w:rsidRPr="004B47ED">
        <w:t xml:space="preserve"> 2006: 19: 1299A</w:t>
      </w:r>
    </w:p>
    <w:p w14:paraId="4ACFF2EF" w14:textId="478C0856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rPr>
          <w:color w:val="000000"/>
        </w:rPr>
        <w:t xml:space="preserve">Ahrens W, Dow N, </w:t>
      </w:r>
      <w:proofErr w:type="spellStart"/>
      <w:r w:rsidRPr="004B47ED">
        <w:rPr>
          <w:color w:val="000000"/>
        </w:rPr>
        <w:t>Lasota</w:t>
      </w:r>
      <w:proofErr w:type="spellEnd"/>
      <w:r w:rsidRPr="004B47ED">
        <w:rPr>
          <w:color w:val="000000"/>
        </w:rPr>
        <w:t xml:space="preserve">, Miettinen JM and Jain D. True Smooth Muscle Neoplasms of the Stomach: A Clinicopathologic Study. </w:t>
      </w:r>
      <w:r w:rsidR="0011363B" w:rsidRPr="004B47ED">
        <w:t xml:space="preserve">Mod </w:t>
      </w:r>
      <w:proofErr w:type="spellStart"/>
      <w:r w:rsidR="0011363B" w:rsidRPr="004B47ED">
        <w:t>Pathol</w:t>
      </w:r>
      <w:proofErr w:type="spellEnd"/>
      <w:r w:rsidR="0011363B" w:rsidRPr="004B47ED">
        <w:t>.</w:t>
      </w:r>
      <w:r w:rsidRPr="004B47ED">
        <w:t xml:space="preserve"> 2006: 19: 454A</w:t>
      </w:r>
    </w:p>
    <w:p w14:paraId="26A789F3" w14:textId="68E8C790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Dotto</w:t>
      </w:r>
      <w:proofErr w:type="spellEnd"/>
      <w:r w:rsidRPr="004B47ED">
        <w:t xml:space="preserve"> J, Healy M, Li W, Li W, </w:t>
      </w:r>
      <w:proofErr w:type="spellStart"/>
      <w:r w:rsidRPr="004B47ED">
        <w:t>Concato</w:t>
      </w:r>
      <w:proofErr w:type="spellEnd"/>
      <w:r w:rsidRPr="004B47ED">
        <w:t xml:space="preserve"> J, Jain D. Immunohistochemical detection of VEGF</w:t>
      </w:r>
      <w:r w:rsidR="0011363B" w:rsidRPr="004B47ED">
        <w:t xml:space="preserve"> in Prostate Cancer. Mod </w:t>
      </w:r>
      <w:proofErr w:type="spellStart"/>
      <w:r w:rsidR="0011363B" w:rsidRPr="004B47ED">
        <w:t>Pathol</w:t>
      </w:r>
      <w:proofErr w:type="spellEnd"/>
      <w:r w:rsidR="0011363B" w:rsidRPr="004B47ED">
        <w:t>.</w:t>
      </w:r>
      <w:r w:rsidRPr="004B47ED">
        <w:t xml:space="preserve"> 2005: 18: 631A.</w:t>
      </w:r>
    </w:p>
    <w:p w14:paraId="046401ED" w14:textId="33A3698F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Neto T, Robert ME, Salem R, </w:t>
      </w:r>
      <w:proofErr w:type="spellStart"/>
      <w:r w:rsidRPr="004B47ED">
        <w:t>Burtness</w:t>
      </w:r>
      <w:proofErr w:type="spellEnd"/>
      <w:r w:rsidRPr="004B47ED">
        <w:t xml:space="preserve"> B, Wu R, Jain D. Morphology and Clinical outcome of residual esophageal carcinoma following</w:t>
      </w:r>
      <w:r w:rsidR="0011363B" w:rsidRPr="004B47ED">
        <w:t xml:space="preserve"> neoadjuvant therapy.</w:t>
      </w:r>
      <w:r w:rsidR="00740DB4" w:rsidRPr="004B47ED">
        <w:t xml:space="preserve"> </w:t>
      </w:r>
      <w:r w:rsidR="0011363B" w:rsidRPr="004B47ED">
        <w:t xml:space="preserve">Mod </w:t>
      </w:r>
      <w:proofErr w:type="spellStart"/>
      <w:r w:rsidR="0011363B" w:rsidRPr="004B47ED">
        <w:t>Pathol</w:t>
      </w:r>
      <w:proofErr w:type="spellEnd"/>
      <w:r w:rsidR="0011363B" w:rsidRPr="004B47ED">
        <w:t>.</w:t>
      </w:r>
      <w:r w:rsidRPr="004B47ED">
        <w:t xml:space="preserve"> 2005;  18: 515A</w:t>
      </w:r>
    </w:p>
    <w:p w14:paraId="0BAAA1FD" w14:textId="4E75E2BB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rPr>
          <w:color w:val="000000"/>
        </w:rPr>
        <w:t>Marginean</w:t>
      </w:r>
      <w:proofErr w:type="spellEnd"/>
      <w:r w:rsidRPr="004B47ED">
        <w:rPr>
          <w:color w:val="000000"/>
        </w:rPr>
        <w:t xml:space="preserve"> EC, M </w:t>
      </w:r>
      <w:proofErr w:type="spellStart"/>
      <w:r w:rsidRPr="004B47ED">
        <w:rPr>
          <w:color w:val="000000"/>
        </w:rPr>
        <w:t>Bennick</w:t>
      </w:r>
      <w:proofErr w:type="spellEnd"/>
      <w:r w:rsidRPr="004B47ED">
        <w:rPr>
          <w:color w:val="000000"/>
        </w:rPr>
        <w:t xml:space="preserve"> M, Robert ME, Jain D. Gastric Glandular Siderosis: A Possible Sign of Undiagnosed Hemochromatosis </w:t>
      </w:r>
      <w:r w:rsidRPr="004B47ED">
        <w:t xml:space="preserve">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2004;17:510A</w:t>
      </w:r>
    </w:p>
    <w:p w14:paraId="2C1525ED" w14:textId="7276B11F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rPr>
          <w:color w:val="000000"/>
        </w:rPr>
        <w:t>Kakar</w:t>
      </w:r>
      <w:proofErr w:type="spellEnd"/>
      <w:r w:rsidRPr="004B47ED">
        <w:rPr>
          <w:color w:val="000000"/>
        </w:rPr>
        <w:t xml:space="preserve"> S, </w:t>
      </w:r>
      <w:proofErr w:type="spellStart"/>
      <w:r w:rsidRPr="004B47ED">
        <w:rPr>
          <w:color w:val="000000"/>
        </w:rPr>
        <w:t>Burgart</w:t>
      </w:r>
      <w:proofErr w:type="spellEnd"/>
      <w:r w:rsidRPr="004B47ED">
        <w:rPr>
          <w:color w:val="000000"/>
        </w:rPr>
        <w:t xml:space="preserve"> LJ, Garcia J, Batts KP, Jain D, Ferrell L. Survival and Immunohistochemical Features of Fibrolamellar Carcinoma: Comparison with Conventional Hepatocellular Carcinoma with and without Cirrhosis </w:t>
      </w:r>
      <w:r w:rsidRPr="004B47ED">
        <w:t xml:space="preserve">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2004;17:1273A</w:t>
      </w:r>
    </w:p>
    <w:p w14:paraId="425CC5B8" w14:textId="3AE7484F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Nagula</w:t>
      </w:r>
      <w:proofErr w:type="spellEnd"/>
      <w:r w:rsidRPr="004B47ED">
        <w:t xml:space="preserve"> S, Jain D, </w:t>
      </w:r>
      <w:proofErr w:type="spellStart"/>
      <w:r w:rsidRPr="004B47ED">
        <w:t>Gr</w:t>
      </w:r>
      <w:r w:rsidR="00740DB4" w:rsidRPr="004B47ED">
        <w:t>o</w:t>
      </w:r>
      <w:r w:rsidRPr="004B47ED">
        <w:t>szmann</w:t>
      </w:r>
      <w:proofErr w:type="spellEnd"/>
      <w:r w:rsidRPr="004B47ED">
        <w:t xml:space="preserve"> RJ, Garcia-</w:t>
      </w:r>
      <w:proofErr w:type="spellStart"/>
      <w:r w:rsidRPr="004B47ED">
        <w:t>tsao</w:t>
      </w:r>
      <w:proofErr w:type="spellEnd"/>
      <w:r w:rsidRPr="004B47ED">
        <w:t xml:space="preserve"> L. Histologic-hemodynamic correlations in hepatitis C and other chronic liver diseases-Is there a histologically mild and severe cirrhosis. AASLD, Boston, October 2003.</w:t>
      </w:r>
    </w:p>
    <w:p w14:paraId="7C1A0EC3" w14:textId="77777777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Dranoff</w:t>
      </w:r>
      <w:proofErr w:type="spellEnd"/>
      <w:r w:rsidRPr="004B47ED">
        <w:t xml:space="preserve"> JA, </w:t>
      </w:r>
      <w:proofErr w:type="spellStart"/>
      <w:r w:rsidRPr="004B47ED">
        <w:t>Kruglov</w:t>
      </w:r>
      <w:proofErr w:type="spellEnd"/>
      <w:r w:rsidRPr="004B47ED">
        <w:t xml:space="preserve"> EA, </w:t>
      </w:r>
      <w:proofErr w:type="spellStart"/>
      <w:r w:rsidRPr="004B47ED">
        <w:t>Toure</w:t>
      </w:r>
      <w:proofErr w:type="spellEnd"/>
      <w:r w:rsidRPr="004B47ED">
        <w:t xml:space="preserve"> J, </w:t>
      </w:r>
      <w:proofErr w:type="spellStart"/>
      <w:r w:rsidRPr="004B47ED">
        <w:t>Jhandier</w:t>
      </w:r>
      <w:proofErr w:type="spellEnd"/>
      <w:r w:rsidRPr="004B47ED">
        <w:t xml:space="preserve"> N, Jain D, Jean S. The </w:t>
      </w:r>
      <w:proofErr w:type="spellStart"/>
      <w:r w:rsidRPr="004B47ED">
        <w:t>ecto-nucleotidase</w:t>
      </w:r>
      <w:proofErr w:type="spellEnd"/>
      <w:r w:rsidRPr="004B47ED">
        <w:t xml:space="preserve"> NTPDASE2 is selectively down-regulated in biliary fibrosis. DDW, Boston, October 2003</w:t>
      </w:r>
    </w:p>
    <w:p w14:paraId="0EB556C3" w14:textId="09C1FF95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Batts KP, </w:t>
      </w:r>
      <w:proofErr w:type="spellStart"/>
      <w:r w:rsidRPr="004B47ED">
        <w:t>Burgart</w:t>
      </w:r>
      <w:proofErr w:type="spellEnd"/>
      <w:r w:rsidRPr="004B47ED">
        <w:t xml:space="preserve"> LJ, Goldblum JR, </w:t>
      </w:r>
      <w:proofErr w:type="spellStart"/>
      <w:r w:rsidRPr="004B47ED">
        <w:t>Greenson</w:t>
      </w:r>
      <w:proofErr w:type="spellEnd"/>
      <w:r w:rsidRPr="004B47ED">
        <w:t xml:space="preserve"> JK, Haber M, Jain D, Lamps L, Lewin DN, </w:t>
      </w:r>
      <w:proofErr w:type="spellStart"/>
      <w:r w:rsidRPr="004B47ED">
        <w:t>Lauwers</w:t>
      </w:r>
      <w:proofErr w:type="spellEnd"/>
      <w:r w:rsidRPr="004B47ED">
        <w:t xml:space="preserve"> GY, Montgomery E, Washington K. Sessile Serrated Colorectal Polyp: A Multi-Institutional Incidence Study. 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2003;16:512A</w:t>
      </w:r>
    </w:p>
    <w:p w14:paraId="5DCE3D7F" w14:textId="332ABDD9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Batts KP, </w:t>
      </w:r>
      <w:proofErr w:type="spellStart"/>
      <w:r w:rsidRPr="004B47ED">
        <w:t>Burgart</w:t>
      </w:r>
      <w:proofErr w:type="spellEnd"/>
      <w:r w:rsidRPr="004B47ED">
        <w:t xml:space="preserve"> LJ, Goldblum JR, </w:t>
      </w:r>
      <w:proofErr w:type="spellStart"/>
      <w:r w:rsidRPr="004B47ED">
        <w:t>Greenson</w:t>
      </w:r>
      <w:proofErr w:type="spellEnd"/>
      <w:r w:rsidRPr="004B47ED">
        <w:t xml:space="preserve"> JK, Haber M, Jain D, Lamps L, Lewin DN, </w:t>
      </w:r>
      <w:proofErr w:type="spellStart"/>
      <w:r w:rsidRPr="004B47ED">
        <w:t>Lauwers</w:t>
      </w:r>
      <w:proofErr w:type="spellEnd"/>
      <w:r w:rsidRPr="004B47ED">
        <w:t xml:space="preserve"> GY, Montgomery E, Washington K. Mixed Hyperplastic/Adenomatous Colorectal Polyps: A Multi-Institutional Incidence Study. 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2003;16:513A</w:t>
      </w:r>
    </w:p>
    <w:p w14:paraId="4C1A15FD" w14:textId="6E32EFE9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Eslami-Varzaneh</w:t>
      </w:r>
      <w:proofErr w:type="spellEnd"/>
      <w:r w:rsidRPr="004B47ED">
        <w:t xml:space="preserve"> F, Robert ME, </w:t>
      </w:r>
      <w:proofErr w:type="spellStart"/>
      <w:r w:rsidRPr="004B47ED">
        <w:t>Kashgarian</w:t>
      </w:r>
      <w:proofErr w:type="spellEnd"/>
      <w:r w:rsidRPr="004B47ED">
        <w:t xml:space="preserve"> M, Goldblum JR, Jain D. Benign Fibroblastic Polyps of the Colon: A Histologic, and Immunohistochemical Study. 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2003;16:529A</w:t>
      </w:r>
    </w:p>
    <w:p w14:paraId="35568B17" w14:textId="467B58D1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Mariappan</w:t>
      </w:r>
      <w:proofErr w:type="spellEnd"/>
      <w:r w:rsidRPr="004B47ED">
        <w:t xml:space="preserve"> MR, </w:t>
      </w:r>
      <w:proofErr w:type="spellStart"/>
      <w:r w:rsidRPr="004B47ED">
        <w:t>Elefteriades</w:t>
      </w:r>
      <w:proofErr w:type="spellEnd"/>
      <w:r w:rsidRPr="004B47ED">
        <w:t xml:space="preserve"> JA, Jain D. Change in r</w:t>
      </w:r>
      <w:r w:rsidR="00740DB4" w:rsidRPr="004B47ED">
        <w:t>heology as probable cause of in</w:t>
      </w:r>
      <w:r w:rsidRPr="004B47ED">
        <w:t>te</w:t>
      </w:r>
      <w:r w:rsidR="00740DB4" w:rsidRPr="004B47ED">
        <w:t>s</w:t>
      </w:r>
      <w:r w:rsidRPr="004B47ED">
        <w:t xml:space="preserve">tinal ischemia following correction of an </w:t>
      </w:r>
      <w:proofErr w:type="spellStart"/>
      <w:r w:rsidRPr="004B47ED">
        <w:t>axi-asymetric</w:t>
      </w:r>
      <w:proofErr w:type="spellEnd"/>
      <w:r w:rsidRPr="004B47ED">
        <w:t xml:space="preserve"> abdominal aortic </w:t>
      </w:r>
      <w:r w:rsidR="00740DB4" w:rsidRPr="004B47ED">
        <w:t>aneurysm</w:t>
      </w:r>
      <w:r w:rsidRPr="004B47ED">
        <w:t>: a case report. ASAIO Journal</w:t>
      </w:r>
      <w:r w:rsidR="0011363B" w:rsidRPr="004B47ED">
        <w:t>.</w:t>
      </w:r>
      <w:r w:rsidRPr="004B47ED">
        <w:t xml:space="preserve"> 2002; 48: 197.</w:t>
      </w:r>
    </w:p>
    <w:p w14:paraId="5422D04A" w14:textId="2134AE51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Calhoun BC, Gomes F, Robert ME, Jain D. Sampling error in the standard evaluation of endoscopic colonic biopsies. Lab Invest</w:t>
      </w:r>
      <w:r w:rsidR="0011363B" w:rsidRPr="004B47ED">
        <w:t>.</w:t>
      </w:r>
      <w:r w:rsidRPr="004B47ED">
        <w:t xml:space="preserve"> 2001, 81: 82A</w:t>
      </w:r>
    </w:p>
    <w:p w14:paraId="569D860A" w14:textId="16CF8EBB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Ols</w:t>
      </w:r>
      <w:r w:rsidR="00740DB4" w:rsidRPr="004B47ED">
        <w:t xml:space="preserve">en D, </w:t>
      </w:r>
      <w:proofErr w:type="spellStart"/>
      <w:r w:rsidRPr="004B47ED">
        <w:t>Brandao</w:t>
      </w:r>
      <w:proofErr w:type="spellEnd"/>
      <w:r w:rsidRPr="004B47ED">
        <w:t xml:space="preserve"> G, Gomes F, Jain D, Parkash V. Block rotation  in the evaluation of cervical biopsies. Lab Invest</w:t>
      </w:r>
      <w:r w:rsidR="0011363B" w:rsidRPr="004B47ED">
        <w:t>.</w:t>
      </w:r>
      <w:r w:rsidRPr="004B47ED">
        <w:t xml:space="preserve"> 2001, 81: 142A</w:t>
      </w:r>
    </w:p>
    <w:p w14:paraId="742C21B2" w14:textId="43BE67E7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Tang LH, Hui P, Parkash V, Garcia-Tsao L, Salem R, Jain D. Multiple sporadic hepatic </w:t>
      </w:r>
      <w:proofErr w:type="spellStart"/>
      <w:r w:rsidRPr="004B47ED">
        <w:t>angiolipomata</w:t>
      </w:r>
      <w:proofErr w:type="spellEnd"/>
      <w:r w:rsidRPr="004B47ED">
        <w:t>: Evidence for origin of separate clonal proliferation rathe</w:t>
      </w:r>
      <w:r w:rsidR="0059689A" w:rsidRPr="004B47ED">
        <w:t>r than intra-hepatic metastasis</w:t>
      </w:r>
      <w:r w:rsidRPr="004B47ED">
        <w:t>. Lab Invest</w:t>
      </w:r>
      <w:r w:rsidR="0011363B" w:rsidRPr="004B47ED">
        <w:t>.</w:t>
      </w:r>
      <w:r w:rsidRPr="004B47ED">
        <w:t xml:space="preserve"> 2001, 81: 203A</w:t>
      </w:r>
    </w:p>
    <w:p w14:paraId="5C15915D" w14:textId="1301B661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lastRenderedPageBreak/>
        <w:t xml:space="preserve">Jain D, Zheng DQ, </w:t>
      </w:r>
      <w:proofErr w:type="spellStart"/>
      <w:r w:rsidRPr="004B47ED">
        <w:t>Languino</w:t>
      </w:r>
      <w:proofErr w:type="spellEnd"/>
      <w:r w:rsidRPr="004B47ED">
        <w:t xml:space="preserve"> LR. Expression of  </w:t>
      </w:r>
      <w:r w:rsidRPr="004B47ED">
        <w:sym w:font="Symbol" w:char="F062"/>
      </w:r>
      <w:r w:rsidRPr="004B47ED">
        <w:t xml:space="preserve">-3 integrin in prostate carcinoma metastases. 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2000;</w:t>
      </w:r>
      <w:r w:rsidR="00C54142" w:rsidRPr="004B47ED">
        <w:t xml:space="preserve"> </w:t>
      </w:r>
      <w:r w:rsidRPr="004B47ED">
        <w:t>13:592A.</w:t>
      </w:r>
    </w:p>
    <w:p w14:paraId="4276859C" w14:textId="14D38E2B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Jain D, Hao L, Moussa K, Culpepper Morgan J, Proctor D. Role of interstitial cells of </w:t>
      </w:r>
      <w:proofErr w:type="spellStart"/>
      <w:r w:rsidRPr="004B47ED">
        <w:t>Cajal</w:t>
      </w:r>
      <w:proofErr w:type="spellEnd"/>
      <w:r w:rsidRPr="004B47ED">
        <w:t xml:space="preserve"> in chronic intestinal pseudo-obstruction. 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2000;13: 466A.</w:t>
      </w:r>
    </w:p>
    <w:p w14:paraId="57F08FEE" w14:textId="77777777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Jain D, </w:t>
      </w:r>
      <w:proofErr w:type="spellStart"/>
      <w:r w:rsidRPr="004B47ED">
        <w:t>Kashgarian</w:t>
      </w:r>
      <w:proofErr w:type="spellEnd"/>
      <w:r w:rsidRPr="004B47ED">
        <w:t xml:space="preserve"> M, Boron WF, Singh S. Apical barrier to NH</w:t>
      </w:r>
      <w:r w:rsidRPr="004B47ED">
        <w:rPr>
          <w:vertAlign w:val="subscript"/>
        </w:rPr>
        <w:t>3</w:t>
      </w:r>
      <w:r w:rsidRPr="004B47ED">
        <w:t xml:space="preserve"> in human colonic crypts: physiological and morphometric assessment. Poster presentation at Digestive diseases week (DDW), May 2000, San Diego, USA.</w:t>
      </w:r>
    </w:p>
    <w:p w14:paraId="42CE8AA2" w14:textId="4C528560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Crisi</w:t>
      </w:r>
      <w:proofErr w:type="spellEnd"/>
      <w:r w:rsidRPr="004B47ED">
        <w:t xml:space="preserve"> GM, Olsen DA, Jain D. Correlation of lymphoid follicles in thymoma with clinical myasthenia gravis. Mod </w:t>
      </w:r>
      <w:proofErr w:type="spellStart"/>
      <w:r w:rsidRPr="004B47ED">
        <w:t>Pathol</w:t>
      </w:r>
      <w:proofErr w:type="spellEnd"/>
      <w:r w:rsidR="0011363B" w:rsidRPr="004B47ED">
        <w:t>.</w:t>
      </w:r>
      <w:r w:rsidRPr="004B47ED">
        <w:t xml:space="preserve"> 2000;</w:t>
      </w:r>
      <w:r w:rsidR="00C54142" w:rsidRPr="004B47ED">
        <w:t xml:space="preserve"> </w:t>
      </w:r>
      <w:r w:rsidRPr="004B47ED">
        <w:t xml:space="preserve">13:796A. </w:t>
      </w:r>
    </w:p>
    <w:p w14:paraId="08A93548" w14:textId="4702AA78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Jain D, Robert ME, Navarro VJ, Friedman AL, Crawford JM. Portal </w:t>
      </w:r>
      <w:proofErr w:type="spellStart"/>
      <w:r w:rsidRPr="004B47ED">
        <w:t>venopathy</w:t>
      </w:r>
      <w:proofErr w:type="spellEnd"/>
      <w:r w:rsidRPr="004B47ED">
        <w:t xml:space="preserve"> is a frequent and potentially graft-threatening feature of chronic hepatic allograft rejection. Hepatol</w:t>
      </w:r>
      <w:r w:rsidR="0011363B" w:rsidRPr="004B47ED">
        <w:t>.</w:t>
      </w:r>
      <w:r w:rsidRPr="004B47ED">
        <w:t xml:space="preserve"> 1998; 28: 2317A</w:t>
      </w:r>
      <w:r w:rsidRPr="004B47ED">
        <w:tab/>
      </w:r>
    </w:p>
    <w:p w14:paraId="5E6DC91F" w14:textId="7F7B6FFA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>Jain D, Homer R, Robert M. Histologic spectrum of Von-</w:t>
      </w:r>
      <w:proofErr w:type="spellStart"/>
      <w:r w:rsidRPr="004B47ED">
        <w:t>Meyenberg</w:t>
      </w:r>
      <w:proofErr w:type="spellEnd"/>
      <w:r w:rsidRPr="004B47ED">
        <w:t xml:space="preserve"> complexes, adenomatosis and cholangiocarcinoma. Mod </w:t>
      </w:r>
      <w:proofErr w:type="spellStart"/>
      <w:r w:rsidRPr="004B47ED">
        <w:t>Pathol</w:t>
      </w:r>
      <w:proofErr w:type="spellEnd"/>
      <w:r w:rsidRPr="004B47ED">
        <w:t xml:space="preserve"> 1997;</w:t>
      </w:r>
      <w:r w:rsidR="00C54142" w:rsidRPr="004B47ED">
        <w:t xml:space="preserve"> </w:t>
      </w:r>
      <w:r w:rsidRPr="004B47ED">
        <w:t>10:145A.</w:t>
      </w:r>
    </w:p>
    <w:p w14:paraId="34C98C6B" w14:textId="17E0DE1F" w:rsidR="00686460" w:rsidRPr="004B47ED" w:rsidRDefault="00686460" w:rsidP="007229F8">
      <w:pPr>
        <w:numPr>
          <w:ilvl w:val="0"/>
          <w:numId w:val="33"/>
        </w:numPr>
        <w:jc w:val="both"/>
      </w:pPr>
      <w:proofErr w:type="spellStart"/>
      <w:r w:rsidRPr="004B47ED">
        <w:t>Bessinger</w:t>
      </w:r>
      <w:proofErr w:type="spellEnd"/>
      <w:r w:rsidRPr="004B47ED">
        <w:t xml:space="preserve"> VJ, Jain D, </w:t>
      </w:r>
      <w:proofErr w:type="spellStart"/>
      <w:r w:rsidRPr="004B47ED">
        <w:t>Ghoussoub</w:t>
      </w:r>
      <w:proofErr w:type="spellEnd"/>
      <w:r w:rsidRPr="004B47ED">
        <w:t xml:space="preserve"> R, West AB. Assessment of new methods of hepatic iron measurement.  Mod </w:t>
      </w:r>
      <w:proofErr w:type="spellStart"/>
      <w:r w:rsidRPr="004B47ED">
        <w:t>Pathol</w:t>
      </w:r>
      <w:proofErr w:type="spellEnd"/>
      <w:r w:rsidR="00CB72A1" w:rsidRPr="004B47ED">
        <w:t>.</w:t>
      </w:r>
      <w:r w:rsidRPr="004B47ED">
        <w:t xml:space="preserve">  1996;</w:t>
      </w:r>
      <w:r w:rsidR="00C54142" w:rsidRPr="004B47ED">
        <w:t xml:space="preserve"> </w:t>
      </w:r>
      <w:r w:rsidRPr="004B47ED">
        <w:t>9:133A.</w:t>
      </w:r>
    </w:p>
    <w:p w14:paraId="331CBCC3" w14:textId="42AF7160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Jain D, Sridevi D, </w:t>
      </w:r>
      <w:proofErr w:type="spellStart"/>
      <w:r w:rsidRPr="004B47ED">
        <w:t>Vashistha</w:t>
      </w:r>
      <w:proofErr w:type="spellEnd"/>
      <w:r w:rsidRPr="004B47ED">
        <w:t xml:space="preserve"> RK. Intraglomerular metastasis: a necropsy study. Indian J </w:t>
      </w:r>
      <w:proofErr w:type="spellStart"/>
      <w:r w:rsidRPr="004B47ED">
        <w:t>Pathol</w:t>
      </w:r>
      <w:proofErr w:type="spellEnd"/>
      <w:r w:rsidRPr="004B47ED">
        <w:t xml:space="preserve">  </w:t>
      </w:r>
      <w:proofErr w:type="spellStart"/>
      <w:r w:rsidRPr="004B47ED">
        <w:t>Bacteriol</w:t>
      </w:r>
      <w:proofErr w:type="spellEnd"/>
      <w:r w:rsidR="00C54142" w:rsidRPr="004B47ED">
        <w:t>.</w:t>
      </w:r>
      <w:r w:rsidRPr="004B47ED">
        <w:t xml:space="preserve"> 1995;37: S103.</w:t>
      </w:r>
    </w:p>
    <w:p w14:paraId="70826126" w14:textId="2BE31BD4" w:rsidR="00686460" w:rsidRPr="004B47ED" w:rsidRDefault="00686460" w:rsidP="007229F8">
      <w:pPr>
        <w:numPr>
          <w:ilvl w:val="0"/>
          <w:numId w:val="33"/>
        </w:numPr>
        <w:jc w:val="both"/>
      </w:pPr>
      <w:r w:rsidRPr="004B47ED">
        <w:t xml:space="preserve">Jain D, </w:t>
      </w:r>
      <w:proofErr w:type="spellStart"/>
      <w:r w:rsidRPr="004B47ED">
        <w:t>Vashistha</w:t>
      </w:r>
      <w:proofErr w:type="spellEnd"/>
      <w:r w:rsidRPr="004B47ED">
        <w:t xml:space="preserve"> RK. Pathology of spleen in non-cirrhotic portal fibrosis. Indian J  </w:t>
      </w:r>
      <w:proofErr w:type="spellStart"/>
      <w:r w:rsidRPr="004B47ED">
        <w:t>Pathol</w:t>
      </w:r>
      <w:proofErr w:type="spellEnd"/>
      <w:r w:rsidRPr="004B47ED">
        <w:t xml:space="preserve">  </w:t>
      </w:r>
      <w:proofErr w:type="spellStart"/>
      <w:r w:rsidRPr="004B47ED">
        <w:t>Bacteriol</w:t>
      </w:r>
      <w:proofErr w:type="spellEnd"/>
      <w:r w:rsidR="00C54142" w:rsidRPr="004B47ED">
        <w:t>.</w:t>
      </w:r>
      <w:r w:rsidRPr="004B47ED">
        <w:t xml:space="preserve"> 1995;</w:t>
      </w:r>
      <w:r w:rsidR="00C54142" w:rsidRPr="004B47ED">
        <w:t xml:space="preserve"> </w:t>
      </w:r>
      <w:r w:rsidRPr="004B47ED">
        <w:t>37: S80.</w:t>
      </w:r>
    </w:p>
    <w:p w14:paraId="54D5E69D" w14:textId="77777777" w:rsidR="00FA4E7B" w:rsidRPr="004B47ED" w:rsidRDefault="00FA4E7B" w:rsidP="007229F8"/>
    <w:p w14:paraId="73767D7D" w14:textId="77777777" w:rsidR="006C6D25" w:rsidRPr="004B47ED" w:rsidRDefault="006C6D25" w:rsidP="007229F8">
      <w:pPr>
        <w:pStyle w:val="ListParagraph"/>
        <w:rPr>
          <w:rFonts w:ascii="Times New Roman" w:hAnsi="Times New Roman"/>
        </w:rPr>
      </w:pPr>
    </w:p>
    <w:sectPr w:rsidR="006C6D25" w:rsidRPr="004B47ED" w:rsidSect="008262C7">
      <w:footerReference w:type="even" r:id="rId25"/>
      <w:footerReference w:type="default" r:id="rId2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8864A" w14:textId="77777777" w:rsidR="00A4703F" w:rsidRDefault="00A4703F" w:rsidP="008262C7">
      <w:r>
        <w:separator/>
      </w:r>
    </w:p>
  </w:endnote>
  <w:endnote w:type="continuationSeparator" w:id="0">
    <w:p w14:paraId="77675D9F" w14:textId="77777777" w:rsidR="00A4703F" w:rsidRDefault="00A4703F" w:rsidP="008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Antiqua-Bold">
    <w:altName w:val="Book Antiqu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5724" w14:textId="77777777" w:rsidR="00432DED" w:rsidRDefault="00432DED" w:rsidP="00DC5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DDE6A" w14:textId="77777777" w:rsidR="00432DED" w:rsidRDefault="00432DED" w:rsidP="00826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F6D4" w14:textId="77777777" w:rsidR="00432DED" w:rsidRDefault="00432DED" w:rsidP="00DC5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6E45E15A" w14:textId="77777777" w:rsidR="00432DED" w:rsidRDefault="00432DED" w:rsidP="00826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6179" w14:textId="77777777" w:rsidR="00A4703F" w:rsidRDefault="00A4703F" w:rsidP="008262C7">
      <w:r>
        <w:separator/>
      </w:r>
    </w:p>
  </w:footnote>
  <w:footnote w:type="continuationSeparator" w:id="0">
    <w:p w14:paraId="1D2C0FE3" w14:textId="77777777" w:rsidR="00A4703F" w:rsidRDefault="00A4703F" w:rsidP="008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E90C36FA"/>
    <w:lvl w:ilvl="0">
      <w:start w:val="1"/>
      <w:numFmt w:val="decimal"/>
      <w:lvlText w:val="%1."/>
      <w:legacy w:legacy="1" w:legacySpace="0" w:legacyIndent="360"/>
      <w:lvlJc w:val="left"/>
      <w:pPr>
        <w:ind w:left="810" w:hanging="360"/>
      </w:pPr>
      <w:rPr>
        <w:i w:val="0"/>
      </w:rPr>
    </w:lvl>
  </w:abstractNum>
  <w:abstractNum w:abstractNumId="1" w15:restartNumberingAfterBreak="0">
    <w:nsid w:val="002E0ADC"/>
    <w:multiLevelType w:val="hybridMultilevel"/>
    <w:tmpl w:val="845E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16B"/>
    <w:multiLevelType w:val="hybridMultilevel"/>
    <w:tmpl w:val="EC3C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362C"/>
    <w:multiLevelType w:val="hybridMultilevel"/>
    <w:tmpl w:val="1ADE2AE6"/>
    <w:lvl w:ilvl="0" w:tplc="6A8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4A1"/>
    <w:multiLevelType w:val="hybridMultilevel"/>
    <w:tmpl w:val="AB7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3173"/>
    <w:multiLevelType w:val="hybridMultilevel"/>
    <w:tmpl w:val="F880E01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7E1024"/>
    <w:multiLevelType w:val="hybridMultilevel"/>
    <w:tmpl w:val="BA6EA6DA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B2DDF"/>
    <w:multiLevelType w:val="hybridMultilevel"/>
    <w:tmpl w:val="BAE6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8F1"/>
    <w:multiLevelType w:val="hybridMultilevel"/>
    <w:tmpl w:val="D40A2B5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A1728B"/>
    <w:multiLevelType w:val="hybridMultilevel"/>
    <w:tmpl w:val="BAB8B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45246"/>
    <w:multiLevelType w:val="hybridMultilevel"/>
    <w:tmpl w:val="317854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046E1"/>
    <w:multiLevelType w:val="hybridMultilevel"/>
    <w:tmpl w:val="C5DC0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AF5295"/>
    <w:multiLevelType w:val="hybridMultilevel"/>
    <w:tmpl w:val="EF32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F5398"/>
    <w:multiLevelType w:val="hybridMultilevel"/>
    <w:tmpl w:val="A6ACA7AE"/>
    <w:lvl w:ilvl="0" w:tplc="1DD84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69B8"/>
    <w:multiLevelType w:val="hybridMultilevel"/>
    <w:tmpl w:val="036A5E1C"/>
    <w:lvl w:ilvl="0" w:tplc="1DD84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415AD"/>
    <w:multiLevelType w:val="hybridMultilevel"/>
    <w:tmpl w:val="99F60CCA"/>
    <w:lvl w:ilvl="0" w:tplc="6A8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32D5"/>
    <w:multiLevelType w:val="hybridMultilevel"/>
    <w:tmpl w:val="7098F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200E"/>
    <w:multiLevelType w:val="hybridMultilevel"/>
    <w:tmpl w:val="AB7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80A37"/>
    <w:multiLevelType w:val="hybridMultilevel"/>
    <w:tmpl w:val="AB7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B06A5"/>
    <w:multiLevelType w:val="hybridMultilevel"/>
    <w:tmpl w:val="15C0CB4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4466A3"/>
    <w:multiLevelType w:val="hybridMultilevel"/>
    <w:tmpl w:val="6A443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037C21"/>
    <w:multiLevelType w:val="hybridMultilevel"/>
    <w:tmpl w:val="F880E01E"/>
    <w:lvl w:ilvl="0" w:tplc="0001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C02C2"/>
    <w:multiLevelType w:val="hybridMultilevel"/>
    <w:tmpl w:val="B344B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00373"/>
    <w:multiLevelType w:val="hybridMultilevel"/>
    <w:tmpl w:val="FB5492C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084897"/>
    <w:multiLevelType w:val="hybridMultilevel"/>
    <w:tmpl w:val="31E4658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F262C0"/>
    <w:multiLevelType w:val="multilevel"/>
    <w:tmpl w:val="33F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8D2092"/>
    <w:multiLevelType w:val="hybridMultilevel"/>
    <w:tmpl w:val="50FC3FA6"/>
    <w:lvl w:ilvl="0" w:tplc="1DD84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4BB4822"/>
    <w:multiLevelType w:val="hybridMultilevel"/>
    <w:tmpl w:val="AB7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5390"/>
    <w:multiLevelType w:val="hybridMultilevel"/>
    <w:tmpl w:val="57FA93CA"/>
    <w:lvl w:ilvl="0" w:tplc="0000000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505A5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92472FC"/>
    <w:multiLevelType w:val="hybridMultilevel"/>
    <w:tmpl w:val="17207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B62F9C"/>
    <w:multiLevelType w:val="hybridMultilevel"/>
    <w:tmpl w:val="524A391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5117A4"/>
    <w:multiLevelType w:val="hybridMultilevel"/>
    <w:tmpl w:val="6F1E2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10BE6"/>
    <w:multiLevelType w:val="hybridMultilevel"/>
    <w:tmpl w:val="3F5C3D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4990A81"/>
    <w:multiLevelType w:val="hybridMultilevel"/>
    <w:tmpl w:val="AB7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6634"/>
    <w:multiLevelType w:val="hybridMultilevel"/>
    <w:tmpl w:val="57FA93CA"/>
    <w:lvl w:ilvl="0" w:tplc="0000000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505A5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6C722B14"/>
    <w:multiLevelType w:val="hybridMultilevel"/>
    <w:tmpl w:val="A6ACA7AE"/>
    <w:lvl w:ilvl="0" w:tplc="1DD84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813AE"/>
    <w:multiLevelType w:val="hybridMultilevel"/>
    <w:tmpl w:val="6A22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91BD8"/>
    <w:multiLevelType w:val="hybridMultilevel"/>
    <w:tmpl w:val="CFD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7E8"/>
    <w:multiLevelType w:val="hybridMultilevel"/>
    <w:tmpl w:val="9D58D95A"/>
    <w:lvl w:ilvl="0" w:tplc="40CE9F4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9" w15:restartNumberingAfterBreak="0">
    <w:nsid w:val="7A9C115A"/>
    <w:multiLevelType w:val="hybridMultilevel"/>
    <w:tmpl w:val="A36ACC1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5528112">
      <w:start w:val="1"/>
      <w:numFmt w:val="upperLetter"/>
      <w:lvlText w:val="%2."/>
      <w:lvlJc w:val="left"/>
      <w:pPr>
        <w:tabs>
          <w:tab w:val="num" w:pos="2180"/>
        </w:tabs>
        <w:ind w:left="2180" w:hanging="38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DA0B34"/>
    <w:multiLevelType w:val="hybridMultilevel"/>
    <w:tmpl w:val="FEC8D94E"/>
    <w:lvl w:ilvl="0" w:tplc="0000000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9496C"/>
    <w:multiLevelType w:val="hybridMultilevel"/>
    <w:tmpl w:val="F7E4B078"/>
    <w:lvl w:ilvl="0" w:tplc="1DD84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9"/>
  </w:num>
  <w:num w:numId="3">
    <w:abstractNumId w:val="6"/>
  </w:num>
  <w:num w:numId="4">
    <w:abstractNumId w:val="23"/>
  </w:num>
  <w:num w:numId="5">
    <w:abstractNumId w:val="24"/>
  </w:num>
  <w:num w:numId="6">
    <w:abstractNumId w:val="10"/>
  </w:num>
  <w:num w:numId="7">
    <w:abstractNumId w:val="5"/>
  </w:num>
  <w:num w:numId="8">
    <w:abstractNumId w:val="30"/>
  </w:num>
  <w:num w:numId="9">
    <w:abstractNumId w:val="19"/>
  </w:num>
  <w:num w:numId="10">
    <w:abstractNumId w:val="8"/>
  </w:num>
  <w:num w:numId="11">
    <w:abstractNumId w:val="20"/>
  </w:num>
  <w:num w:numId="12">
    <w:abstractNumId w:val="11"/>
  </w:num>
  <w:num w:numId="13">
    <w:abstractNumId w:val="21"/>
  </w:num>
  <w:num w:numId="14">
    <w:abstractNumId w:val="7"/>
  </w:num>
  <w:num w:numId="15">
    <w:abstractNumId w:val="32"/>
  </w:num>
  <w:num w:numId="16">
    <w:abstractNumId w:val="3"/>
  </w:num>
  <w:num w:numId="17">
    <w:abstractNumId w:val="15"/>
  </w:num>
  <w:num w:numId="18">
    <w:abstractNumId w:val="1"/>
  </w:num>
  <w:num w:numId="19">
    <w:abstractNumId w:val="36"/>
  </w:num>
  <w:num w:numId="20">
    <w:abstractNumId w:val="29"/>
  </w:num>
  <w:num w:numId="21">
    <w:abstractNumId w:val="38"/>
  </w:num>
  <w:num w:numId="22">
    <w:abstractNumId w:val="9"/>
  </w:num>
  <w:num w:numId="23">
    <w:abstractNumId w:val="22"/>
  </w:num>
  <w:num w:numId="24">
    <w:abstractNumId w:val="12"/>
  </w:num>
  <w:num w:numId="25">
    <w:abstractNumId w:val="34"/>
  </w:num>
  <w:num w:numId="26">
    <w:abstractNumId w:val="26"/>
  </w:num>
  <w:num w:numId="27">
    <w:abstractNumId w:val="14"/>
  </w:num>
  <w:num w:numId="28">
    <w:abstractNumId w:val="35"/>
  </w:num>
  <w:num w:numId="29">
    <w:abstractNumId w:val="41"/>
  </w:num>
  <w:num w:numId="30">
    <w:abstractNumId w:val="13"/>
  </w:num>
  <w:num w:numId="31">
    <w:abstractNumId w:val="37"/>
  </w:num>
  <w:num w:numId="32">
    <w:abstractNumId w:val="28"/>
  </w:num>
  <w:num w:numId="33">
    <w:abstractNumId w:val="40"/>
  </w:num>
  <w:num w:numId="34">
    <w:abstractNumId w:val="17"/>
  </w:num>
  <w:num w:numId="35">
    <w:abstractNumId w:val="27"/>
  </w:num>
  <w:num w:numId="36">
    <w:abstractNumId w:val="31"/>
  </w:num>
  <w:num w:numId="37">
    <w:abstractNumId w:val="4"/>
  </w:num>
  <w:num w:numId="38">
    <w:abstractNumId w:val="33"/>
  </w:num>
  <w:num w:numId="39">
    <w:abstractNumId w:val="16"/>
  </w:num>
  <w:num w:numId="40">
    <w:abstractNumId w:val="18"/>
  </w:num>
  <w:num w:numId="41">
    <w:abstractNumId w:val="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0"/>
    <w:rsid w:val="00007E1F"/>
    <w:rsid w:val="00014EF6"/>
    <w:rsid w:val="00021590"/>
    <w:rsid w:val="00031DBB"/>
    <w:rsid w:val="0003479F"/>
    <w:rsid w:val="000378C4"/>
    <w:rsid w:val="00040395"/>
    <w:rsid w:val="00055A3C"/>
    <w:rsid w:val="0006113C"/>
    <w:rsid w:val="00062F28"/>
    <w:rsid w:val="00064594"/>
    <w:rsid w:val="000675B3"/>
    <w:rsid w:val="00076E50"/>
    <w:rsid w:val="00092E57"/>
    <w:rsid w:val="000A0E59"/>
    <w:rsid w:val="000A0ECE"/>
    <w:rsid w:val="000A5FE3"/>
    <w:rsid w:val="000A629F"/>
    <w:rsid w:val="000A756B"/>
    <w:rsid w:val="000B170E"/>
    <w:rsid w:val="000B42F0"/>
    <w:rsid w:val="000B6106"/>
    <w:rsid w:val="000C0ACB"/>
    <w:rsid w:val="000C54E1"/>
    <w:rsid w:val="000C5776"/>
    <w:rsid w:val="000D2BAE"/>
    <w:rsid w:val="000D668F"/>
    <w:rsid w:val="000E201E"/>
    <w:rsid w:val="000F44B2"/>
    <w:rsid w:val="001011B4"/>
    <w:rsid w:val="00102154"/>
    <w:rsid w:val="0010553E"/>
    <w:rsid w:val="00112E5E"/>
    <w:rsid w:val="0011363B"/>
    <w:rsid w:val="00115465"/>
    <w:rsid w:val="00120F12"/>
    <w:rsid w:val="00122580"/>
    <w:rsid w:val="00123535"/>
    <w:rsid w:val="00132080"/>
    <w:rsid w:val="0013581A"/>
    <w:rsid w:val="00141A14"/>
    <w:rsid w:val="00142210"/>
    <w:rsid w:val="0014441E"/>
    <w:rsid w:val="001478AD"/>
    <w:rsid w:val="00175D04"/>
    <w:rsid w:val="00185151"/>
    <w:rsid w:val="0018597B"/>
    <w:rsid w:val="001A3920"/>
    <w:rsid w:val="001A708B"/>
    <w:rsid w:val="001B2D81"/>
    <w:rsid w:val="001B6F2E"/>
    <w:rsid w:val="001C2A83"/>
    <w:rsid w:val="001C30BE"/>
    <w:rsid w:val="001D1E92"/>
    <w:rsid w:val="001D6949"/>
    <w:rsid w:val="001E239F"/>
    <w:rsid w:val="001E40E7"/>
    <w:rsid w:val="001F0FB8"/>
    <w:rsid w:val="001F37C9"/>
    <w:rsid w:val="001F6646"/>
    <w:rsid w:val="00211C59"/>
    <w:rsid w:val="0022347E"/>
    <w:rsid w:val="00233CEB"/>
    <w:rsid w:val="00240270"/>
    <w:rsid w:val="00250B3C"/>
    <w:rsid w:val="00250E83"/>
    <w:rsid w:val="0025325D"/>
    <w:rsid w:val="00253C9E"/>
    <w:rsid w:val="00257163"/>
    <w:rsid w:val="0026695C"/>
    <w:rsid w:val="00267024"/>
    <w:rsid w:val="00282623"/>
    <w:rsid w:val="00283275"/>
    <w:rsid w:val="0028796E"/>
    <w:rsid w:val="002931ED"/>
    <w:rsid w:val="0029500B"/>
    <w:rsid w:val="002C2642"/>
    <w:rsid w:val="002D56DE"/>
    <w:rsid w:val="002E34B8"/>
    <w:rsid w:val="002F0752"/>
    <w:rsid w:val="002F68E4"/>
    <w:rsid w:val="00300E43"/>
    <w:rsid w:val="003017BC"/>
    <w:rsid w:val="0031798B"/>
    <w:rsid w:val="00317F2B"/>
    <w:rsid w:val="00321DA7"/>
    <w:rsid w:val="003222BE"/>
    <w:rsid w:val="00322C9F"/>
    <w:rsid w:val="00322D67"/>
    <w:rsid w:val="00325928"/>
    <w:rsid w:val="00341E50"/>
    <w:rsid w:val="003527FF"/>
    <w:rsid w:val="00357CAC"/>
    <w:rsid w:val="0036716C"/>
    <w:rsid w:val="00374FEF"/>
    <w:rsid w:val="00376428"/>
    <w:rsid w:val="00382FA6"/>
    <w:rsid w:val="0039443F"/>
    <w:rsid w:val="003A502B"/>
    <w:rsid w:val="003A6C05"/>
    <w:rsid w:val="003B26B1"/>
    <w:rsid w:val="003B5B44"/>
    <w:rsid w:val="003C3A84"/>
    <w:rsid w:val="003C524D"/>
    <w:rsid w:val="003C5901"/>
    <w:rsid w:val="003D1C62"/>
    <w:rsid w:val="003D53CD"/>
    <w:rsid w:val="003E142E"/>
    <w:rsid w:val="003F7620"/>
    <w:rsid w:val="004134F2"/>
    <w:rsid w:val="00415E7F"/>
    <w:rsid w:val="004202BD"/>
    <w:rsid w:val="00420624"/>
    <w:rsid w:val="00422B36"/>
    <w:rsid w:val="00426B25"/>
    <w:rsid w:val="004328B1"/>
    <w:rsid w:val="00432DED"/>
    <w:rsid w:val="00452E3F"/>
    <w:rsid w:val="0046313F"/>
    <w:rsid w:val="00466359"/>
    <w:rsid w:val="00471F15"/>
    <w:rsid w:val="004753AF"/>
    <w:rsid w:val="00491C1E"/>
    <w:rsid w:val="004928B5"/>
    <w:rsid w:val="00493EA4"/>
    <w:rsid w:val="00494123"/>
    <w:rsid w:val="00497E91"/>
    <w:rsid w:val="004A1695"/>
    <w:rsid w:val="004A43DF"/>
    <w:rsid w:val="004A4B21"/>
    <w:rsid w:val="004A4F94"/>
    <w:rsid w:val="004A5916"/>
    <w:rsid w:val="004B3B19"/>
    <w:rsid w:val="004B47ED"/>
    <w:rsid w:val="004B7F6C"/>
    <w:rsid w:val="004C0774"/>
    <w:rsid w:val="004C0FFD"/>
    <w:rsid w:val="004C56F6"/>
    <w:rsid w:val="004E0CFF"/>
    <w:rsid w:val="004E5FCC"/>
    <w:rsid w:val="004E6E21"/>
    <w:rsid w:val="004F2DD7"/>
    <w:rsid w:val="004F5DD2"/>
    <w:rsid w:val="004F7427"/>
    <w:rsid w:val="00500786"/>
    <w:rsid w:val="005035E3"/>
    <w:rsid w:val="00506821"/>
    <w:rsid w:val="00512B8E"/>
    <w:rsid w:val="005140CD"/>
    <w:rsid w:val="00514D4C"/>
    <w:rsid w:val="00524B96"/>
    <w:rsid w:val="00530459"/>
    <w:rsid w:val="00530DF1"/>
    <w:rsid w:val="0053340B"/>
    <w:rsid w:val="00534478"/>
    <w:rsid w:val="00535A8E"/>
    <w:rsid w:val="0054135A"/>
    <w:rsid w:val="005433C2"/>
    <w:rsid w:val="00550D91"/>
    <w:rsid w:val="00552225"/>
    <w:rsid w:val="005523FA"/>
    <w:rsid w:val="00552802"/>
    <w:rsid w:val="00557A2E"/>
    <w:rsid w:val="00560C13"/>
    <w:rsid w:val="005621FD"/>
    <w:rsid w:val="00575B08"/>
    <w:rsid w:val="0058050C"/>
    <w:rsid w:val="00584653"/>
    <w:rsid w:val="00585B5A"/>
    <w:rsid w:val="00586889"/>
    <w:rsid w:val="00591214"/>
    <w:rsid w:val="00591DE5"/>
    <w:rsid w:val="005946D6"/>
    <w:rsid w:val="005949B1"/>
    <w:rsid w:val="00595CAB"/>
    <w:rsid w:val="0059623C"/>
    <w:rsid w:val="0059689A"/>
    <w:rsid w:val="005975A6"/>
    <w:rsid w:val="005A790E"/>
    <w:rsid w:val="005C30FB"/>
    <w:rsid w:val="005C53DF"/>
    <w:rsid w:val="005D2B8D"/>
    <w:rsid w:val="005D3F1E"/>
    <w:rsid w:val="005D4508"/>
    <w:rsid w:val="005D64C8"/>
    <w:rsid w:val="005E3A32"/>
    <w:rsid w:val="005E6648"/>
    <w:rsid w:val="005E6C3C"/>
    <w:rsid w:val="005F6165"/>
    <w:rsid w:val="005F7B6C"/>
    <w:rsid w:val="00614FEB"/>
    <w:rsid w:val="00615E5B"/>
    <w:rsid w:val="00620206"/>
    <w:rsid w:val="00630BEF"/>
    <w:rsid w:val="006403AF"/>
    <w:rsid w:val="00640E4F"/>
    <w:rsid w:val="0064508E"/>
    <w:rsid w:val="006509EF"/>
    <w:rsid w:val="006519EF"/>
    <w:rsid w:val="00654457"/>
    <w:rsid w:val="00660AC6"/>
    <w:rsid w:val="0066269B"/>
    <w:rsid w:val="0066318D"/>
    <w:rsid w:val="00664571"/>
    <w:rsid w:val="0066540B"/>
    <w:rsid w:val="00675F90"/>
    <w:rsid w:val="00676679"/>
    <w:rsid w:val="00677E83"/>
    <w:rsid w:val="00683867"/>
    <w:rsid w:val="00685F42"/>
    <w:rsid w:val="00686460"/>
    <w:rsid w:val="00697FC7"/>
    <w:rsid w:val="006A1593"/>
    <w:rsid w:val="006B38C9"/>
    <w:rsid w:val="006B5AA5"/>
    <w:rsid w:val="006C1195"/>
    <w:rsid w:val="006C6D25"/>
    <w:rsid w:val="006D005E"/>
    <w:rsid w:val="006D5AE6"/>
    <w:rsid w:val="006E013E"/>
    <w:rsid w:val="006E1E82"/>
    <w:rsid w:val="006E29C4"/>
    <w:rsid w:val="006E6385"/>
    <w:rsid w:val="006F2105"/>
    <w:rsid w:val="007032F8"/>
    <w:rsid w:val="00705D22"/>
    <w:rsid w:val="007229F8"/>
    <w:rsid w:val="007278D8"/>
    <w:rsid w:val="00731EEE"/>
    <w:rsid w:val="0073257F"/>
    <w:rsid w:val="00733EEA"/>
    <w:rsid w:val="0073643F"/>
    <w:rsid w:val="0073693B"/>
    <w:rsid w:val="00737359"/>
    <w:rsid w:val="00740DB4"/>
    <w:rsid w:val="007412B9"/>
    <w:rsid w:val="00741C32"/>
    <w:rsid w:val="0074377E"/>
    <w:rsid w:val="00753FDC"/>
    <w:rsid w:val="00757FCC"/>
    <w:rsid w:val="00774E89"/>
    <w:rsid w:val="0077619F"/>
    <w:rsid w:val="00782758"/>
    <w:rsid w:val="00791B12"/>
    <w:rsid w:val="007A037A"/>
    <w:rsid w:val="007A1384"/>
    <w:rsid w:val="007A51C0"/>
    <w:rsid w:val="007A6DE4"/>
    <w:rsid w:val="007A7B30"/>
    <w:rsid w:val="007B1969"/>
    <w:rsid w:val="007B57BE"/>
    <w:rsid w:val="007D146A"/>
    <w:rsid w:val="007E3B50"/>
    <w:rsid w:val="007E3F7C"/>
    <w:rsid w:val="007F3A00"/>
    <w:rsid w:val="00800ADE"/>
    <w:rsid w:val="008021EE"/>
    <w:rsid w:val="008038E3"/>
    <w:rsid w:val="00806390"/>
    <w:rsid w:val="00811B5E"/>
    <w:rsid w:val="00813689"/>
    <w:rsid w:val="0081430A"/>
    <w:rsid w:val="008262C7"/>
    <w:rsid w:val="008322C8"/>
    <w:rsid w:val="008328C9"/>
    <w:rsid w:val="00834101"/>
    <w:rsid w:val="008365E0"/>
    <w:rsid w:val="008372D4"/>
    <w:rsid w:val="008373DA"/>
    <w:rsid w:val="008500F1"/>
    <w:rsid w:val="00862565"/>
    <w:rsid w:val="00864225"/>
    <w:rsid w:val="00873D16"/>
    <w:rsid w:val="00875D82"/>
    <w:rsid w:val="0087607A"/>
    <w:rsid w:val="008830AD"/>
    <w:rsid w:val="008857DD"/>
    <w:rsid w:val="0089020E"/>
    <w:rsid w:val="00893676"/>
    <w:rsid w:val="0089516A"/>
    <w:rsid w:val="008A25CB"/>
    <w:rsid w:val="008A7C56"/>
    <w:rsid w:val="008B7AAF"/>
    <w:rsid w:val="008C1434"/>
    <w:rsid w:val="008C2CA5"/>
    <w:rsid w:val="008C5FCC"/>
    <w:rsid w:val="008C60BA"/>
    <w:rsid w:val="008D1EA2"/>
    <w:rsid w:val="008D4BBD"/>
    <w:rsid w:val="008D4D8F"/>
    <w:rsid w:val="008D5F85"/>
    <w:rsid w:val="008F6581"/>
    <w:rsid w:val="008F6A77"/>
    <w:rsid w:val="008F72FB"/>
    <w:rsid w:val="008F7A32"/>
    <w:rsid w:val="009002C2"/>
    <w:rsid w:val="0090754A"/>
    <w:rsid w:val="00910474"/>
    <w:rsid w:val="00911C45"/>
    <w:rsid w:val="009133F4"/>
    <w:rsid w:val="00913E0B"/>
    <w:rsid w:val="00920894"/>
    <w:rsid w:val="0092175B"/>
    <w:rsid w:val="00931D8A"/>
    <w:rsid w:val="00935320"/>
    <w:rsid w:val="00936AE4"/>
    <w:rsid w:val="00937AF2"/>
    <w:rsid w:val="009454B0"/>
    <w:rsid w:val="00955E92"/>
    <w:rsid w:val="00960E78"/>
    <w:rsid w:val="00963692"/>
    <w:rsid w:val="00964597"/>
    <w:rsid w:val="0096730D"/>
    <w:rsid w:val="009745A7"/>
    <w:rsid w:val="00976142"/>
    <w:rsid w:val="00976C2D"/>
    <w:rsid w:val="00982308"/>
    <w:rsid w:val="00982430"/>
    <w:rsid w:val="00987EE3"/>
    <w:rsid w:val="00991259"/>
    <w:rsid w:val="0099415E"/>
    <w:rsid w:val="00997DE0"/>
    <w:rsid w:val="009A6919"/>
    <w:rsid w:val="009B430D"/>
    <w:rsid w:val="009C6AD2"/>
    <w:rsid w:val="009C7C31"/>
    <w:rsid w:val="009D1DF4"/>
    <w:rsid w:val="009E23F8"/>
    <w:rsid w:val="009F07FF"/>
    <w:rsid w:val="009F2E7D"/>
    <w:rsid w:val="009F3810"/>
    <w:rsid w:val="00A05CB7"/>
    <w:rsid w:val="00A10190"/>
    <w:rsid w:val="00A11681"/>
    <w:rsid w:val="00A14C42"/>
    <w:rsid w:val="00A21929"/>
    <w:rsid w:val="00A2416D"/>
    <w:rsid w:val="00A2490E"/>
    <w:rsid w:val="00A267F8"/>
    <w:rsid w:val="00A30330"/>
    <w:rsid w:val="00A32B7F"/>
    <w:rsid w:val="00A406D7"/>
    <w:rsid w:val="00A42BBC"/>
    <w:rsid w:val="00A45A09"/>
    <w:rsid w:val="00A46595"/>
    <w:rsid w:val="00A4703F"/>
    <w:rsid w:val="00A50C90"/>
    <w:rsid w:val="00A518A4"/>
    <w:rsid w:val="00A52A56"/>
    <w:rsid w:val="00A53F48"/>
    <w:rsid w:val="00A7372F"/>
    <w:rsid w:val="00A73986"/>
    <w:rsid w:val="00A81090"/>
    <w:rsid w:val="00A84F3C"/>
    <w:rsid w:val="00A87422"/>
    <w:rsid w:val="00A92003"/>
    <w:rsid w:val="00A922CE"/>
    <w:rsid w:val="00AA04FC"/>
    <w:rsid w:val="00AC2C62"/>
    <w:rsid w:val="00AC6F9D"/>
    <w:rsid w:val="00AD62DD"/>
    <w:rsid w:val="00AD734A"/>
    <w:rsid w:val="00AE165A"/>
    <w:rsid w:val="00AF03CB"/>
    <w:rsid w:val="00AF0CB5"/>
    <w:rsid w:val="00B02A07"/>
    <w:rsid w:val="00B03159"/>
    <w:rsid w:val="00B16FC2"/>
    <w:rsid w:val="00B219D9"/>
    <w:rsid w:val="00B349F6"/>
    <w:rsid w:val="00B4025F"/>
    <w:rsid w:val="00B4318B"/>
    <w:rsid w:val="00B4399C"/>
    <w:rsid w:val="00B443F7"/>
    <w:rsid w:val="00B52ECC"/>
    <w:rsid w:val="00B5460E"/>
    <w:rsid w:val="00B629A0"/>
    <w:rsid w:val="00B65521"/>
    <w:rsid w:val="00B7150B"/>
    <w:rsid w:val="00B71F65"/>
    <w:rsid w:val="00B733D3"/>
    <w:rsid w:val="00B73842"/>
    <w:rsid w:val="00B77FEE"/>
    <w:rsid w:val="00B8142D"/>
    <w:rsid w:val="00B8224C"/>
    <w:rsid w:val="00B84689"/>
    <w:rsid w:val="00B92BCD"/>
    <w:rsid w:val="00B934EE"/>
    <w:rsid w:val="00BA35B4"/>
    <w:rsid w:val="00BA36A9"/>
    <w:rsid w:val="00BA5B9A"/>
    <w:rsid w:val="00BA6AEA"/>
    <w:rsid w:val="00BB5204"/>
    <w:rsid w:val="00BB5DB2"/>
    <w:rsid w:val="00BB799A"/>
    <w:rsid w:val="00BD14C8"/>
    <w:rsid w:val="00BD53D7"/>
    <w:rsid w:val="00BE21DA"/>
    <w:rsid w:val="00BF1DF5"/>
    <w:rsid w:val="00BF3266"/>
    <w:rsid w:val="00BF34D2"/>
    <w:rsid w:val="00BF5538"/>
    <w:rsid w:val="00BF5E07"/>
    <w:rsid w:val="00BF6C16"/>
    <w:rsid w:val="00C20D51"/>
    <w:rsid w:val="00C23EC0"/>
    <w:rsid w:val="00C26127"/>
    <w:rsid w:val="00C3147F"/>
    <w:rsid w:val="00C51E47"/>
    <w:rsid w:val="00C54142"/>
    <w:rsid w:val="00C6027C"/>
    <w:rsid w:val="00C62D6B"/>
    <w:rsid w:val="00C6486B"/>
    <w:rsid w:val="00C6666D"/>
    <w:rsid w:val="00C67732"/>
    <w:rsid w:val="00C7198F"/>
    <w:rsid w:val="00C77528"/>
    <w:rsid w:val="00C82833"/>
    <w:rsid w:val="00C90745"/>
    <w:rsid w:val="00C95785"/>
    <w:rsid w:val="00C9693E"/>
    <w:rsid w:val="00CB16A5"/>
    <w:rsid w:val="00CB72A1"/>
    <w:rsid w:val="00CC015B"/>
    <w:rsid w:val="00CE1D38"/>
    <w:rsid w:val="00CE6793"/>
    <w:rsid w:val="00CE7B30"/>
    <w:rsid w:val="00D016AA"/>
    <w:rsid w:val="00D05589"/>
    <w:rsid w:val="00D06F7E"/>
    <w:rsid w:val="00D1022A"/>
    <w:rsid w:val="00D1258C"/>
    <w:rsid w:val="00D15594"/>
    <w:rsid w:val="00D24A21"/>
    <w:rsid w:val="00D34913"/>
    <w:rsid w:val="00D3649E"/>
    <w:rsid w:val="00D37916"/>
    <w:rsid w:val="00D42A70"/>
    <w:rsid w:val="00D46A98"/>
    <w:rsid w:val="00D477B6"/>
    <w:rsid w:val="00D50453"/>
    <w:rsid w:val="00D51BF4"/>
    <w:rsid w:val="00D61B86"/>
    <w:rsid w:val="00D637C7"/>
    <w:rsid w:val="00D63A3E"/>
    <w:rsid w:val="00D6720C"/>
    <w:rsid w:val="00D778D5"/>
    <w:rsid w:val="00D811B0"/>
    <w:rsid w:val="00D85BA5"/>
    <w:rsid w:val="00D87A2C"/>
    <w:rsid w:val="00D90578"/>
    <w:rsid w:val="00D93E19"/>
    <w:rsid w:val="00D96B16"/>
    <w:rsid w:val="00DA592C"/>
    <w:rsid w:val="00DA7D1D"/>
    <w:rsid w:val="00DB1AD2"/>
    <w:rsid w:val="00DB5FD8"/>
    <w:rsid w:val="00DC06C6"/>
    <w:rsid w:val="00DC49CB"/>
    <w:rsid w:val="00DC5F48"/>
    <w:rsid w:val="00DC7008"/>
    <w:rsid w:val="00DD5DCB"/>
    <w:rsid w:val="00DF17A0"/>
    <w:rsid w:val="00DF1DBB"/>
    <w:rsid w:val="00E00C3A"/>
    <w:rsid w:val="00E04DBF"/>
    <w:rsid w:val="00E065B4"/>
    <w:rsid w:val="00E07DC9"/>
    <w:rsid w:val="00E10819"/>
    <w:rsid w:val="00E146D5"/>
    <w:rsid w:val="00E17B0E"/>
    <w:rsid w:val="00E22483"/>
    <w:rsid w:val="00E228CF"/>
    <w:rsid w:val="00E242D4"/>
    <w:rsid w:val="00E25DED"/>
    <w:rsid w:val="00E3672D"/>
    <w:rsid w:val="00E41D06"/>
    <w:rsid w:val="00E45B58"/>
    <w:rsid w:val="00E52D88"/>
    <w:rsid w:val="00E57968"/>
    <w:rsid w:val="00E601B6"/>
    <w:rsid w:val="00E6529A"/>
    <w:rsid w:val="00E67E74"/>
    <w:rsid w:val="00E744FE"/>
    <w:rsid w:val="00E86D45"/>
    <w:rsid w:val="00E90EE5"/>
    <w:rsid w:val="00E957EC"/>
    <w:rsid w:val="00EA6434"/>
    <w:rsid w:val="00EB6218"/>
    <w:rsid w:val="00EC6451"/>
    <w:rsid w:val="00EC7472"/>
    <w:rsid w:val="00EE0DC1"/>
    <w:rsid w:val="00EE31C1"/>
    <w:rsid w:val="00EE6465"/>
    <w:rsid w:val="00EF265D"/>
    <w:rsid w:val="00F03E50"/>
    <w:rsid w:val="00F11E2B"/>
    <w:rsid w:val="00F12CD0"/>
    <w:rsid w:val="00F27079"/>
    <w:rsid w:val="00F358C8"/>
    <w:rsid w:val="00F37C51"/>
    <w:rsid w:val="00F45230"/>
    <w:rsid w:val="00F519D0"/>
    <w:rsid w:val="00F57E1A"/>
    <w:rsid w:val="00F62AC6"/>
    <w:rsid w:val="00F65929"/>
    <w:rsid w:val="00F67FE7"/>
    <w:rsid w:val="00F76D3A"/>
    <w:rsid w:val="00F81C02"/>
    <w:rsid w:val="00F83672"/>
    <w:rsid w:val="00F920D2"/>
    <w:rsid w:val="00F94E22"/>
    <w:rsid w:val="00FA4E7B"/>
    <w:rsid w:val="00FA7986"/>
    <w:rsid w:val="00FB0CC1"/>
    <w:rsid w:val="00FB0F84"/>
    <w:rsid w:val="00FB4925"/>
    <w:rsid w:val="00FD2573"/>
    <w:rsid w:val="00FE4340"/>
    <w:rsid w:val="00FF0487"/>
    <w:rsid w:val="00FF2DDD"/>
    <w:rsid w:val="00FF41F3"/>
    <w:rsid w:val="00FF4849"/>
    <w:rsid w:val="00FF626A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C58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17A0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460"/>
    <w:pPr>
      <w:keepNext/>
      <w:ind w:right="-720" w:firstLine="720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686460"/>
    <w:pPr>
      <w:keepNext/>
      <w:ind w:left="1440" w:right="-720" w:hanging="1440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link w:val="Heading3Char"/>
    <w:qFormat/>
    <w:rsid w:val="00686460"/>
    <w:pPr>
      <w:keepNext/>
      <w:ind w:left="144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686460"/>
    <w:pPr>
      <w:keepNext/>
      <w:ind w:right="-720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link w:val="Heading5Char"/>
    <w:qFormat/>
    <w:rsid w:val="00686460"/>
    <w:pPr>
      <w:keepNext/>
      <w:tabs>
        <w:tab w:val="left" w:pos="3600"/>
        <w:tab w:val="left" w:pos="4320"/>
      </w:tabs>
      <w:ind w:right="-720" w:firstLine="720"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686460"/>
    <w:pPr>
      <w:keepNext/>
      <w:tabs>
        <w:tab w:val="left" w:pos="3600"/>
        <w:tab w:val="left" w:pos="4320"/>
      </w:tabs>
      <w:ind w:right="-720"/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686460"/>
    <w:pPr>
      <w:keepNext/>
      <w:ind w:left="360" w:right="-72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86460"/>
    <w:pPr>
      <w:keepNext/>
      <w:ind w:left="360" w:right="-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86460"/>
    <w:pPr>
      <w:keepNext/>
      <w:ind w:left="990" w:right="-720"/>
      <w:outlineLvl w:val="8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DA7D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7D1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6460"/>
    <w:rPr>
      <w:rFonts w:ascii="Times" w:eastAsia="Times New Roman" w:hAnsi="Times"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86460"/>
    <w:rPr>
      <w:rFonts w:ascii="Times" w:eastAsia="Times New Roman" w:hAnsi="Times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86460"/>
    <w:rPr>
      <w:rFonts w:ascii="Times New Roman" w:eastAsia="Times New Roman" w:hAnsi="Times New Roman" w:cs="Times New Roman"/>
      <w:b/>
      <w:lang w:eastAsia="en-US"/>
    </w:rPr>
  </w:style>
  <w:style w:type="character" w:customStyle="1" w:styleId="Heading4Char">
    <w:name w:val="Heading 4 Char"/>
    <w:basedOn w:val="DefaultParagraphFont"/>
    <w:link w:val="Heading4"/>
    <w:rsid w:val="00686460"/>
    <w:rPr>
      <w:rFonts w:ascii="Times" w:eastAsia="Times New Roman" w:hAnsi="Times"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86460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686460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686460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86460"/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86460"/>
    <w:rPr>
      <w:rFonts w:ascii="Times" w:eastAsia="Times New Roman" w:hAnsi="Times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86460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686460"/>
    <w:rPr>
      <w:rFonts w:ascii="Times" w:eastAsia="Times New Roman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rsid w:val="00686460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686460"/>
    <w:rPr>
      <w:rFonts w:ascii="Times" w:eastAsia="Times New Roman" w:hAnsi="Times" w:cs="Times New Roman"/>
      <w:sz w:val="24"/>
      <w:lang w:eastAsia="en-US"/>
    </w:rPr>
  </w:style>
  <w:style w:type="character" w:styleId="PageNumber">
    <w:name w:val="page number"/>
    <w:basedOn w:val="DefaultParagraphFont"/>
    <w:rsid w:val="00686460"/>
  </w:style>
  <w:style w:type="paragraph" w:customStyle="1" w:styleId="Default">
    <w:name w:val="Default"/>
    <w:rsid w:val="00686460"/>
    <w:rPr>
      <w:rFonts w:ascii="BookAntiqua-Bold" w:eastAsia="Times New Roman" w:hAnsi="BookAntiqua-Bold" w:cs="Times New Roman"/>
      <w:lang w:eastAsia="en-US"/>
    </w:rPr>
  </w:style>
  <w:style w:type="paragraph" w:styleId="BlockText">
    <w:name w:val="Block Text"/>
    <w:basedOn w:val="Normal"/>
    <w:rsid w:val="00686460"/>
    <w:pPr>
      <w:ind w:left="1440" w:right="-720"/>
      <w:jc w:val="both"/>
    </w:pPr>
    <w:rPr>
      <w:rFonts w:ascii="Times" w:hAnsi="Times"/>
    </w:rPr>
  </w:style>
  <w:style w:type="paragraph" w:styleId="Title">
    <w:name w:val="Title"/>
    <w:aliases w:val="title"/>
    <w:basedOn w:val="Normal"/>
    <w:link w:val="TitleChar"/>
    <w:uiPriority w:val="10"/>
    <w:qFormat/>
    <w:rsid w:val="00686460"/>
    <w:pPr>
      <w:jc w:val="center"/>
    </w:pPr>
    <w:rPr>
      <w:rFonts w:ascii="Times" w:eastAsia="Times" w:hAnsi="Times"/>
      <w:b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686460"/>
    <w:rPr>
      <w:rFonts w:ascii="Times" w:eastAsia="Times" w:hAnsi="Times" w:cs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686460"/>
    <w:pPr>
      <w:spacing w:line="480" w:lineRule="auto"/>
      <w:ind w:firstLine="720"/>
      <w:jc w:val="both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686460"/>
    <w:rPr>
      <w:rFonts w:ascii="Times New Roman" w:eastAsia="Times" w:hAnsi="Times New Roman" w:cs="Times New Roman"/>
      <w:sz w:val="24"/>
      <w:lang w:eastAsia="en-US"/>
    </w:rPr>
  </w:style>
  <w:style w:type="paragraph" w:customStyle="1" w:styleId="Pa3">
    <w:name w:val="Pa3"/>
    <w:basedOn w:val="Default"/>
    <w:next w:val="Default"/>
    <w:rsid w:val="00686460"/>
    <w:pPr>
      <w:spacing w:line="220" w:lineRule="auto"/>
    </w:pPr>
  </w:style>
  <w:style w:type="paragraph" w:styleId="BodyText">
    <w:name w:val="Body Text"/>
    <w:basedOn w:val="Normal"/>
    <w:link w:val="BodyTextChar"/>
    <w:rsid w:val="00686460"/>
    <w:pPr>
      <w:spacing w:line="480" w:lineRule="auto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686460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686460"/>
    <w:pPr>
      <w:spacing w:after="120"/>
    </w:pPr>
    <w:rPr>
      <w:rFonts w:ascii="Times" w:hAnsi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6460"/>
    <w:rPr>
      <w:rFonts w:ascii="Times" w:eastAsia="Times New Roman" w:hAnsi="Times" w:cs="Times New Roman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686460"/>
    <w:pPr>
      <w:shd w:val="clear" w:color="auto" w:fill="000080"/>
    </w:pPr>
    <w:rPr>
      <w:rFonts w:ascii="Helvetica" w:eastAsia="MS Gothic" w:hAnsi="Helvetica"/>
    </w:rPr>
  </w:style>
  <w:style w:type="character" w:customStyle="1" w:styleId="DocumentMapChar">
    <w:name w:val="Document Map Char"/>
    <w:basedOn w:val="DefaultParagraphFont"/>
    <w:link w:val="DocumentMap"/>
    <w:rsid w:val="00686460"/>
    <w:rPr>
      <w:rFonts w:ascii="Helvetica" w:eastAsia="MS Gothic" w:hAnsi="Helvetica" w:cs="Times New Roman"/>
      <w:sz w:val="24"/>
      <w:shd w:val="clear" w:color="auto" w:fill="00008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64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6460"/>
    <w:rPr>
      <w:rFonts w:ascii="Times" w:eastAsia="Times New Roman" w:hAnsi="Times" w:cs="Times New Roman"/>
      <w:sz w:val="16"/>
      <w:szCs w:val="16"/>
      <w:lang w:eastAsia="en-US"/>
    </w:rPr>
  </w:style>
  <w:style w:type="paragraph" w:styleId="List2">
    <w:name w:val="List 2"/>
    <w:basedOn w:val="Normal"/>
    <w:rsid w:val="00686460"/>
    <w:pPr>
      <w:ind w:left="720" w:hanging="360"/>
    </w:pPr>
    <w:rPr>
      <w:rFonts w:ascii="Helvetica" w:eastAsia="Times" w:hAnsi="Helvetica"/>
    </w:rPr>
  </w:style>
  <w:style w:type="paragraph" w:styleId="ListParagraph">
    <w:name w:val="List Paragraph"/>
    <w:basedOn w:val="Normal"/>
    <w:uiPriority w:val="34"/>
    <w:qFormat/>
    <w:rsid w:val="00686460"/>
    <w:pPr>
      <w:ind w:left="720"/>
      <w:contextualSpacing/>
    </w:pPr>
    <w:rPr>
      <w:rFonts w:ascii="Times" w:hAnsi="Times"/>
    </w:rPr>
  </w:style>
  <w:style w:type="table" w:styleId="TableGrid">
    <w:name w:val="Table Grid"/>
    <w:basedOn w:val="TableNormal"/>
    <w:uiPriority w:val="59"/>
    <w:rsid w:val="00686460"/>
    <w:rPr>
      <w:rFonts w:ascii="Times" w:eastAsia="Times New Roman" w:hAnsi="Time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86460"/>
    <w:rPr>
      <w:sz w:val="18"/>
      <w:szCs w:val="18"/>
    </w:rPr>
  </w:style>
  <w:style w:type="paragraph" w:styleId="CommentText">
    <w:name w:val="annotation text"/>
    <w:basedOn w:val="Normal"/>
    <w:link w:val="CommentTextChar"/>
    <w:rsid w:val="00686460"/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rsid w:val="00686460"/>
    <w:rPr>
      <w:rFonts w:ascii="Times" w:eastAsia="Times New Roman" w:hAnsi="Times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64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86460"/>
    <w:rPr>
      <w:rFonts w:ascii="Times" w:eastAsia="Times New Roman" w:hAnsi="Times" w:cs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C6451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D1DF4"/>
  </w:style>
  <w:style w:type="character" w:styleId="Hyperlink">
    <w:name w:val="Hyperlink"/>
    <w:basedOn w:val="DefaultParagraphFont"/>
    <w:uiPriority w:val="99"/>
    <w:semiHidden/>
    <w:unhideWhenUsed/>
    <w:rsid w:val="00C6027C"/>
    <w:rPr>
      <w:color w:val="0000FF"/>
      <w:u w:val="single"/>
    </w:rPr>
  </w:style>
  <w:style w:type="paragraph" w:customStyle="1" w:styleId="desc">
    <w:name w:val="desc"/>
    <w:basedOn w:val="Normal"/>
    <w:rsid w:val="00C6027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details">
    <w:name w:val="details"/>
    <w:basedOn w:val="Normal"/>
    <w:rsid w:val="00C6027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jrnl">
    <w:name w:val="jrnl"/>
    <w:basedOn w:val="DefaultParagraphFont"/>
    <w:rsid w:val="00C6027C"/>
  </w:style>
  <w:style w:type="paragraph" w:customStyle="1" w:styleId="p1">
    <w:name w:val="p1"/>
    <w:basedOn w:val="Normal"/>
    <w:rsid w:val="006E013E"/>
    <w:rPr>
      <w:rFonts w:ascii="Helvetica" w:eastAsiaTheme="minorEastAsia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147F"/>
    <w:pPr>
      <w:spacing w:before="100" w:beforeAutospacing="1" w:after="100" w:afterAutospacing="1"/>
    </w:pPr>
  </w:style>
  <w:style w:type="character" w:customStyle="1" w:styleId="tgc">
    <w:name w:val="_tgc"/>
    <w:basedOn w:val="DefaultParagraphFont"/>
    <w:rsid w:val="00960E78"/>
  </w:style>
  <w:style w:type="paragraph" w:customStyle="1" w:styleId="u-mb-2">
    <w:name w:val="u-mb-2"/>
    <w:basedOn w:val="Normal"/>
    <w:rsid w:val="007A1384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7A1384"/>
  </w:style>
  <w:style w:type="character" w:styleId="FollowedHyperlink">
    <w:name w:val="FollowedHyperlink"/>
    <w:basedOn w:val="DefaultParagraphFont"/>
    <w:uiPriority w:val="99"/>
    <w:semiHidden/>
    <w:unhideWhenUsed/>
    <w:rsid w:val="008A7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3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Zheng%20H%22%5BAuthor%5D&amp;itool=EntrezSystem2.PEntrez.Pubmed.Pubmed_ResultsPanel.Pubmed_RVCitation" TargetMode="External"/><Relationship Id="rId13" Type="http://schemas.openxmlformats.org/officeDocument/2006/relationships/hyperlink" Target="http://www.ncbi.nlm.nih.gov/sites/entrez?Db=PubMed&amp;Cmd=Search&amp;Term=%22Tan%20HS%22%5BAuthor%5D&amp;itool=EntrezSystem2.PEntrez.Pubmed.Pubmed_ResultsPanel.Pubmed_RVCitation" TargetMode="External"/><Relationship Id="rId18" Type="http://schemas.openxmlformats.org/officeDocument/2006/relationships/hyperlink" Target="https://www.ncbi.nlm.nih.gov/pubmed/2778975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javascript:remote_window('view.php?nu=USCAP07L_583&amp;terms=','Result',450,530,1)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sites/entrez?Db=PubMed&amp;Cmd=Search&amp;Term=%22Venketesan%20S%22%5BAuthor%5D&amp;itool=EntrezSystem2.PEntrez.Pubmed.Pubmed_ResultsPanel.Pubmed_RVCitation" TargetMode="External"/><Relationship Id="rId17" Type="http://schemas.openxmlformats.org/officeDocument/2006/relationships/hyperlink" Target="javascript:remote_window('view.php?nu=USCAP07L_583&amp;terms=','Result',450,530,1);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sites/entrez?Db=PubMed&amp;Cmd=Search&amp;Term=%22Shlomchik%20WD%22%5BAuthor%5D&amp;itool=EntrezSystem2.PEntrez.Pubmed.Pubmed_ResultsPanel.Pubmed_RVCitation" TargetMode="External"/><Relationship Id="rId20" Type="http://schemas.openxmlformats.org/officeDocument/2006/relationships/hyperlink" Target="https://www.ncbi.nlm.nih.gov/pubmed/31236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sites/entrez?Db=PubMed&amp;Cmd=Search&amp;Term=%22Anderson%20BE%22%5BAuthor%5D&amp;itool=EntrezSystem2.PEntrez.Pubmed.Pubmed_ResultsPanel.Pubmed_RVCitation" TargetMode="External"/><Relationship Id="rId24" Type="http://schemas.openxmlformats.org/officeDocument/2006/relationships/hyperlink" Target="javascript:remote_window('view.php?nu=USCAP07L_529&amp;terms=','Result',450,530,1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sites/entrez?Db=PubMed&amp;Cmd=Search&amp;Term=%22McNiff%20J%22%5BAuthor%5D&amp;itool=EntrezSystem2.PEntrez.Pubmed.Pubmed_ResultsPanel.Pubmed_RVCitation" TargetMode="External"/><Relationship Id="rId23" Type="http://schemas.openxmlformats.org/officeDocument/2006/relationships/hyperlink" Target="javascript:remote_window('view.php?nu=USCAP07L_1284&amp;terms=','Result',450,530,1)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bi.nlm.nih.gov/sites/entrez?Db=PubMed&amp;Cmd=Search&amp;Term=%22Li%20H%22%5BAuthor%5D&amp;itool=EntrezSystem2.PEntrez.Pubmed.Pubmed_ResultsPanel.Pubmed_RVCitation" TargetMode="External"/><Relationship Id="rId19" Type="http://schemas.openxmlformats.org/officeDocument/2006/relationships/hyperlink" Target="http://ncbi.nlm.nih.gov/pubmed?term=28077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Db=PubMed&amp;Cmd=Search&amp;Term=%22Matte-Martone%20C%22%5BAuthor%5D&amp;itool=EntrezSystem2.PEntrez.Pubmed.Pubmed_ResultsPanel.Pubmed_RVCitation" TargetMode="External"/><Relationship Id="rId14" Type="http://schemas.openxmlformats.org/officeDocument/2006/relationships/hyperlink" Target="http://www.ncbi.nlm.nih.gov/sites/entrez?Db=PubMed&amp;Cmd=Search&amp;Term=%22Jain%20D%22%5BAuthor%5D&amp;itool=EntrezSystem2.PEntrez.Pubmed.Pubmed_ResultsPanel.Pubmed_RVCitation" TargetMode="External"/><Relationship Id="rId22" Type="http://schemas.openxmlformats.org/officeDocument/2006/relationships/hyperlink" Target="javascript:remote_window('view.php?nu=USCAP07L_1293&amp;terms=','Result',450,530,1)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028943-9BB5-804D-B4BB-A91E0D66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34</Pages>
  <Words>13528</Words>
  <Characters>77112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90460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Dhanpat Jain</dc:creator>
  <cp:keywords/>
  <dc:description/>
  <cp:lastModifiedBy>Jain, Dhanpat</cp:lastModifiedBy>
  <cp:revision>41</cp:revision>
  <cp:lastPrinted>2019-12-11T20:28:00Z</cp:lastPrinted>
  <dcterms:created xsi:type="dcterms:W3CDTF">2019-12-11T21:21:00Z</dcterms:created>
  <dcterms:modified xsi:type="dcterms:W3CDTF">2020-11-15T22:01:00Z</dcterms:modified>
</cp:coreProperties>
</file>