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20EF1" w14:textId="77777777" w:rsidR="002445A8" w:rsidRPr="006F3D53" w:rsidRDefault="002445A8" w:rsidP="006F3D53">
      <w:pPr>
        <w:pStyle w:val="Title"/>
        <w:tabs>
          <w:tab w:val="clear" w:pos="360"/>
          <w:tab w:val="clear" w:pos="720"/>
          <w:tab w:val="clear" w:pos="864"/>
          <w:tab w:val="clear" w:pos="1080"/>
          <w:tab w:val="clear" w:pos="1440"/>
          <w:tab w:val="clear" w:pos="2880"/>
        </w:tabs>
        <w:spacing w:line="240" w:lineRule="exact"/>
        <w:rPr>
          <w:rFonts w:ascii="Calibri" w:hAnsi="Calibri"/>
        </w:rPr>
      </w:pPr>
    </w:p>
    <w:p w14:paraId="68E4248A" w14:textId="77777777" w:rsidR="002445A8" w:rsidRPr="006F3D53" w:rsidRDefault="002445A8" w:rsidP="006F3D53">
      <w:pPr>
        <w:pStyle w:val="Title"/>
        <w:tabs>
          <w:tab w:val="clear" w:pos="360"/>
          <w:tab w:val="clear" w:pos="720"/>
          <w:tab w:val="clear" w:pos="864"/>
          <w:tab w:val="clear" w:pos="1080"/>
          <w:tab w:val="clear" w:pos="1440"/>
          <w:tab w:val="clear" w:pos="2880"/>
        </w:tabs>
        <w:spacing w:line="240" w:lineRule="exact"/>
        <w:rPr>
          <w:rFonts w:ascii="Calibri" w:hAnsi="Calibri"/>
        </w:rPr>
      </w:pPr>
      <w:r w:rsidRPr="006F3D53">
        <w:rPr>
          <w:rFonts w:ascii="Calibri" w:hAnsi="Calibri"/>
        </w:rPr>
        <w:t>CURRICULUM VITAE</w:t>
      </w:r>
    </w:p>
    <w:p w14:paraId="135ABF0B" w14:textId="77777777" w:rsidR="00E50989" w:rsidRPr="006F3D53" w:rsidRDefault="00E50989" w:rsidP="006F3D53">
      <w:pPr>
        <w:pStyle w:val="Title"/>
        <w:tabs>
          <w:tab w:val="clear" w:pos="360"/>
          <w:tab w:val="clear" w:pos="720"/>
          <w:tab w:val="clear" w:pos="864"/>
          <w:tab w:val="clear" w:pos="1080"/>
          <w:tab w:val="clear" w:pos="1440"/>
          <w:tab w:val="clear" w:pos="2880"/>
        </w:tabs>
        <w:spacing w:line="240" w:lineRule="exact"/>
        <w:rPr>
          <w:rFonts w:ascii="Calibri" w:hAnsi="Calibri"/>
        </w:rPr>
      </w:pPr>
    </w:p>
    <w:p w14:paraId="1B5FB49B" w14:textId="7190AB3D" w:rsidR="002445A8" w:rsidRPr="006F3D53" w:rsidRDefault="00E50989" w:rsidP="006F3D53">
      <w:pPr>
        <w:pStyle w:val="Title"/>
        <w:tabs>
          <w:tab w:val="clear" w:pos="360"/>
          <w:tab w:val="clear" w:pos="720"/>
          <w:tab w:val="clear" w:pos="864"/>
          <w:tab w:val="clear" w:pos="1080"/>
          <w:tab w:val="clear" w:pos="1440"/>
          <w:tab w:val="clear" w:pos="2880"/>
        </w:tabs>
        <w:spacing w:line="240" w:lineRule="exact"/>
        <w:jc w:val="left"/>
        <w:rPr>
          <w:rFonts w:ascii="Calibri" w:hAnsi="Calibri"/>
        </w:rPr>
      </w:pPr>
      <w:r w:rsidRPr="006F3D53">
        <w:rPr>
          <w:rFonts w:ascii="Calibri" w:hAnsi="Calibri"/>
        </w:rPr>
        <w:t xml:space="preserve">Date of Revision: </w:t>
      </w:r>
      <w:r w:rsidR="0045609D">
        <w:rPr>
          <w:rFonts w:ascii="Calibri" w:hAnsi="Calibri"/>
        </w:rPr>
        <w:t>02/07/2019</w:t>
      </w:r>
    </w:p>
    <w:p w14:paraId="41A06D35" w14:textId="77777777" w:rsidR="002445A8" w:rsidRPr="006F3D53" w:rsidRDefault="002445A8" w:rsidP="006F3D53">
      <w:pPr>
        <w:spacing w:line="240" w:lineRule="exact"/>
        <w:jc w:val="center"/>
        <w:rPr>
          <w:rFonts w:ascii="Calibri" w:hAnsi="Calibri"/>
          <w:b/>
        </w:rPr>
      </w:pPr>
    </w:p>
    <w:p w14:paraId="428A6E5C" w14:textId="77777777" w:rsidR="002445A8" w:rsidRPr="006F3D53" w:rsidRDefault="002445A8" w:rsidP="006F3D53">
      <w:pPr>
        <w:tabs>
          <w:tab w:val="left" w:pos="1800"/>
        </w:tabs>
        <w:spacing w:line="240" w:lineRule="exact"/>
        <w:rPr>
          <w:rFonts w:ascii="Calibri" w:hAnsi="Calibri"/>
        </w:rPr>
      </w:pPr>
      <w:r w:rsidRPr="006F3D53">
        <w:rPr>
          <w:rFonts w:ascii="Calibri" w:hAnsi="Calibri"/>
          <w:b/>
        </w:rPr>
        <w:t>Name:</w:t>
      </w:r>
      <w:r w:rsidRPr="006F3D53">
        <w:rPr>
          <w:rFonts w:ascii="Calibri" w:hAnsi="Calibri"/>
          <w:b/>
        </w:rPr>
        <w:tab/>
      </w:r>
      <w:r w:rsidRPr="006F3D53">
        <w:rPr>
          <w:rFonts w:ascii="Calibri" w:hAnsi="Calibri"/>
        </w:rPr>
        <w:t>Lauren Emily Cohn, M.D.</w:t>
      </w:r>
    </w:p>
    <w:p w14:paraId="53B88CAC" w14:textId="77777777" w:rsidR="00E50989" w:rsidRPr="006F3D53" w:rsidRDefault="00E50989" w:rsidP="006F3D53">
      <w:pPr>
        <w:tabs>
          <w:tab w:val="left" w:pos="1800"/>
        </w:tabs>
        <w:spacing w:line="240" w:lineRule="exact"/>
        <w:rPr>
          <w:rFonts w:ascii="Calibri" w:hAnsi="Calibri"/>
        </w:rPr>
      </w:pPr>
    </w:p>
    <w:p w14:paraId="69F986BC" w14:textId="7ED73263" w:rsidR="00E50989" w:rsidRPr="003B4A12" w:rsidRDefault="00E50989" w:rsidP="003B4A12">
      <w:pPr>
        <w:tabs>
          <w:tab w:val="left" w:pos="1800"/>
        </w:tabs>
        <w:spacing w:line="240" w:lineRule="exact"/>
        <w:ind w:left="3600" w:hanging="3600"/>
        <w:rPr>
          <w:rFonts w:ascii="Calibri" w:hAnsi="Calibri"/>
        </w:rPr>
      </w:pPr>
      <w:r w:rsidRPr="006F3D53">
        <w:rPr>
          <w:rFonts w:ascii="Calibri" w:hAnsi="Calibri"/>
          <w:b/>
        </w:rPr>
        <w:t xml:space="preserve">Proposed for </w:t>
      </w:r>
      <w:r w:rsidR="00A84E29">
        <w:rPr>
          <w:rFonts w:ascii="Calibri" w:hAnsi="Calibri"/>
          <w:b/>
        </w:rPr>
        <w:t>Promotion</w:t>
      </w:r>
      <w:r w:rsidR="003B4A12">
        <w:rPr>
          <w:rFonts w:ascii="Calibri" w:hAnsi="Calibri"/>
          <w:b/>
        </w:rPr>
        <w:t xml:space="preserve"> to:</w:t>
      </w:r>
      <w:r w:rsidR="003B4A12">
        <w:rPr>
          <w:rFonts w:ascii="Calibri" w:hAnsi="Calibri"/>
          <w:b/>
        </w:rPr>
        <w:tab/>
      </w:r>
      <w:r w:rsidR="00C42E99" w:rsidRPr="003B4A12">
        <w:rPr>
          <w:rFonts w:ascii="Calibri" w:hAnsi="Calibri"/>
        </w:rPr>
        <w:t xml:space="preserve">Professor, Department of </w:t>
      </w:r>
      <w:r w:rsidR="009D5871">
        <w:rPr>
          <w:rFonts w:ascii="Calibri" w:hAnsi="Calibri"/>
        </w:rPr>
        <w:t xml:space="preserve">Internal </w:t>
      </w:r>
      <w:r w:rsidR="00C42E99" w:rsidRPr="003B4A12">
        <w:rPr>
          <w:rFonts w:ascii="Calibri" w:hAnsi="Calibri"/>
        </w:rPr>
        <w:t>Medicine,</w:t>
      </w:r>
      <w:r w:rsidR="008A78F1" w:rsidRPr="003B4A12">
        <w:rPr>
          <w:rFonts w:ascii="Calibri" w:hAnsi="Calibri"/>
        </w:rPr>
        <w:t xml:space="preserve"> </w:t>
      </w:r>
      <w:r w:rsidR="009D5871">
        <w:rPr>
          <w:rFonts w:ascii="Calibri" w:hAnsi="Calibri"/>
        </w:rPr>
        <w:t xml:space="preserve">Section of Pulmonary, Critical Care and Sleep Medicine, </w:t>
      </w:r>
      <w:r w:rsidR="00B6361F">
        <w:rPr>
          <w:rFonts w:ascii="Calibri" w:hAnsi="Calibri"/>
        </w:rPr>
        <w:t>Clinician</w:t>
      </w:r>
      <w:r w:rsidR="008A78F1" w:rsidRPr="003B4A12">
        <w:rPr>
          <w:rFonts w:ascii="Calibri" w:hAnsi="Calibri"/>
        </w:rPr>
        <w:t xml:space="preserve"> Educator Tr</w:t>
      </w:r>
      <w:r w:rsidR="00C42E99" w:rsidRPr="003B4A12">
        <w:rPr>
          <w:rFonts w:ascii="Calibri" w:hAnsi="Calibri"/>
        </w:rPr>
        <w:t>ack</w:t>
      </w:r>
    </w:p>
    <w:p w14:paraId="24B2DBDA" w14:textId="77777777" w:rsidR="002445A8" w:rsidRPr="006F3D53" w:rsidRDefault="002445A8" w:rsidP="006F3D53">
      <w:pPr>
        <w:spacing w:line="240" w:lineRule="exact"/>
        <w:rPr>
          <w:rFonts w:ascii="Calibri" w:hAnsi="Calibri"/>
        </w:rPr>
      </w:pPr>
    </w:p>
    <w:p w14:paraId="7CA8EFD7" w14:textId="2D7FE8A6" w:rsidR="00E50989" w:rsidRPr="006F3D53" w:rsidRDefault="00A84E29" w:rsidP="006F3D53">
      <w:pPr>
        <w:spacing w:line="240" w:lineRule="exact"/>
        <w:rPr>
          <w:rFonts w:ascii="Calibri" w:hAnsi="Calibri"/>
        </w:rPr>
      </w:pPr>
      <w:r>
        <w:rPr>
          <w:rFonts w:ascii="Calibri" w:hAnsi="Calibri"/>
          <w:b/>
        </w:rPr>
        <w:t xml:space="preserve">Current </w:t>
      </w:r>
      <w:r w:rsidR="00E50989" w:rsidRPr="006F3D53">
        <w:rPr>
          <w:rFonts w:ascii="Calibri" w:hAnsi="Calibri"/>
          <w:b/>
        </w:rPr>
        <w:t>Term: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3B4A12" w:rsidRPr="003B4A12">
        <w:rPr>
          <w:rFonts w:ascii="Calibri" w:hAnsi="Calibri"/>
        </w:rPr>
        <w:t>July 1, 2015 to June 30, 2020</w:t>
      </w:r>
      <w:r w:rsidR="00E50989" w:rsidRPr="008A78F1">
        <w:rPr>
          <w:rFonts w:ascii="Calibri" w:hAnsi="Calibri"/>
          <w:color w:val="0000FF"/>
        </w:rPr>
        <w:tab/>
      </w:r>
      <w:r w:rsidR="00E50989" w:rsidRPr="006F3D53">
        <w:rPr>
          <w:rFonts w:ascii="Calibri" w:hAnsi="Calibri"/>
        </w:rPr>
        <w:t xml:space="preserve"> </w:t>
      </w:r>
    </w:p>
    <w:p w14:paraId="78060D67" w14:textId="77777777" w:rsidR="00E50989" w:rsidRPr="006F3D53" w:rsidRDefault="00E50989" w:rsidP="006F3D53">
      <w:pPr>
        <w:spacing w:line="240" w:lineRule="exact"/>
        <w:rPr>
          <w:rFonts w:ascii="Calibri" w:hAnsi="Calibri"/>
        </w:rPr>
      </w:pPr>
    </w:p>
    <w:p w14:paraId="1B3D23D4" w14:textId="77777777" w:rsidR="00E50989" w:rsidRPr="006F3D53" w:rsidRDefault="00E50989" w:rsidP="006F3D53">
      <w:pPr>
        <w:spacing w:line="240" w:lineRule="exact"/>
        <w:rPr>
          <w:rFonts w:ascii="Calibri" w:hAnsi="Calibri"/>
        </w:rPr>
      </w:pPr>
      <w:r w:rsidRPr="006F3D53">
        <w:rPr>
          <w:rFonts w:ascii="Calibri" w:hAnsi="Calibri"/>
          <w:b/>
        </w:rPr>
        <w:t>School:</w:t>
      </w:r>
      <w:r w:rsidRPr="006F3D53">
        <w:rPr>
          <w:rFonts w:ascii="Calibri" w:hAnsi="Calibri"/>
        </w:rPr>
        <w:t xml:space="preserve"> 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 xml:space="preserve">Yale </w:t>
      </w:r>
      <w:r w:rsidR="00C42E99" w:rsidRPr="006F3D53">
        <w:rPr>
          <w:rFonts w:ascii="Calibri" w:hAnsi="Calibri"/>
        </w:rPr>
        <w:t xml:space="preserve">University </w:t>
      </w:r>
      <w:r w:rsidRPr="006F3D53">
        <w:rPr>
          <w:rFonts w:ascii="Calibri" w:hAnsi="Calibri"/>
        </w:rPr>
        <w:t xml:space="preserve">School of Medicine </w:t>
      </w:r>
    </w:p>
    <w:p w14:paraId="139435CA" w14:textId="77777777" w:rsidR="00E50989" w:rsidRPr="006F3D53" w:rsidRDefault="00E50989" w:rsidP="006F3D53">
      <w:pPr>
        <w:spacing w:line="240" w:lineRule="exact"/>
        <w:rPr>
          <w:rFonts w:ascii="Calibri" w:hAnsi="Calibri"/>
        </w:rPr>
      </w:pPr>
    </w:p>
    <w:p w14:paraId="37E03B95" w14:textId="52EABCA7" w:rsidR="00E50989" w:rsidRPr="006F3D53" w:rsidRDefault="00E50989" w:rsidP="006F3D53">
      <w:pPr>
        <w:spacing w:line="240" w:lineRule="exact"/>
        <w:rPr>
          <w:rFonts w:ascii="Calibri" w:hAnsi="Calibri"/>
          <w:b/>
        </w:rPr>
      </w:pPr>
      <w:r w:rsidRPr="006F3D53">
        <w:rPr>
          <w:rFonts w:ascii="Calibri" w:hAnsi="Calibri"/>
          <w:b/>
        </w:rPr>
        <w:t xml:space="preserve">Reason for </w:t>
      </w:r>
      <w:r w:rsidR="009D5871">
        <w:rPr>
          <w:rFonts w:ascii="Calibri" w:hAnsi="Calibri"/>
          <w:b/>
        </w:rPr>
        <w:t>Reappointment</w:t>
      </w:r>
      <w:r w:rsidR="00747D8E" w:rsidRPr="006F3D53">
        <w:rPr>
          <w:rFonts w:ascii="Calibri" w:hAnsi="Calibri"/>
          <w:b/>
        </w:rPr>
        <w:t>:</w:t>
      </w:r>
      <w:r w:rsidR="00C42E99" w:rsidRPr="006F3D53">
        <w:rPr>
          <w:rFonts w:ascii="Calibri" w:hAnsi="Calibri"/>
          <w:b/>
        </w:rPr>
        <w:t xml:space="preserve"> </w:t>
      </w:r>
    </w:p>
    <w:p w14:paraId="305A9B9F" w14:textId="77777777" w:rsidR="00747D8E" w:rsidRPr="006F3D53" w:rsidRDefault="00747D8E" w:rsidP="006F3D53">
      <w:pPr>
        <w:spacing w:line="240" w:lineRule="exact"/>
        <w:rPr>
          <w:rFonts w:ascii="Calibri" w:hAnsi="Calibri"/>
          <w:b/>
        </w:rPr>
      </w:pPr>
    </w:p>
    <w:p w14:paraId="1F10EA19" w14:textId="77777777" w:rsidR="00747D8E" w:rsidRPr="006F3D53" w:rsidRDefault="002445A8" w:rsidP="006F3D53">
      <w:pPr>
        <w:spacing w:line="240" w:lineRule="exact"/>
        <w:rPr>
          <w:rFonts w:ascii="Calibri" w:hAnsi="Calibri"/>
        </w:rPr>
      </w:pPr>
      <w:r w:rsidRPr="006F3D53">
        <w:rPr>
          <w:rFonts w:ascii="Calibri" w:hAnsi="Calibri"/>
          <w:b/>
        </w:rPr>
        <w:t>Education: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</w:p>
    <w:p w14:paraId="66F1718F" w14:textId="77777777" w:rsidR="002445A8" w:rsidRPr="006F3D53" w:rsidRDefault="002445A8" w:rsidP="006F3D53">
      <w:pPr>
        <w:spacing w:line="240" w:lineRule="exact"/>
        <w:rPr>
          <w:rFonts w:ascii="Calibri" w:hAnsi="Calibri"/>
        </w:rPr>
      </w:pPr>
      <w:r w:rsidRPr="006F3D53">
        <w:rPr>
          <w:rFonts w:ascii="Calibri" w:hAnsi="Calibri"/>
        </w:rPr>
        <w:t xml:space="preserve">B.A. </w:t>
      </w:r>
      <w:r w:rsidRPr="006F3D53">
        <w:rPr>
          <w:rFonts w:ascii="Calibri" w:hAnsi="Calibri"/>
        </w:rPr>
        <w:tab/>
      </w:r>
      <w:r w:rsidR="00747D8E" w:rsidRPr="006F3D53">
        <w:rPr>
          <w:rFonts w:ascii="Calibri" w:hAnsi="Calibri"/>
        </w:rPr>
        <w:tab/>
      </w:r>
      <w:r w:rsidR="00C42E99" w:rsidRPr="006F3D53">
        <w:rPr>
          <w:rFonts w:ascii="Calibri" w:hAnsi="Calibri"/>
        </w:rPr>
        <w:tab/>
      </w:r>
      <w:r w:rsidR="00C42E99"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>Biology, Smith College, Northampton MA, 1982</w:t>
      </w:r>
    </w:p>
    <w:p w14:paraId="579E68CB" w14:textId="77777777" w:rsidR="002445A8" w:rsidRPr="006F3D53" w:rsidRDefault="002445A8" w:rsidP="006F3D53">
      <w:pPr>
        <w:pStyle w:val="Footer"/>
        <w:tabs>
          <w:tab w:val="clear" w:pos="4320"/>
          <w:tab w:val="clear" w:pos="8640"/>
        </w:tabs>
        <w:spacing w:line="240" w:lineRule="exact"/>
        <w:rPr>
          <w:rFonts w:ascii="Calibri" w:hAnsi="Calibri"/>
        </w:rPr>
      </w:pPr>
      <w:r w:rsidRPr="006F3D53">
        <w:rPr>
          <w:rFonts w:ascii="Calibri" w:hAnsi="Calibri"/>
        </w:rPr>
        <w:t xml:space="preserve">M.D. </w:t>
      </w:r>
      <w:r w:rsidRPr="006F3D53">
        <w:rPr>
          <w:rFonts w:ascii="Calibri" w:hAnsi="Calibri"/>
        </w:rPr>
        <w:tab/>
      </w:r>
      <w:r w:rsidR="00747D8E" w:rsidRPr="006F3D53">
        <w:rPr>
          <w:rFonts w:ascii="Calibri" w:hAnsi="Calibri"/>
        </w:rPr>
        <w:tab/>
      </w:r>
      <w:r w:rsidR="00C42E99" w:rsidRPr="006F3D53">
        <w:rPr>
          <w:rFonts w:ascii="Calibri" w:hAnsi="Calibri"/>
        </w:rPr>
        <w:tab/>
      </w:r>
      <w:r w:rsidR="00C42E99"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>University of Minnesota Medical School, Minneapolis MN, 1987</w:t>
      </w:r>
    </w:p>
    <w:p w14:paraId="73271886" w14:textId="77777777" w:rsidR="002445A8" w:rsidRPr="006F3D53" w:rsidRDefault="002445A8" w:rsidP="006F3D53">
      <w:pPr>
        <w:spacing w:line="240" w:lineRule="exact"/>
        <w:rPr>
          <w:rFonts w:ascii="Calibri" w:hAnsi="Calibri"/>
        </w:rPr>
      </w:pPr>
    </w:p>
    <w:p w14:paraId="3DE4B248" w14:textId="77777777" w:rsidR="002445A8" w:rsidRPr="006F3D53" w:rsidRDefault="002445A8" w:rsidP="006F3D53">
      <w:pPr>
        <w:spacing w:line="240" w:lineRule="exact"/>
        <w:rPr>
          <w:rFonts w:ascii="Calibri" w:hAnsi="Calibri"/>
          <w:b/>
        </w:rPr>
      </w:pPr>
      <w:r w:rsidRPr="006F3D53">
        <w:rPr>
          <w:rFonts w:ascii="Calibri" w:hAnsi="Calibri"/>
          <w:b/>
        </w:rPr>
        <w:t>Career/Academic Appointments:</w:t>
      </w:r>
    </w:p>
    <w:p w14:paraId="099859B0" w14:textId="77777777" w:rsidR="002445A8" w:rsidRPr="006F3D53" w:rsidRDefault="002445A8" w:rsidP="006F3D53">
      <w:pPr>
        <w:tabs>
          <w:tab w:val="left" w:pos="1800"/>
        </w:tabs>
        <w:spacing w:line="240" w:lineRule="exact"/>
        <w:rPr>
          <w:rFonts w:ascii="Calibri" w:hAnsi="Calibri"/>
        </w:rPr>
      </w:pPr>
      <w:r w:rsidRPr="006F3D53">
        <w:rPr>
          <w:rFonts w:ascii="Calibri" w:hAnsi="Calibri"/>
        </w:rPr>
        <w:t>1987-1990</w:t>
      </w:r>
      <w:r w:rsidRPr="006F3D53">
        <w:rPr>
          <w:rFonts w:ascii="Calibri" w:hAnsi="Calibri"/>
        </w:rPr>
        <w:tab/>
        <w:t xml:space="preserve">Resident in Internal Medicine, Columbia-Presbyterian Medical Center, </w:t>
      </w:r>
    </w:p>
    <w:p w14:paraId="34B56D22" w14:textId="77777777" w:rsidR="002445A8" w:rsidRPr="006F3D53" w:rsidRDefault="002445A8" w:rsidP="006F3D53">
      <w:pPr>
        <w:tabs>
          <w:tab w:val="left" w:pos="1800"/>
        </w:tabs>
        <w:spacing w:line="240" w:lineRule="exact"/>
        <w:rPr>
          <w:rFonts w:ascii="Calibri" w:hAnsi="Calibri"/>
        </w:rPr>
      </w:pPr>
      <w:r w:rsidRPr="006F3D53">
        <w:rPr>
          <w:rFonts w:ascii="Calibri" w:hAnsi="Calibri"/>
        </w:rPr>
        <w:tab/>
        <w:t>New York NY</w:t>
      </w:r>
    </w:p>
    <w:p w14:paraId="0452BD80" w14:textId="77777777" w:rsidR="009D5871" w:rsidRPr="006F3D53" w:rsidRDefault="009D5871" w:rsidP="009D5871">
      <w:pPr>
        <w:spacing w:line="240" w:lineRule="exact"/>
        <w:ind w:left="1800" w:hanging="1800"/>
        <w:rPr>
          <w:rFonts w:ascii="Calibri" w:hAnsi="Calibri"/>
        </w:rPr>
      </w:pPr>
      <w:r w:rsidRPr="006F3D53">
        <w:rPr>
          <w:rFonts w:ascii="Calibri" w:hAnsi="Calibri"/>
        </w:rPr>
        <w:t>1990-1991</w:t>
      </w:r>
      <w:r w:rsidRPr="006F3D53">
        <w:rPr>
          <w:rFonts w:ascii="Calibri" w:hAnsi="Calibri"/>
        </w:rPr>
        <w:tab/>
        <w:t>Clinical Fellow, Pulmonary Division, Columbia University College of Physicians and Surgeons, New York NY</w:t>
      </w:r>
    </w:p>
    <w:p w14:paraId="2F289409" w14:textId="77777777" w:rsidR="002445A8" w:rsidRPr="006F3D53" w:rsidRDefault="002445A8" w:rsidP="006F3D53">
      <w:pPr>
        <w:spacing w:line="240" w:lineRule="exact"/>
        <w:rPr>
          <w:rFonts w:ascii="Calibri" w:hAnsi="Calibri"/>
        </w:rPr>
      </w:pPr>
      <w:r w:rsidRPr="006F3D53">
        <w:rPr>
          <w:rFonts w:ascii="Calibri" w:hAnsi="Calibri"/>
        </w:rPr>
        <w:t>1990-1993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="00747D8E"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 xml:space="preserve">Clinical Assistant Physician, Columbia-Presbyterian Medical Center, </w:t>
      </w:r>
    </w:p>
    <w:p w14:paraId="42C3D936" w14:textId="77777777" w:rsidR="002445A8" w:rsidRPr="006F3D53" w:rsidRDefault="002445A8" w:rsidP="006F3D53">
      <w:pPr>
        <w:spacing w:line="240" w:lineRule="exact"/>
        <w:ind w:left="1440" w:firstLine="360"/>
        <w:rPr>
          <w:rFonts w:ascii="Calibri" w:hAnsi="Calibri"/>
        </w:rPr>
      </w:pPr>
      <w:r w:rsidRPr="006F3D53">
        <w:rPr>
          <w:rFonts w:ascii="Calibri" w:hAnsi="Calibri"/>
        </w:rPr>
        <w:t>New York NY</w:t>
      </w:r>
    </w:p>
    <w:p w14:paraId="6E70D271" w14:textId="77777777" w:rsidR="002445A8" w:rsidRPr="006F3D53" w:rsidRDefault="002445A8" w:rsidP="006F3D53">
      <w:pPr>
        <w:spacing w:line="240" w:lineRule="exact"/>
        <w:ind w:left="1800" w:hanging="1800"/>
        <w:rPr>
          <w:rFonts w:ascii="Calibri" w:hAnsi="Calibri"/>
        </w:rPr>
      </w:pPr>
      <w:r w:rsidRPr="006F3D53">
        <w:rPr>
          <w:rFonts w:ascii="Calibri" w:hAnsi="Calibri"/>
        </w:rPr>
        <w:t>1991-1993</w:t>
      </w:r>
      <w:r w:rsidRPr="006F3D53">
        <w:rPr>
          <w:rFonts w:ascii="Calibri" w:hAnsi="Calibri"/>
        </w:rPr>
        <w:tab/>
        <w:t>Assistant in Clinical Medicine, Columbia University College of Physicians and Surgeons, New York NY</w:t>
      </w:r>
    </w:p>
    <w:p w14:paraId="1531EE65" w14:textId="77777777" w:rsidR="002445A8" w:rsidRPr="006F3D53" w:rsidRDefault="002445A8" w:rsidP="006F3D53">
      <w:pPr>
        <w:spacing w:line="240" w:lineRule="exact"/>
        <w:ind w:left="1800" w:hanging="1800"/>
        <w:rPr>
          <w:rFonts w:ascii="Calibri" w:hAnsi="Calibri"/>
        </w:rPr>
      </w:pPr>
      <w:r w:rsidRPr="006F3D53">
        <w:rPr>
          <w:rFonts w:ascii="Calibri" w:hAnsi="Calibri"/>
        </w:rPr>
        <w:t>1991-1993</w:t>
      </w:r>
      <w:r w:rsidRPr="006F3D53">
        <w:rPr>
          <w:rFonts w:ascii="Calibri" w:hAnsi="Calibri"/>
        </w:rPr>
        <w:tab/>
        <w:t>Post-Doctoral Research Fellow, Department of Medicine, Columbia University College of Physicians and Surgeons, New York NY</w:t>
      </w:r>
    </w:p>
    <w:p w14:paraId="37936425" w14:textId="77777777" w:rsidR="002445A8" w:rsidRPr="006F3D53" w:rsidRDefault="002445A8" w:rsidP="006F3D53">
      <w:pPr>
        <w:spacing w:line="240" w:lineRule="exact"/>
        <w:rPr>
          <w:rFonts w:ascii="Calibri" w:hAnsi="Calibri"/>
        </w:rPr>
      </w:pPr>
      <w:r w:rsidRPr="006F3D53">
        <w:rPr>
          <w:rFonts w:ascii="Calibri" w:hAnsi="Calibri"/>
        </w:rPr>
        <w:t>1993-1995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="00747D8E"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 xml:space="preserve">Associate Research Scientist, Yale University School of Medicine, </w:t>
      </w:r>
    </w:p>
    <w:p w14:paraId="2C75B5E9" w14:textId="77777777" w:rsidR="002445A8" w:rsidRPr="006F3D53" w:rsidRDefault="002445A8" w:rsidP="006F3D53">
      <w:pPr>
        <w:spacing w:line="240" w:lineRule="exact"/>
        <w:ind w:left="1440" w:firstLine="360"/>
        <w:rPr>
          <w:rFonts w:ascii="Calibri" w:hAnsi="Calibri"/>
        </w:rPr>
      </w:pPr>
      <w:r w:rsidRPr="006F3D53">
        <w:rPr>
          <w:rFonts w:ascii="Calibri" w:hAnsi="Calibri"/>
        </w:rPr>
        <w:t>New Haven CT</w:t>
      </w:r>
    </w:p>
    <w:p w14:paraId="3AD076A6" w14:textId="77777777" w:rsidR="002445A8" w:rsidRPr="006F3D53" w:rsidRDefault="002445A8" w:rsidP="006F3D53">
      <w:pPr>
        <w:spacing w:line="240" w:lineRule="exact"/>
        <w:rPr>
          <w:rFonts w:ascii="Calibri" w:hAnsi="Calibri"/>
        </w:rPr>
      </w:pPr>
      <w:r w:rsidRPr="006F3D53">
        <w:rPr>
          <w:rFonts w:ascii="Calibri" w:hAnsi="Calibri"/>
        </w:rPr>
        <w:t>1993-present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Staff Physician, Yale-New Haven Hospital, New Haven CT</w:t>
      </w:r>
    </w:p>
    <w:p w14:paraId="6A649153" w14:textId="77777777" w:rsidR="002445A8" w:rsidRPr="006F3D53" w:rsidRDefault="002445A8" w:rsidP="006F3D53">
      <w:pPr>
        <w:spacing w:line="240" w:lineRule="exact"/>
        <w:ind w:left="1800" w:hanging="1800"/>
        <w:rPr>
          <w:rFonts w:ascii="Calibri" w:hAnsi="Calibri"/>
        </w:rPr>
      </w:pPr>
      <w:r w:rsidRPr="006F3D53">
        <w:rPr>
          <w:rFonts w:ascii="Calibri" w:hAnsi="Calibri"/>
        </w:rPr>
        <w:t>1993-present</w:t>
      </w:r>
      <w:r w:rsidRPr="006F3D53">
        <w:rPr>
          <w:rFonts w:ascii="Calibri" w:hAnsi="Calibri"/>
        </w:rPr>
        <w:tab/>
        <w:t>Staff Physician, V.A. Connecticut Health Care System, West Haven CT</w:t>
      </w:r>
    </w:p>
    <w:p w14:paraId="2F2800E2" w14:textId="77777777" w:rsidR="002445A8" w:rsidRPr="006F3D53" w:rsidRDefault="002445A8" w:rsidP="006F3D53">
      <w:pPr>
        <w:pStyle w:val="BodyText2"/>
        <w:tabs>
          <w:tab w:val="clear" w:pos="360"/>
          <w:tab w:val="clear" w:pos="720"/>
          <w:tab w:val="clear" w:pos="864"/>
          <w:tab w:val="clear" w:pos="1080"/>
          <w:tab w:val="clear" w:pos="1440"/>
          <w:tab w:val="clear" w:pos="2880"/>
        </w:tabs>
        <w:spacing w:line="240" w:lineRule="exact"/>
        <w:ind w:left="1800" w:hanging="1800"/>
        <w:rPr>
          <w:rFonts w:ascii="Calibri" w:hAnsi="Calibri"/>
          <w:sz w:val="24"/>
        </w:rPr>
      </w:pPr>
      <w:r w:rsidRPr="006F3D53">
        <w:rPr>
          <w:rFonts w:ascii="Calibri" w:hAnsi="Calibri"/>
          <w:sz w:val="24"/>
        </w:rPr>
        <w:t>1995-2001</w:t>
      </w:r>
      <w:r w:rsidRPr="006F3D53">
        <w:rPr>
          <w:rFonts w:ascii="Calibri" w:hAnsi="Calibri"/>
          <w:sz w:val="24"/>
        </w:rPr>
        <w:tab/>
        <w:t>Assistant Professor, Department of Internal Medicine, Section of Pulmonary &amp; Critical Care Medicine, Yale University School of Medicine, New Haven CT</w:t>
      </w:r>
    </w:p>
    <w:p w14:paraId="2CB6AEE0" w14:textId="77777777" w:rsidR="002445A8" w:rsidRPr="006F3D53" w:rsidRDefault="002445A8" w:rsidP="006F3D53">
      <w:pPr>
        <w:spacing w:line="240" w:lineRule="exact"/>
        <w:ind w:left="1800" w:hanging="1800"/>
        <w:rPr>
          <w:rFonts w:ascii="Calibri" w:hAnsi="Calibri"/>
        </w:rPr>
      </w:pPr>
      <w:r w:rsidRPr="006F3D53">
        <w:rPr>
          <w:rFonts w:ascii="Calibri" w:hAnsi="Calibri"/>
        </w:rPr>
        <w:t>2001-2005</w:t>
      </w:r>
      <w:r w:rsidRPr="006F3D53">
        <w:rPr>
          <w:rFonts w:ascii="Calibri" w:hAnsi="Calibri"/>
        </w:rPr>
        <w:tab/>
        <w:t>Associate Professor (Traditional Track), Department of Internal Medicine, Section of Pulmonary &amp; Critical Care Medicine, Yale University School of Medicine, New Haven CT</w:t>
      </w:r>
    </w:p>
    <w:p w14:paraId="775F99DE" w14:textId="77777777" w:rsidR="002445A8" w:rsidRPr="006F3D53" w:rsidRDefault="002445A8" w:rsidP="006F3D53">
      <w:pPr>
        <w:spacing w:line="240" w:lineRule="exact"/>
        <w:ind w:left="1800" w:hanging="1800"/>
        <w:rPr>
          <w:rFonts w:ascii="Calibri" w:hAnsi="Calibri"/>
        </w:rPr>
      </w:pPr>
      <w:r w:rsidRPr="006F3D53">
        <w:rPr>
          <w:rFonts w:ascii="Calibri" w:hAnsi="Calibri"/>
        </w:rPr>
        <w:t>2005-2007</w:t>
      </w:r>
      <w:r w:rsidRPr="006F3D53">
        <w:rPr>
          <w:rFonts w:ascii="Calibri" w:hAnsi="Calibri"/>
        </w:rPr>
        <w:tab/>
        <w:t>Associate Clinical Professor, Department of Internal Medicine, Section of Pulmonary and Critical Care Medicine, Yale University School of Medicine, New Haven, CT</w:t>
      </w:r>
    </w:p>
    <w:p w14:paraId="299ED954" w14:textId="77D6E9B4" w:rsidR="007163D1" w:rsidRDefault="002445A8" w:rsidP="006F3D53">
      <w:pPr>
        <w:spacing w:line="240" w:lineRule="exact"/>
        <w:ind w:left="1800" w:hanging="1800"/>
        <w:rPr>
          <w:rFonts w:ascii="Calibri" w:hAnsi="Calibri"/>
        </w:rPr>
      </w:pPr>
      <w:r w:rsidRPr="006F3D53">
        <w:rPr>
          <w:rFonts w:ascii="Calibri" w:hAnsi="Calibri"/>
        </w:rPr>
        <w:t>2007-</w:t>
      </w:r>
      <w:r w:rsidR="009C0D3E">
        <w:rPr>
          <w:rFonts w:ascii="Calibri" w:hAnsi="Calibri"/>
        </w:rPr>
        <w:t>2015</w:t>
      </w:r>
      <w:r w:rsidRPr="006F3D53">
        <w:rPr>
          <w:rFonts w:ascii="Calibri" w:hAnsi="Calibri"/>
        </w:rPr>
        <w:tab/>
        <w:t>Associate Professor (Clinician-Scholar Track), Department of Internal Medicine, Section of Pulmonary and Critical Care Medicine, Yale University School of Medicine, New Haven, CT</w:t>
      </w:r>
    </w:p>
    <w:p w14:paraId="78F73060" w14:textId="25825A9E" w:rsidR="009C0D3E" w:rsidRPr="006F3D53" w:rsidRDefault="009C0D3E" w:rsidP="006F3D53">
      <w:pPr>
        <w:spacing w:line="240" w:lineRule="exact"/>
        <w:ind w:left="1800" w:hanging="1800"/>
        <w:rPr>
          <w:rFonts w:ascii="Calibri" w:hAnsi="Calibri"/>
        </w:rPr>
      </w:pPr>
      <w:r>
        <w:rPr>
          <w:rFonts w:ascii="Calibri" w:hAnsi="Calibri"/>
        </w:rPr>
        <w:t>2015-present</w:t>
      </w:r>
      <w:r>
        <w:rPr>
          <w:rFonts w:ascii="Calibri" w:hAnsi="Calibri"/>
        </w:rPr>
        <w:tab/>
        <w:t>Associate Professor (Clinical</w:t>
      </w:r>
      <w:r w:rsidRPr="006F3D53">
        <w:rPr>
          <w:rFonts w:ascii="Calibri" w:hAnsi="Calibri"/>
        </w:rPr>
        <w:t>-</w:t>
      </w:r>
      <w:r>
        <w:rPr>
          <w:rFonts w:ascii="Calibri" w:hAnsi="Calibri"/>
        </w:rPr>
        <w:t>Educator</w:t>
      </w:r>
      <w:r w:rsidRPr="006F3D53">
        <w:rPr>
          <w:rFonts w:ascii="Calibri" w:hAnsi="Calibri"/>
        </w:rPr>
        <w:t xml:space="preserve"> Track), Department of Internal Medicine, Section of Pulmonary and Critical Care Medicine, Yale University School of Medicine, New Haven, CT</w:t>
      </w:r>
    </w:p>
    <w:p w14:paraId="4E0432C6" w14:textId="77777777" w:rsidR="002445A8" w:rsidRPr="006F3D53" w:rsidRDefault="002445A8" w:rsidP="006F3D53">
      <w:pPr>
        <w:spacing w:line="240" w:lineRule="exact"/>
        <w:rPr>
          <w:rFonts w:ascii="Calibri" w:hAnsi="Calibri"/>
        </w:rPr>
      </w:pPr>
    </w:p>
    <w:p w14:paraId="121CA5CE" w14:textId="77777777" w:rsidR="002445A8" w:rsidRDefault="002445A8" w:rsidP="006F3D53">
      <w:pPr>
        <w:spacing w:line="240" w:lineRule="exact"/>
        <w:rPr>
          <w:rFonts w:ascii="Calibri" w:hAnsi="Calibri"/>
          <w:b/>
        </w:rPr>
      </w:pPr>
      <w:r w:rsidRPr="006F3D53">
        <w:rPr>
          <w:rFonts w:ascii="Calibri" w:hAnsi="Calibri"/>
          <w:b/>
        </w:rPr>
        <w:t>Administrative Positions:</w:t>
      </w:r>
    </w:p>
    <w:p w14:paraId="10485288" w14:textId="77777777" w:rsidR="00BF4DC8" w:rsidRPr="006F3D53" w:rsidRDefault="00BF4DC8" w:rsidP="00BF4DC8">
      <w:pPr>
        <w:spacing w:line="240" w:lineRule="exact"/>
        <w:ind w:left="1800" w:hanging="1800"/>
        <w:rPr>
          <w:rFonts w:ascii="Calibri" w:hAnsi="Calibri"/>
        </w:rPr>
      </w:pPr>
      <w:r>
        <w:rPr>
          <w:rFonts w:ascii="Calibri" w:hAnsi="Calibri"/>
        </w:rPr>
        <w:t>2017-present</w:t>
      </w:r>
      <w:r>
        <w:rPr>
          <w:rFonts w:ascii="Calibri" w:hAnsi="Calibri"/>
        </w:rPr>
        <w:tab/>
        <w:t xml:space="preserve">Pulmonary Clinic Director, Newington VA Hospital, </w:t>
      </w:r>
      <w:r w:rsidRPr="006F3D53">
        <w:rPr>
          <w:rFonts w:ascii="Calibri" w:hAnsi="Calibri"/>
        </w:rPr>
        <w:t>V.A. Connecticut Health Care System</w:t>
      </w:r>
    </w:p>
    <w:p w14:paraId="407CD6C6" w14:textId="77777777" w:rsidR="00BF4DC8" w:rsidRPr="006F3D53" w:rsidRDefault="00BF4DC8" w:rsidP="006F3D53">
      <w:pPr>
        <w:spacing w:line="240" w:lineRule="exact"/>
        <w:rPr>
          <w:rFonts w:ascii="Calibri" w:hAnsi="Calibri"/>
          <w:b/>
        </w:rPr>
      </w:pPr>
    </w:p>
    <w:p w14:paraId="53E58F5F" w14:textId="77777777" w:rsidR="00F24C41" w:rsidRDefault="00F24C41" w:rsidP="009D5871">
      <w:pPr>
        <w:spacing w:line="240" w:lineRule="exact"/>
        <w:ind w:left="1800" w:hanging="1800"/>
        <w:rPr>
          <w:rFonts w:ascii="Calibri" w:hAnsi="Calibri"/>
        </w:rPr>
      </w:pPr>
      <w:r w:rsidRPr="008B17F2">
        <w:rPr>
          <w:rFonts w:asciiTheme="majorHAnsi" w:hAnsiTheme="majorHAnsi" w:cstheme="majorHAnsi"/>
        </w:rPr>
        <w:t>2015-present</w:t>
      </w:r>
      <w:r w:rsidRPr="00A84E29">
        <w:rPr>
          <w:rFonts w:asciiTheme="majorHAnsi" w:hAnsiTheme="majorHAnsi" w:cstheme="majorHAnsi"/>
          <w:sz w:val="22"/>
        </w:rPr>
        <w:tab/>
      </w:r>
      <w:r w:rsidRPr="008B17F2">
        <w:rPr>
          <w:rFonts w:asciiTheme="majorHAnsi" w:hAnsiTheme="majorHAnsi" w:cstheme="majorHAnsi"/>
        </w:rPr>
        <w:t>Co-Chair, Clinical Integration and Population Health Pulmonary Workgroup, Yale-New Haven Health System, New Haven CT</w:t>
      </w:r>
      <w:r w:rsidRPr="006F3D53">
        <w:rPr>
          <w:rFonts w:ascii="Calibri" w:hAnsi="Calibri"/>
        </w:rPr>
        <w:t xml:space="preserve"> </w:t>
      </w:r>
    </w:p>
    <w:p w14:paraId="3FA8C613" w14:textId="6AF1A8CC" w:rsidR="009D5871" w:rsidRDefault="009D5871" w:rsidP="009D5871">
      <w:pPr>
        <w:spacing w:line="240" w:lineRule="exact"/>
        <w:ind w:left="1800" w:hanging="1800"/>
        <w:rPr>
          <w:rFonts w:ascii="Calibri" w:hAnsi="Calibri"/>
        </w:rPr>
      </w:pPr>
      <w:r w:rsidRPr="006F3D53">
        <w:rPr>
          <w:rFonts w:ascii="Calibri" w:hAnsi="Calibri"/>
        </w:rPr>
        <w:t>2005-present</w:t>
      </w:r>
      <w:r w:rsidRPr="006F3D53">
        <w:rPr>
          <w:rFonts w:ascii="Calibri" w:hAnsi="Calibri"/>
        </w:rPr>
        <w:tab/>
        <w:t>Co-Director, Yale Center for Asthma and Airway Diseases, Yale University School of Medicine, New Haven CT</w:t>
      </w:r>
    </w:p>
    <w:p w14:paraId="70119B70" w14:textId="77777777" w:rsidR="002445A8" w:rsidRDefault="002445A8" w:rsidP="006F3D53">
      <w:pPr>
        <w:spacing w:line="240" w:lineRule="exact"/>
        <w:ind w:left="1800" w:hanging="1800"/>
        <w:rPr>
          <w:rFonts w:ascii="Calibri" w:hAnsi="Calibri"/>
        </w:rPr>
      </w:pPr>
      <w:r w:rsidRPr="006F3D53">
        <w:rPr>
          <w:rFonts w:ascii="Calibri" w:hAnsi="Calibri"/>
        </w:rPr>
        <w:t>1995-1998</w:t>
      </w:r>
      <w:r w:rsidRPr="006F3D53">
        <w:rPr>
          <w:rFonts w:ascii="Calibri" w:hAnsi="Calibri"/>
        </w:rPr>
        <w:tab/>
        <w:t>Medical Director, Department of Respiratory Care, V.A. Connecticut Health Care System, West Haven CT</w:t>
      </w:r>
    </w:p>
    <w:p w14:paraId="0E9B8EFC" w14:textId="7597011D" w:rsidR="00A84E29" w:rsidRPr="008B17F2" w:rsidRDefault="00A84E29" w:rsidP="00A84E29">
      <w:pPr>
        <w:spacing w:line="240" w:lineRule="exact"/>
        <w:ind w:left="1800" w:hanging="1800"/>
        <w:rPr>
          <w:rFonts w:asciiTheme="majorHAnsi" w:hAnsiTheme="majorHAnsi" w:cstheme="majorHAnsi"/>
        </w:rPr>
      </w:pPr>
    </w:p>
    <w:p w14:paraId="56082D87" w14:textId="77777777" w:rsidR="002445A8" w:rsidRPr="006F3D53" w:rsidRDefault="002445A8" w:rsidP="006F3D53">
      <w:pPr>
        <w:spacing w:line="240" w:lineRule="exact"/>
        <w:rPr>
          <w:rFonts w:ascii="Calibri" w:hAnsi="Calibri"/>
        </w:rPr>
      </w:pPr>
    </w:p>
    <w:p w14:paraId="12C777C7" w14:textId="77777777" w:rsidR="002445A8" w:rsidRPr="006F3D53" w:rsidRDefault="002445A8" w:rsidP="006F3D53">
      <w:pPr>
        <w:pStyle w:val="Heading1"/>
        <w:tabs>
          <w:tab w:val="clear" w:pos="1440"/>
          <w:tab w:val="clear" w:pos="2880"/>
        </w:tabs>
        <w:spacing w:line="240" w:lineRule="exact"/>
        <w:rPr>
          <w:rFonts w:ascii="Calibri" w:hAnsi="Calibri"/>
          <w:u w:val="none"/>
        </w:rPr>
      </w:pPr>
      <w:r w:rsidRPr="006F3D53">
        <w:rPr>
          <w:rFonts w:ascii="Calibri" w:hAnsi="Calibri"/>
          <w:u w:val="none"/>
        </w:rPr>
        <w:t>Board Certification:</w:t>
      </w:r>
    </w:p>
    <w:p w14:paraId="094AB7B5" w14:textId="77777777" w:rsidR="002445A8" w:rsidRPr="006F3D53" w:rsidRDefault="002445A8" w:rsidP="006F3D53">
      <w:pPr>
        <w:spacing w:line="240" w:lineRule="exact"/>
        <w:rPr>
          <w:rFonts w:ascii="Calibri" w:hAnsi="Calibri"/>
        </w:rPr>
      </w:pPr>
      <w:r w:rsidRPr="006F3D53">
        <w:rPr>
          <w:rFonts w:ascii="Calibri" w:hAnsi="Calibri"/>
        </w:rPr>
        <w:t>American Board of Internal Medicine, Internal Medicine</w:t>
      </w:r>
      <w:r w:rsidR="00D45067" w:rsidRPr="006F3D53">
        <w:rPr>
          <w:rFonts w:ascii="Calibri" w:hAnsi="Calibri"/>
        </w:rPr>
        <w:t>, 1990</w:t>
      </w:r>
      <w:r w:rsidR="00D45067" w:rsidRPr="006F3D53">
        <w:rPr>
          <w:rFonts w:ascii="Calibri" w:hAnsi="Calibri"/>
          <w:b/>
        </w:rPr>
        <w:tab/>
      </w:r>
      <w:r w:rsidR="00D45067" w:rsidRPr="006F3D53">
        <w:rPr>
          <w:rFonts w:ascii="Calibri" w:hAnsi="Calibri"/>
          <w:b/>
        </w:rPr>
        <w:tab/>
      </w:r>
      <w:r w:rsidR="00D45067" w:rsidRPr="006F3D53">
        <w:rPr>
          <w:rFonts w:ascii="Calibri" w:hAnsi="Calibri"/>
          <w:b/>
        </w:rPr>
        <w:tab/>
      </w:r>
      <w:r w:rsidR="00D45067" w:rsidRPr="006F3D53">
        <w:rPr>
          <w:rFonts w:ascii="Calibri" w:hAnsi="Calibri"/>
          <w:b/>
        </w:rPr>
        <w:tab/>
      </w:r>
    </w:p>
    <w:p w14:paraId="127646E4" w14:textId="0E60518D" w:rsidR="002445A8" w:rsidRPr="006F3D53" w:rsidRDefault="002445A8" w:rsidP="006F3D53">
      <w:pPr>
        <w:spacing w:line="240" w:lineRule="exact"/>
        <w:rPr>
          <w:rFonts w:ascii="Calibri" w:hAnsi="Calibri"/>
          <w:b/>
        </w:rPr>
      </w:pPr>
      <w:r w:rsidRPr="006F3D53">
        <w:rPr>
          <w:rFonts w:ascii="Calibri" w:hAnsi="Calibri"/>
        </w:rPr>
        <w:t>American Board of Internal Medicine, Pulmonary Diseases</w:t>
      </w:r>
      <w:r w:rsidR="00D45067" w:rsidRPr="006F3D53">
        <w:rPr>
          <w:rFonts w:ascii="Calibri" w:hAnsi="Calibri"/>
        </w:rPr>
        <w:t>, 1992, 2005</w:t>
      </w:r>
      <w:r w:rsidR="00A84E29">
        <w:rPr>
          <w:rFonts w:ascii="Calibri" w:hAnsi="Calibri"/>
        </w:rPr>
        <w:t>,</w:t>
      </w:r>
      <w:r w:rsidR="008E12D8">
        <w:rPr>
          <w:rFonts w:ascii="Calibri" w:hAnsi="Calibri"/>
        </w:rPr>
        <w:t xml:space="preserve"> </w:t>
      </w:r>
      <w:r w:rsidR="00A84E29">
        <w:rPr>
          <w:rFonts w:ascii="Calibri" w:hAnsi="Calibri"/>
        </w:rPr>
        <w:t>2017</w:t>
      </w:r>
      <w:r w:rsidR="00D45067" w:rsidRPr="006F3D53">
        <w:rPr>
          <w:rFonts w:ascii="Calibri" w:hAnsi="Calibri"/>
        </w:rPr>
        <w:tab/>
      </w:r>
      <w:r w:rsidR="00D45067" w:rsidRPr="006F3D53">
        <w:rPr>
          <w:rFonts w:ascii="Calibri" w:hAnsi="Calibri"/>
        </w:rPr>
        <w:tab/>
      </w:r>
    </w:p>
    <w:p w14:paraId="5E8A4BC7" w14:textId="77777777" w:rsidR="002445A8" w:rsidRPr="006F3D53" w:rsidRDefault="002445A8" w:rsidP="006F3D53">
      <w:pPr>
        <w:spacing w:line="240" w:lineRule="exact"/>
        <w:rPr>
          <w:rFonts w:ascii="Calibri" w:hAnsi="Calibri"/>
          <w:b/>
        </w:rPr>
      </w:pPr>
    </w:p>
    <w:p w14:paraId="7A89FEE9" w14:textId="77777777" w:rsidR="002445A8" w:rsidRPr="006F3D53" w:rsidRDefault="002445A8" w:rsidP="008A78F1">
      <w:pPr>
        <w:pStyle w:val="Heading1"/>
        <w:tabs>
          <w:tab w:val="clear" w:pos="1440"/>
          <w:tab w:val="clear" w:pos="2880"/>
          <w:tab w:val="left" w:pos="0"/>
        </w:tabs>
        <w:spacing w:line="240" w:lineRule="exact"/>
        <w:rPr>
          <w:rFonts w:ascii="Calibri" w:hAnsi="Calibri"/>
          <w:u w:val="none"/>
        </w:rPr>
      </w:pPr>
      <w:r w:rsidRPr="006F3D53">
        <w:rPr>
          <w:rFonts w:ascii="Calibri" w:hAnsi="Calibri"/>
          <w:u w:val="none"/>
        </w:rPr>
        <w:t>Professional Honors and Recognition:</w:t>
      </w:r>
    </w:p>
    <w:p w14:paraId="1B0526E2" w14:textId="77777777" w:rsidR="002445A8" w:rsidRPr="006F3D53" w:rsidRDefault="002445A8" w:rsidP="006F3D53">
      <w:pPr>
        <w:spacing w:line="240" w:lineRule="exact"/>
        <w:rPr>
          <w:rFonts w:ascii="Calibri" w:hAnsi="Calibri"/>
        </w:rPr>
      </w:pPr>
    </w:p>
    <w:p w14:paraId="2FB177DB" w14:textId="7F216B6B" w:rsidR="002445A8" w:rsidRDefault="002445A8" w:rsidP="006F3D53">
      <w:pPr>
        <w:spacing w:line="240" w:lineRule="exact"/>
        <w:rPr>
          <w:rFonts w:ascii="Calibri" w:hAnsi="Calibri"/>
          <w:b/>
        </w:rPr>
      </w:pPr>
      <w:r w:rsidRPr="006F3D53">
        <w:rPr>
          <w:rFonts w:ascii="Calibri" w:hAnsi="Calibri"/>
          <w:b/>
        </w:rPr>
        <w:t>International/National/Regional</w:t>
      </w:r>
    </w:p>
    <w:p w14:paraId="76C75708" w14:textId="7115D659" w:rsidR="00BB6ED0" w:rsidRPr="006F3D53" w:rsidRDefault="00BB6ED0" w:rsidP="006F3D53">
      <w:pPr>
        <w:spacing w:line="240" w:lineRule="exact"/>
        <w:rPr>
          <w:rFonts w:ascii="Calibri" w:hAnsi="Calibri"/>
          <w:b/>
        </w:rPr>
      </w:pPr>
      <w:r w:rsidRPr="00BB6ED0">
        <w:rPr>
          <w:rFonts w:ascii="Calibri" w:hAnsi="Calibri"/>
        </w:rPr>
        <w:t>2018</w:t>
      </w:r>
      <w:r w:rsidRPr="00BB6ED0">
        <w:rPr>
          <w:rFonts w:ascii="Calibri" w:hAnsi="Calibri"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BB6ED0">
        <w:rPr>
          <w:rFonts w:ascii="Calibri" w:hAnsi="Calibri"/>
        </w:rPr>
        <w:t>Alumni Achiev</w:t>
      </w:r>
      <w:r w:rsidR="00C308BB">
        <w:rPr>
          <w:rFonts w:ascii="Calibri" w:hAnsi="Calibri"/>
        </w:rPr>
        <w:t>e</w:t>
      </w:r>
      <w:r w:rsidRPr="00BB6ED0">
        <w:rPr>
          <w:rFonts w:ascii="Calibri" w:hAnsi="Calibri"/>
        </w:rPr>
        <w:t>ment Award, Sarnoff Foundation</w:t>
      </w:r>
    </w:p>
    <w:p w14:paraId="464FD889" w14:textId="18743EAA" w:rsidR="002445A8" w:rsidRPr="006F3D53" w:rsidRDefault="002445A8" w:rsidP="008A78F1">
      <w:pPr>
        <w:spacing w:line="240" w:lineRule="exact"/>
        <w:rPr>
          <w:rFonts w:ascii="Calibri" w:hAnsi="Calibri"/>
        </w:rPr>
      </w:pPr>
      <w:r w:rsidRPr="006F3D53">
        <w:rPr>
          <w:rFonts w:ascii="Calibri" w:hAnsi="Calibri"/>
        </w:rPr>
        <w:t>2004-2007</w:t>
      </w:r>
      <w:r w:rsidRPr="006F3D53">
        <w:rPr>
          <w:rFonts w:ascii="Calibri" w:hAnsi="Calibri"/>
        </w:rPr>
        <w:tab/>
      </w:r>
      <w:r w:rsidR="003B4A12">
        <w:rPr>
          <w:rFonts w:ascii="Calibri" w:hAnsi="Calibri"/>
        </w:rPr>
        <w:tab/>
      </w:r>
      <w:r w:rsidRPr="006F3D53">
        <w:rPr>
          <w:rFonts w:ascii="Calibri" w:eastAsia="Times" w:hAnsi="Calibri"/>
        </w:rPr>
        <w:t>American Lung Association, Career Investigator Award</w:t>
      </w:r>
    </w:p>
    <w:p w14:paraId="0032E0A8" w14:textId="4D16303B" w:rsidR="002445A8" w:rsidRPr="006F3D53" w:rsidRDefault="002445A8" w:rsidP="008A78F1">
      <w:pPr>
        <w:spacing w:line="240" w:lineRule="exact"/>
        <w:rPr>
          <w:rFonts w:ascii="Calibri" w:hAnsi="Calibri"/>
        </w:rPr>
      </w:pPr>
      <w:r w:rsidRPr="006F3D53">
        <w:rPr>
          <w:rFonts w:ascii="Calibri" w:hAnsi="Calibri"/>
        </w:rPr>
        <w:t>2000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Cystic Fibrosis Foundation, N.I.H. Award, declined</w:t>
      </w:r>
    </w:p>
    <w:p w14:paraId="3AE13B30" w14:textId="674515F5" w:rsidR="002445A8" w:rsidRPr="006F3D53" w:rsidRDefault="002445A8" w:rsidP="008A78F1">
      <w:pPr>
        <w:spacing w:line="240" w:lineRule="exact"/>
        <w:rPr>
          <w:rFonts w:ascii="Calibri" w:hAnsi="Calibri"/>
        </w:rPr>
      </w:pPr>
      <w:r w:rsidRPr="006F3D53">
        <w:rPr>
          <w:rFonts w:ascii="Calibri" w:hAnsi="Calibri"/>
        </w:rPr>
        <w:t>1998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NHLBI, Mentored Clinical Scientist Award, 50th Anniversary Celebration</w:t>
      </w:r>
    </w:p>
    <w:p w14:paraId="6DA87614" w14:textId="60683FA1" w:rsidR="002445A8" w:rsidRPr="006F3D53" w:rsidRDefault="002445A8" w:rsidP="008A78F1">
      <w:pPr>
        <w:spacing w:line="240" w:lineRule="exact"/>
        <w:rPr>
          <w:rFonts w:ascii="Calibri" w:hAnsi="Calibri"/>
        </w:rPr>
      </w:pPr>
      <w:r w:rsidRPr="006F3D53">
        <w:rPr>
          <w:rFonts w:ascii="Calibri" w:hAnsi="Calibri"/>
        </w:rPr>
        <w:t>1995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Parker B. Francis Foundation, Fellowship Award, declined</w:t>
      </w:r>
    </w:p>
    <w:p w14:paraId="72C6DD17" w14:textId="3E94C8E3" w:rsidR="002445A8" w:rsidRPr="006F3D53" w:rsidRDefault="002445A8" w:rsidP="008A78F1">
      <w:pPr>
        <w:spacing w:line="240" w:lineRule="exact"/>
        <w:rPr>
          <w:rFonts w:ascii="Calibri" w:hAnsi="Calibri"/>
        </w:rPr>
      </w:pPr>
      <w:r w:rsidRPr="006F3D53">
        <w:rPr>
          <w:rFonts w:ascii="Calibri" w:hAnsi="Calibri"/>
        </w:rPr>
        <w:t>1995-2001</w:t>
      </w:r>
      <w:r w:rsidRPr="006F3D53">
        <w:rPr>
          <w:rFonts w:ascii="Calibri" w:hAnsi="Calibri"/>
        </w:rPr>
        <w:tab/>
      </w:r>
      <w:r w:rsidR="003B4A12">
        <w:rPr>
          <w:rFonts w:ascii="Calibri" w:hAnsi="Calibri"/>
        </w:rPr>
        <w:tab/>
      </w:r>
      <w:r w:rsidRPr="006F3D53">
        <w:rPr>
          <w:rFonts w:ascii="Calibri" w:hAnsi="Calibri"/>
        </w:rPr>
        <w:t xml:space="preserve">NIH/NHLBI, Clinical Investigator Development Award (K08) </w:t>
      </w:r>
    </w:p>
    <w:p w14:paraId="521CB710" w14:textId="6CEB9117" w:rsidR="002445A8" w:rsidRPr="006F3D53" w:rsidRDefault="002445A8" w:rsidP="008A78F1">
      <w:pPr>
        <w:spacing w:line="240" w:lineRule="exact"/>
        <w:rPr>
          <w:rFonts w:ascii="Calibri" w:hAnsi="Calibri"/>
        </w:rPr>
      </w:pPr>
      <w:r w:rsidRPr="006F3D53">
        <w:rPr>
          <w:rFonts w:ascii="Calibri" w:hAnsi="Calibri"/>
        </w:rPr>
        <w:t>1991-1992</w:t>
      </w:r>
      <w:r w:rsidRPr="006F3D53">
        <w:rPr>
          <w:rFonts w:ascii="Calibri" w:hAnsi="Calibri"/>
        </w:rPr>
        <w:tab/>
      </w:r>
      <w:r w:rsidR="003B4A12">
        <w:rPr>
          <w:rFonts w:ascii="Calibri" w:hAnsi="Calibri"/>
        </w:rPr>
        <w:tab/>
      </w:r>
      <w:r w:rsidRPr="006F3D53">
        <w:rPr>
          <w:rFonts w:ascii="Calibri" w:hAnsi="Calibri"/>
        </w:rPr>
        <w:t>Sarnoff Foundation, Sarnoff Scholar</w:t>
      </w:r>
      <w:r w:rsidR="00C42E99" w:rsidRPr="006F3D53">
        <w:rPr>
          <w:rFonts w:ascii="Calibri" w:hAnsi="Calibri"/>
        </w:rPr>
        <w:t xml:space="preserve"> Award</w:t>
      </w:r>
    </w:p>
    <w:p w14:paraId="32A7B675" w14:textId="33089A21" w:rsidR="002445A8" w:rsidRPr="006F3D53" w:rsidRDefault="002445A8" w:rsidP="008A78F1">
      <w:pPr>
        <w:spacing w:line="240" w:lineRule="exact"/>
        <w:rPr>
          <w:rFonts w:ascii="Calibri" w:hAnsi="Calibri"/>
        </w:rPr>
      </w:pPr>
      <w:r w:rsidRPr="006F3D53">
        <w:rPr>
          <w:rFonts w:ascii="Calibri" w:hAnsi="Calibri"/>
        </w:rPr>
        <w:t>1987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 xml:space="preserve">American Medical Women's Association, Carroll L. Birch Award </w:t>
      </w:r>
    </w:p>
    <w:p w14:paraId="670F7194" w14:textId="276C4F72" w:rsidR="002445A8" w:rsidRPr="006F3D53" w:rsidRDefault="002445A8" w:rsidP="003B4A12">
      <w:pPr>
        <w:spacing w:line="240" w:lineRule="exact"/>
        <w:ind w:left="1440" w:hanging="1440"/>
        <w:rPr>
          <w:rFonts w:ascii="Calibri" w:hAnsi="Calibri"/>
        </w:rPr>
      </w:pPr>
      <w:r w:rsidRPr="006F3D53">
        <w:rPr>
          <w:rFonts w:ascii="Calibri" w:hAnsi="Calibri"/>
        </w:rPr>
        <w:t>1987</w:t>
      </w:r>
      <w:r w:rsidRPr="006F3D53">
        <w:rPr>
          <w:rFonts w:ascii="Calibri" w:hAnsi="Calibri"/>
        </w:rPr>
        <w:tab/>
        <w:t>University of Minnesota, J. Thomas Livermore Award for merit in the study of Hematology</w:t>
      </w:r>
    </w:p>
    <w:p w14:paraId="56853B1E" w14:textId="013095E5" w:rsidR="002445A8" w:rsidRPr="006F3D53" w:rsidRDefault="002445A8" w:rsidP="008A78F1">
      <w:pPr>
        <w:spacing w:line="240" w:lineRule="exact"/>
        <w:rPr>
          <w:rFonts w:ascii="Calibri" w:hAnsi="Calibri"/>
          <w:u w:val="single"/>
        </w:rPr>
      </w:pPr>
      <w:r w:rsidRPr="006F3D53">
        <w:rPr>
          <w:rFonts w:ascii="Calibri" w:hAnsi="Calibri"/>
        </w:rPr>
        <w:t>1984-1985</w:t>
      </w:r>
      <w:r w:rsidRPr="006F3D53">
        <w:rPr>
          <w:rFonts w:ascii="Calibri" w:hAnsi="Calibri"/>
        </w:rPr>
        <w:tab/>
      </w:r>
      <w:r w:rsidR="003B4A12">
        <w:rPr>
          <w:rFonts w:ascii="Calibri" w:hAnsi="Calibri"/>
        </w:rPr>
        <w:tab/>
      </w:r>
      <w:r w:rsidRPr="006F3D53">
        <w:rPr>
          <w:rFonts w:ascii="Calibri" w:hAnsi="Calibri"/>
        </w:rPr>
        <w:t xml:space="preserve">Sarnoff Foundation, Sarnoff Fellowship </w:t>
      </w:r>
    </w:p>
    <w:p w14:paraId="5039CD82" w14:textId="3AA182E9" w:rsidR="002445A8" w:rsidRPr="006F3D53" w:rsidRDefault="002445A8" w:rsidP="008A78F1">
      <w:pPr>
        <w:spacing w:line="240" w:lineRule="exact"/>
        <w:rPr>
          <w:rFonts w:ascii="Calibri" w:hAnsi="Calibri"/>
        </w:rPr>
      </w:pPr>
      <w:r w:rsidRPr="006F3D53">
        <w:rPr>
          <w:rFonts w:ascii="Calibri" w:hAnsi="Calibri"/>
        </w:rPr>
        <w:t>1982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Cum Laude, Smith College</w:t>
      </w:r>
    </w:p>
    <w:p w14:paraId="548DC55F" w14:textId="77777777" w:rsidR="002445A8" w:rsidRPr="006F3D53" w:rsidRDefault="002445A8" w:rsidP="008A78F1">
      <w:pPr>
        <w:spacing w:line="240" w:lineRule="exact"/>
        <w:rPr>
          <w:rFonts w:ascii="Calibri" w:hAnsi="Calibri"/>
        </w:rPr>
      </w:pPr>
    </w:p>
    <w:p w14:paraId="5DD9C2D9" w14:textId="0BD109C0" w:rsidR="00CC127F" w:rsidRPr="006F3D53" w:rsidRDefault="002445A8" w:rsidP="008A78F1">
      <w:pPr>
        <w:spacing w:line="240" w:lineRule="exact"/>
        <w:rPr>
          <w:rFonts w:ascii="Calibri" w:hAnsi="Calibri"/>
          <w:b/>
        </w:rPr>
      </w:pPr>
      <w:r w:rsidRPr="006F3D53">
        <w:rPr>
          <w:rFonts w:ascii="Calibri" w:hAnsi="Calibri"/>
          <w:b/>
        </w:rPr>
        <w:t>University</w:t>
      </w:r>
    </w:p>
    <w:p w14:paraId="0614E9E9" w14:textId="77777777" w:rsidR="00CC127F" w:rsidRPr="006F3D53" w:rsidRDefault="00CC127F" w:rsidP="008A78F1">
      <w:pPr>
        <w:spacing w:line="240" w:lineRule="exact"/>
        <w:rPr>
          <w:rFonts w:ascii="Calibri" w:hAnsi="Calibri"/>
          <w:b/>
        </w:rPr>
      </w:pPr>
      <w:r w:rsidRPr="006F3D53">
        <w:rPr>
          <w:rFonts w:ascii="Calibri" w:hAnsi="Calibri"/>
          <w:b/>
        </w:rPr>
        <w:t xml:space="preserve">  </w:t>
      </w:r>
    </w:p>
    <w:p w14:paraId="6B5E3269" w14:textId="77777777" w:rsidR="00CC127F" w:rsidRPr="006F3D53" w:rsidRDefault="00CC127F" w:rsidP="008A78F1">
      <w:pPr>
        <w:spacing w:line="240" w:lineRule="exact"/>
        <w:rPr>
          <w:rFonts w:ascii="Calibri" w:hAnsi="Calibri"/>
          <w:b/>
        </w:rPr>
      </w:pPr>
      <w:r w:rsidRPr="006F3D53">
        <w:rPr>
          <w:rFonts w:ascii="Calibri" w:hAnsi="Calibri"/>
        </w:rPr>
        <w:t xml:space="preserve">2009-2010   </w:t>
      </w:r>
      <w:r w:rsidRPr="006F3D53">
        <w:rPr>
          <w:rFonts w:ascii="Calibri" w:hAnsi="Calibri"/>
        </w:rPr>
        <w:tab/>
        <w:t>Awardee, Yale Rheumatic Diseases Research Core Center Pilot Funding</w:t>
      </w:r>
    </w:p>
    <w:p w14:paraId="17C0CAC7" w14:textId="6CEAAEF3" w:rsidR="002445A8" w:rsidRPr="006F3D53" w:rsidRDefault="002445A8" w:rsidP="003B4A12">
      <w:pPr>
        <w:pStyle w:val="BodyTextIndent3"/>
        <w:tabs>
          <w:tab w:val="clear" w:pos="-1080"/>
          <w:tab w:val="clear" w:pos="-720"/>
          <w:tab w:val="clear" w:pos="0"/>
          <w:tab w:val="clear" w:pos="1980"/>
        </w:tabs>
        <w:spacing w:line="240" w:lineRule="exact"/>
        <w:rPr>
          <w:rFonts w:ascii="Calibri" w:hAnsi="Calibri"/>
          <w:sz w:val="24"/>
        </w:rPr>
      </w:pPr>
      <w:r w:rsidRPr="006F3D53">
        <w:rPr>
          <w:rFonts w:ascii="Calibri" w:hAnsi="Calibri"/>
          <w:sz w:val="24"/>
        </w:rPr>
        <w:t>1998-2000</w:t>
      </w:r>
      <w:r w:rsidR="003B4A12">
        <w:rPr>
          <w:rFonts w:ascii="Calibri" w:hAnsi="Calibri"/>
          <w:sz w:val="24"/>
        </w:rPr>
        <w:tab/>
      </w:r>
      <w:r w:rsidRPr="006F3D53">
        <w:rPr>
          <w:rFonts w:ascii="Calibri" w:hAnsi="Calibri"/>
          <w:sz w:val="24"/>
        </w:rPr>
        <w:t>Junior Faculty Research Award, Department of Internal Medicine, Yale University School of Medicine</w:t>
      </w:r>
    </w:p>
    <w:p w14:paraId="5A2FE5AB" w14:textId="09196C4D" w:rsidR="002445A8" w:rsidRPr="006F3D53" w:rsidRDefault="008A78F1" w:rsidP="008A78F1">
      <w:pPr>
        <w:spacing w:line="240" w:lineRule="exact"/>
        <w:rPr>
          <w:rFonts w:ascii="Calibri" w:hAnsi="Calibri"/>
        </w:rPr>
      </w:pPr>
      <w:r>
        <w:rPr>
          <w:rFonts w:ascii="Calibri" w:hAnsi="Calibri"/>
        </w:rPr>
        <w:t>1</w:t>
      </w:r>
      <w:r w:rsidR="002445A8" w:rsidRPr="006F3D53">
        <w:rPr>
          <w:rFonts w:ascii="Calibri" w:hAnsi="Calibri"/>
        </w:rPr>
        <w:t>998</w:t>
      </w:r>
      <w:r w:rsidR="002445A8" w:rsidRPr="006F3D53">
        <w:rPr>
          <w:rFonts w:ascii="Calibri" w:hAnsi="Calibri"/>
        </w:rPr>
        <w:tab/>
      </w:r>
      <w:r w:rsidR="002445A8" w:rsidRPr="006F3D53">
        <w:rPr>
          <w:rFonts w:ascii="Calibri" w:hAnsi="Calibri"/>
        </w:rPr>
        <w:tab/>
      </w:r>
      <w:r w:rsidR="002445A8" w:rsidRPr="006F3D53">
        <w:rPr>
          <w:rFonts w:ascii="Calibri" w:hAnsi="Calibri"/>
        </w:rPr>
        <w:tab/>
        <w:t>Hellman Family Fellowship, Yale University</w:t>
      </w:r>
    </w:p>
    <w:p w14:paraId="7A8AC5DB" w14:textId="77777777" w:rsidR="002445A8" w:rsidRPr="006F3D53" w:rsidRDefault="002445A8" w:rsidP="008A78F1">
      <w:pPr>
        <w:spacing w:line="240" w:lineRule="exact"/>
        <w:rPr>
          <w:rFonts w:ascii="Calibri" w:hAnsi="Calibri"/>
          <w:b/>
        </w:rPr>
      </w:pPr>
    </w:p>
    <w:p w14:paraId="38D5629D" w14:textId="77777777" w:rsidR="002445A8" w:rsidRPr="006F3D53" w:rsidRDefault="002445A8" w:rsidP="006F3D53">
      <w:pPr>
        <w:spacing w:line="240" w:lineRule="exact"/>
        <w:rPr>
          <w:rFonts w:ascii="Calibri" w:hAnsi="Calibri"/>
          <w:b/>
        </w:rPr>
      </w:pPr>
    </w:p>
    <w:p w14:paraId="6D34E4D8" w14:textId="77777777" w:rsidR="002445A8" w:rsidRPr="006F3D53" w:rsidRDefault="002445A8" w:rsidP="006F3D53">
      <w:pPr>
        <w:spacing w:line="240" w:lineRule="exact"/>
        <w:rPr>
          <w:rFonts w:ascii="Calibri" w:hAnsi="Calibri"/>
        </w:rPr>
      </w:pPr>
      <w:r w:rsidRPr="006F3D53">
        <w:rPr>
          <w:rFonts w:ascii="Calibri" w:hAnsi="Calibri"/>
          <w:b/>
        </w:rPr>
        <w:t>Grant</w:t>
      </w:r>
      <w:r w:rsidR="00D45067" w:rsidRPr="006F3D53">
        <w:rPr>
          <w:rFonts w:ascii="Calibri" w:hAnsi="Calibri"/>
          <w:b/>
        </w:rPr>
        <w:t>/Clinical Trials</w:t>
      </w:r>
      <w:r w:rsidRPr="006F3D53">
        <w:rPr>
          <w:rFonts w:ascii="Calibri" w:hAnsi="Calibri"/>
          <w:b/>
        </w:rPr>
        <w:t xml:space="preserve"> History:</w:t>
      </w:r>
      <w:r w:rsidRPr="006F3D53">
        <w:rPr>
          <w:rFonts w:ascii="Calibri" w:hAnsi="Calibri"/>
        </w:rPr>
        <w:t xml:space="preserve"> </w:t>
      </w:r>
    </w:p>
    <w:p w14:paraId="213C1B12" w14:textId="77777777" w:rsidR="002445A8" w:rsidRPr="006F3D53" w:rsidRDefault="002445A8" w:rsidP="006F3D53">
      <w:pPr>
        <w:spacing w:line="240" w:lineRule="exact"/>
        <w:rPr>
          <w:rFonts w:ascii="Calibri" w:hAnsi="Calibri"/>
        </w:rPr>
      </w:pPr>
    </w:p>
    <w:p w14:paraId="56BDADF8" w14:textId="66D52B14" w:rsidR="00747C2F" w:rsidRPr="00A84E29" w:rsidRDefault="002445A8" w:rsidP="00A84E29">
      <w:pPr>
        <w:spacing w:line="240" w:lineRule="exact"/>
        <w:rPr>
          <w:rFonts w:ascii="Calibri" w:hAnsi="Calibri"/>
          <w:b/>
        </w:rPr>
      </w:pPr>
      <w:r w:rsidRPr="006F3D53">
        <w:rPr>
          <w:rFonts w:ascii="Calibri" w:hAnsi="Calibri"/>
          <w:b/>
        </w:rPr>
        <w:t>Current Grants</w:t>
      </w:r>
    </w:p>
    <w:p w14:paraId="74EF9C06" w14:textId="77777777" w:rsidR="00DE23CE" w:rsidRPr="006F3D53" w:rsidRDefault="00C42E99" w:rsidP="006F3D53">
      <w:pPr>
        <w:pStyle w:val="DataField11pt-Single"/>
        <w:spacing w:line="240" w:lineRule="exact"/>
        <w:jc w:val="both"/>
        <w:rPr>
          <w:rFonts w:ascii="Calibri" w:hAnsi="Calibri"/>
          <w:sz w:val="24"/>
        </w:rPr>
      </w:pPr>
      <w:r w:rsidRPr="006F3D53">
        <w:rPr>
          <w:rFonts w:ascii="Calibri" w:hAnsi="Calibri"/>
          <w:sz w:val="24"/>
        </w:rPr>
        <w:tab/>
      </w:r>
    </w:p>
    <w:p w14:paraId="274179A8" w14:textId="77777777" w:rsidR="00C42E99" w:rsidRPr="006F3D53" w:rsidRDefault="00C42E99" w:rsidP="006F3D53">
      <w:pPr>
        <w:spacing w:line="240" w:lineRule="exact"/>
        <w:ind w:left="360"/>
        <w:rPr>
          <w:rFonts w:ascii="Calibri" w:hAnsi="Calibri" w:cs="Arial"/>
        </w:rPr>
      </w:pPr>
      <w:r w:rsidRPr="006F3D53">
        <w:rPr>
          <w:rFonts w:ascii="Calibri" w:hAnsi="Calibri" w:cs="Arial"/>
        </w:rPr>
        <w:t>Agency:</w:t>
      </w:r>
      <w:r w:rsidRPr="006F3D53">
        <w:rPr>
          <w:rFonts w:ascii="Calibri" w:hAnsi="Calibri" w:cs="Arial"/>
        </w:rPr>
        <w:tab/>
      </w:r>
      <w:r w:rsidRPr="003B4A12">
        <w:rPr>
          <w:rFonts w:ascii="Calibri" w:hAnsi="Calibri" w:cs="Arial"/>
          <w:u w:val="single"/>
        </w:rPr>
        <w:t>NIH / NHLBI</w:t>
      </w:r>
    </w:p>
    <w:p w14:paraId="15E4F607" w14:textId="77777777" w:rsidR="00C42E99" w:rsidRPr="006F3D53" w:rsidRDefault="00C42E99" w:rsidP="006F3D53">
      <w:pPr>
        <w:spacing w:line="240" w:lineRule="exact"/>
        <w:ind w:left="360"/>
        <w:rPr>
          <w:rFonts w:ascii="Calibri" w:hAnsi="Calibri" w:cs="Arial"/>
        </w:rPr>
      </w:pPr>
      <w:r w:rsidRPr="006F3D53">
        <w:rPr>
          <w:rFonts w:ascii="Calibri" w:hAnsi="Calibri" w:cs="Arial"/>
        </w:rPr>
        <w:t>I.D.#</w:t>
      </w:r>
      <w:r w:rsidRPr="006F3D53">
        <w:rPr>
          <w:rFonts w:ascii="Calibri" w:hAnsi="Calibri" w:cs="Arial"/>
        </w:rPr>
        <w:tab/>
      </w:r>
      <w:r w:rsidRPr="006F3D53">
        <w:rPr>
          <w:rFonts w:ascii="Calibri" w:hAnsi="Calibri" w:cs="Arial"/>
        </w:rPr>
        <w:tab/>
      </w:r>
      <w:r w:rsidR="00FD2CBA" w:rsidRPr="006F3D53">
        <w:rPr>
          <w:rFonts w:ascii="Calibri" w:hAnsi="Calibri"/>
        </w:rPr>
        <w:t>UH2 HL123876-01</w:t>
      </w:r>
    </w:p>
    <w:p w14:paraId="0BBF35C6" w14:textId="77777777" w:rsidR="00C42E99" w:rsidRPr="006F3D53" w:rsidRDefault="00C42E99" w:rsidP="006F3D53">
      <w:pPr>
        <w:widowControl w:val="0"/>
        <w:autoSpaceDE w:val="0"/>
        <w:autoSpaceDN w:val="0"/>
        <w:adjustRightInd w:val="0"/>
        <w:spacing w:line="240" w:lineRule="exact"/>
        <w:rPr>
          <w:rFonts w:ascii="Calibri" w:hAnsi="Calibri"/>
          <w:i/>
        </w:rPr>
      </w:pPr>
      <w:r w:rsidRPr="006F3D53">
        <w:rPr>
          <w:rFonts w:ascii="Calibri" w:hAnsi="Calibri" w:cs="Arial"/>
        </w:rPr>
        <w:tab/>
        <w:t>Title:</w:t>
      </w:r>
      <w:r w:rsidRPr="006F3D53">
        <w:rPr>
          <w:rFonts w:ascii="Calibri" w:hAnsi="Calibri" w:cs="Arial"/>
        </w:rPr>
        <w:tab/>
      </w:r>
      <w:r w:rsidRPr="006F3D53">
        <w:rPr>
          <w:rFonts w:ascii="Calibri" w:hAnsi="Calibri" w:cs="Arial"/>
        </w:rPr>
        <w:tab/>
      </w:r>
      <w:r w:rsidRPr="006F3D53">
        <w:rPr>
          <w:rFonts w:ascii="Calibri" w:hAnsi="Calibri"/>
          <w:i/>
        </w:rPr>
        <w:t>Pre-Clinical Development of a Novel Anti-YKL-40 Biologic to Treat Severe Asthma</w:t>
      </w:r>
    </w:p>
    <w:p w14:paraId="417EAE7E" w14:textId="71AE681F" w:rsidR="00C42E99" w:rsidRPr="006F3D53" w:rsidRDefault="00C42E99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P.I.: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proofErr w:type="spellStart"/>
      <w:r w:rsidRPr="006F3D53">
        <w:rPr>
          <w:rFonts w:ascii="Calibri" w:hAnsi="Calibri"/>
        </w:rPr>
        <w:t>Chupp</w:t>
      </w:r>
      <w:proofErr w:type="spellEnd"/>
      <w:r w:rsidRPr="006F3D53">
        <w:rPr>
          <w:rFonts w:ascii="Calibri" w:hAnsi="Calibri"/>
        </w:rPr>
        <w:t xml:space="preserve">  </w:t>
      </w:r>
    </w:p>
    <w:p w14:paraId="6E34947E" w14:textId="006C7529" w:rsidR="00B6361F" w:rsidRDefault="0069128E" w:rsidP="006F3D53">
      <w:pPr>
        <w:spacing w:line="240" w:lineRule="exact"/>
        <w:ind w:left="360"/>
        <w:rPr>
          <w:rFonts w:ascii="Calibri" w:hAnsi="Calibri"/>
        </w:rPr>
      </w:pPr>
      <w:r>
        <w:rPr>
          <w:rFonts w:ascii="Calibri" w:hAnsi="Calibri"/>
        </w:rPr>
        <w:t>Rol</w:t>
      </w:r>
      <w:r w:rsidR="00B6361F" w:rsidRPr="00B6361F">
        <w:rPr>
          <w:rFonts w:ascii="Calibri" w:hAnsi="Calibri"/>
        </w:rPr>
        <w:t>e on Project: Co-Investigator</w:t>
      </w:r>
    </w:p>
    <w:p w14:paraId="33F8EF24" w14:textId="1C0A110A" w:rsidR="00C42E99" w:rsidRPr="006F3D53" w:rsidRDefault="00C42E99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Effort: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2</w:t>
      </w:r>
      <w:r w:rsidR="00D11F7C">
        <w:rPr>
          <w:rFonts w:ascii="Calibri" w:hAnsi="Calibri"/>
        </w:rPr>
        <w:t>5</w:t>
      </w:r>
      <w:r w:rsidRPr="006F3D53">
        <w:rPr>
          <w:rFonts w:ascii="Calibri" w:hAnsi="Calibri"/>
        </w:rPr>
        <w:t>%</w:t>
      </w:r>
      <w:r w:rsidR="00D11F7C">
        <w:rPr>
          <w:rFonts w:ascii="Calibri" w:hAnsi="Calibri"/>
        </w:rPr>
        <w:t xml:space="preserve"> (at Yale)</w:t>
      </w:r>
    </w:p>
    <w:p w14:paraId="6FFB09F9" w14:textId="77777777" w:rsidR="00C42E99" w:rsidRPr="006F3D53" w:rsidRDefault="00C42E99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Direct costs per year:</w:t>
      </w:r>
      <w:r w:rsidRPr="006F3D53">
        <w:rPr>
          <w:rFonts w:ascii="Calibri" w:hAnsi="Calibri"/>
        </w:rPr>
        <w:tab/>
      </w:r>
      <w:r w:rsidR="00AE126C" w:rsidRPr="006F3D53">
        <w:rPr>
          <w:rFonts w:ascii="Calibri" w:hAnsi="Calibri"/>
        </w:rPr>
        <w:t>$</w:t>
      </w:r>
      <w:r w:rsidR="00FD2CBA" w:rsidRPr="006F3D53">
        <w:rPr>
          <w:rFonts w:ascii="Calibri" w:hAnsi="Calibri"/>
        </w:rPr>
        <w:t xml:space="preserve"> </w:t>
      </w:r>
      <w:r w:rsidRPr="006F3D53">
        <w:rPr>
          <w:rFonts w:ascii="Calibri" w:hAnsi="Calibri"/>
        </w:rPr>
        <w:t>1,</w:t>
      </w:r>
      <w:r w:rsidR="00AE126C" w:rsidRPr="006F3D53">
        <w:rPr>
          <w:rFonts w:ascii="Calibri" w:hAnsi="Calibri"/>
        </w:rPr>
        <w:t>255,482</w:t>
      </w:r>
    </w:p>
    <w:p w14:paraId="0CBA83C1" w14:textId="77777777" w:rsidR="00C42E99" w:rsidRPr="006F3D53" w:rsidRDefault="00C42E99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 xml:space="preserve">Total costs for project </w:t>
      </w:r>
      <w:r w:rsidRPr="006F3D53">
        <w:rPr>
          <w:rFonts w:ascii="Calibri" w:hAnsi="Calibri" w:cs="Arial"/>
        </w:rPr>
        <w:t xml:space="preserve">period: </w:t>
      </w:r>
      <w:r w:rsidR="00AE126C" w:rsidRPr="006F3D53">
        <w:rPr>
          <w:rFonts w:ascii="Calibri" w:hAnsi="Calibri" w:cs="Arial"/>
        </w:rPr>
        <w:t>$</w:t>
      </w:r>
      <w:r w:rsidR="00FD2CBA" w:rsidRPr="006F3D53">
        <w:rPr>
          <w:rFonts w:ascii="Calibri" w:hAnsi="Calibri" w:cs="Arial"/>
        </w:rPr>
        <w:t xml:space="preserve"> </w:t>
      </w:r>
      <w:r w:rsidR="00AE126C" w:rsidRPr="006F3D53">
        <w:rPr>
          <w:rFonts w:ascii="Calibri" w:hAnsi="Calibri"/>
        </w:rPr>
        <w:t>8,279,075.00</w:t>
      </w:r>
      <w:r w:rsidRPr="006F3D53">
        <w:rPr>
          <w:rFonts w:ascii="Calibri" w:hAnsi="Calibri" w:cs="Arial"/>
        </w:rPr>
        <w:tab/>
      </w:r>
    </w:p>
    <w:p w14:paraId="6A5D44F9" w14:textId="77777777" w:rsidR="00C42E99" w:rsidRPr="006F3D53" w:rsidRDefault="00AE126C" w:rsidP="006F3D53">
      <w:pPr>
        <w:pStyle w:val="DataField11pt-Single"/>
        <w:spacing w:line="240" w:lineRule="exact"/>
        <w:ind w:left="360"/>
        <w:jc w:val="both"/>
        <w:rPr>
          <w:rFonts w:ascii="Calibri" w:hAnsi="Calibri"/>
          <w:sz w:val="24"/>
        </w:rPr>
      </w:pPr>
      <w:r w:rsidRPr="006F3D53">
        <w:rPr>
          <w:rFonts w:ascii="Calibri" w:hAnsi="Calibri"/>
          <w:sz w:val="24"/>
        </w:rPr>
        <w:t>Project period: 09/01/14 – 08/30/19</w:t>
      </w:r>
    </w:p>
    <w:p w14:paraId="748B2ECC" w14:textId="493C6D85" w:rsidR="0032687B" w:rsidRDefault="00AE126C" w:rsidP="00A84E29">
      <w:pPr>
        <w:pStyle w:val="DataField11pt-Single"/>
        <w:spacing w:line="240" w:lineRule="exact"/>
        <w:jc w:val="both"/>
        <w:rPr>
          <w:rFonts w:ascii="Calibri" w:hAnsi="Calibri"/>
          <w:sz w:val="24"/>
        </w:rPr>
      </w:pPr>
      <w:r w:rsidRPr="006F3D53">
        <w:rPr>
          <w:rFonts w:ascii="Calibri" w:hAnsi="Calibri"/>
          <w:sz w:val="24"/>
        </w:rPr>
        <w:tab/>
      </w:r>
    </w:p>
    <w:p w14:paraId="0683E17B" w14:textId="77777777" w:rsidR="00D11F7C" w:rsidRDefault="00D11F7C" w:rsidP="00D11F7C">
      <w:pPr>
        <w:spacing w:line="240" w:lineRule="exact"/>
        <w:ind w:left="360"/>
        <w:rPr>
          <w:rFonts w:ascii="Calibri" w:hAnsi="Calibri" w:cs="Arial"/>
        </w:rPr>
      </w:pPr>
    </w:p>
    <w:p w14:paraId="6C4DEE20" w14:textId="77777777" w:rsidR="00D11F7C" w:rsidRDefault="00D11F7C" w:rsidP="00D11F7C">
      <w:pPr>
        <w:spacing w:line="240" w:lineRule="exact"/>
        <w:ind w:left="360"/>
        <w:rPr>
          <w:rFonts w:ascii="Calibri" w:hAnsi="Calibri" w:cs="Arial"/>
        </w:rPr>
      </w:pPr>
    </w:p>
    <w:p w14:paraId="390FCF50" w14:textId="77777777" w:rsidR="00D11F7C" w:rsidRDefault="00D11F7C" w:rsidP="00D11F7C">
      <w:pPr>
        <w:spacing w:line="240" w:lineRule="exact"/>
        <w:ind w:left="360"/>
        <w:rPr>
          <w:rFonts w:ascii="Calibri" w:hAnsi="Calibri" w:cs="Arial"/>
        </w:rPr>
      </w:pPr>
    </w:p>
    <w:p w14:paraId="4550B949" w14:textId="04B54474" w:rsidR="00D11F7C" w:rsidRPr="006F3D53" w:rsidRDefault="00D11F7C" w:rsidP="00D11F7C">
      <w:pPr>
        <w:spacing w:line="240" w:lineRule="exact"/>
        <w:ind w:left="360"/>
        <w:rPr>
          <w:rFonts w:ascii="Calibri" w:hAnsi="Calibri" w:cs="Arial"/>
        </w:rPr>
      </w:pPr>
      <w:r w:rsidRPr="006F3D53">
        <w:rPr>
          <w:rFonts w:ascii="Calibri" w:hAnsi="Calibri" w:cs="Arial"/>
        </w:rPr>
        <w:lastRenderedPageBreak/>
        <w:t>Agency:</w:t>
      </w:r>
      <w:r w:rsidRPr="006F3D53">
        <w:rPr>
          <w:rFonts w:ascii="Calibri" w:hAnsi="Calibri" w:cs="Arial"/>
        </w:rPr>
        <w:tab/>
      </w:r>
      <w:r w:rsidRPr="003B4A12">
        <w:rPr>
          <w:rFonts w:ascii="Calibri" w:hAnsi="Calibri" w:cs="Arial"/>
          <w:u w:val="single"/>
        </w:rPr>
        <w:t>NIH / NHLBI</w:t>
      </w:r>
    </w:p>
    <w:p w14:paraId="44E11071" w14:textId="25F8227C" w:rsidR="00D11F7C" w:rsidRPr="006F3D53" w:rsidRDefault="00D11F7C" w:rsidP="00D11F7C">
      <w:pPr>
        <w:spacing w:line="240" w:lineRule="exact"/>
        <w:ind w:left="360"/>
        <w:rPr>
          <w:rFonts w:ascii="Calibri" w:hAnsi="Calibri" w:cs="Arial"/>
        </w:rPr>
      </w:pPr>
      <w:r w:rsidRPr="006F3D53">
        <w:rPr>
          <w:rFonts w:ascii="Calibri" w:hAnsi="Calibri" w:cs="Arial"/>
        </w:rPr>
        <w:t>I.D.#</w:t>
      </w:r>
      <w:r w:rsidRPr="006F3D53">
        <w:rPr>
          <w:rFonts w:ascii="Calibri" w:hAnsi="Calibri" w:cs="Arial"/>
        </w:rPr>
        <w:tab/>
      </w:r>
      <w:r w:rsidRPr="006F3D53">
        <w:rPr>
          <w:rFonts w:ascii="Calibri" w:hAnsi="Calibri" w:cs="Arial"/>
        </w:rPr>
        <w:tab/>
      </w:r>
      <w:r w:rsidRPr="00D11F7C">
        <w:rPr>
          <w:rFonts w:ascii="Arial" w:hAnsi="Arial" w:cs="Arial"/>
          <w:color w:val="000000"/>
          <w:sz w:val="22"/>
          <w:szCs w:val="22"/>
        </w:rPr>
        <w:t xml:space="preserve">R01 HL125897 </w:t>
      </w:r>
    </w:p>
    <w:p w14:paraId="0940A09C" w14:textId="6DC8CE01" w:rsidR="00D11F7C" w:rsidRPr="00D11F7C" w:rsidRDefault="00D11F7C" w:rsidP="00D11F7C">
      <w:pPr>
        <w:rPr>
          <w:rFonts w:ascii="Calibri" w:hAnsi="Calibri" w:cs="Calibri"/>
          <w:i/>
          <w:color w:val="000000"/>
        </w:rPr>
      </w:pPr>
      <w:r w:rsidRPr="006F3D53">
        <w:rPr>
          <w:rFonts w:ascii="Calibri" w:hAnsi="Calibri" w:cs="Arial"/>
        </w:rPr>
        <w:tab/>
        <w:t>Title:</w:t>
      </w:r>
      <w:r w:rsidRPr="006F3D53">
        <w:rPr>
          <w:rFonts w:ascii="Calibri" w:hAnsi="Calibri" w:cs="Arial"/>
        </w:rPr>
        <w:tab/>
      </w:r>
      <w:r w:rsidRPr="006F3D53">
        <w:rPr>
          <w:rFonts w:ascii="Calibri" w:hAnsi="Calibri" w:cs="Arial"/>
        </w:rPr>
        <w:tab/>
      </w:r>
      <w:r w:rsidRPr="00D11F7C">
        <w:rPr>
          <w:rFonts w:ascii="Arial" w:hAnsi="Arial" w:cs="Arial"/>
          <w:bCs/>
          <w:i/>
          <w:color w:val="000000"/>
          <w:sz w:val="22"/>
          <w:szCs w:val="22"/>
        </w:rPr>
        <w:t>Novel Role of EGFR in Virus-Induced Asthma Exacerbations</w:t>
      </w:r>
    </w:p>
    <w:p w14:paraId="0F5E472F" w14:textId="07E98DF8" w:rsidR="00D11F7C" w:rsidRPr="006F3D53" w:rsidRDefault="00D11F7C" w:rsidP="00D11F7C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P.I.: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proofErr w:type="spellStart"/>
      <w:r>
        <w:rPr>
          <w:rFonts w:ascii="Calibri" w:hAnsi="Calibri"/>
        </w:rPr>
        <w:t>Koff</w:t>
      </w:r>
      <w:proofErr w:type="spellEnd"/>
      <w:r w:rsidRPr="006F3D53">
        <w:rPr>
          <w:rFonts w:ascii="Calibri" w:hAnsi="Calibri"/>
        </w:rPr>
        <w:t xml:space="preserve">  </w:t>
      </w:r>
    </w:p>
    <w:p w14:paraId="2EDD86A1" w14:textId="77777777" w:rsidR="00D11F7C" w:rsidRDefault="00D11F7C" w:rsidP="00D11F7C">
      <w:pPr>
        <w:spacing w:line="240" w:lineRule="exact"/>
        <w:ind w:left="360"/>
        <w:rPr>
          <w:rFonts w:ascii="Calibri" w:hAnsi="Calibri"/>
        </w:rPr>
      </w:pPr>
      <w:r>
        <w:rPr>
          <w:rFonts w:ascii="Calibri" w:hAnsi="Calibri"/>
        </w:rPr>
        <w:t>Rol</w:t>
      </w:r>
      <w:r w:rsidRPr="00B6361F">
        <w:rPr>
          <w:rFonts w:ascii="Calibri" w:hAnsi="Calibri"/>
        </w:rPr>
        <w:t>e on Project: Co-Investigator</w:t>
      </w:r>
    </w:p>
    <w:p w14:paraId="03829CF1" w14:textId="182475A8" w:rsidR="00D11F7C" w:rsidRPr="006F3D53" w:rsidRDefault="00D11F7C" w:rsidP="00D11F7C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Effort: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>
        <w:rPr>
          <w:rFonts w:ascii="Calibri" w:hAnsi="Calibri"/>
        </w:rPr>
        <w:t>5</w:t>
      </w:r>
      <w:r w:rsidRPr="006F3D53">
        <w:rPr>
          <w:rFonts w:ascii="Calibri" w:hAnsi="Calibri"/>
        </w:rPr>
        <w:t>%</w:t>
      </w:r>
      <w:r>
        <w:rPr>
          <w:rFonts w:ascii="Calibri" w:hAnsi="Calibri"/>
        </w:rPr>
        <w:t xml:space="preserve"> (at Yale)</w:t>
      </w:r>
    </w:p>
    <w:p w14:paraId="44CB83D8" w14:textId="45E275BC" w:rsidR="00D11F7C" w:rsidRPr="006F3D53" w:rsidRDefault="00D11F7C" w:rsidP="00D11F7C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Direct costs per year:</w:t>
      </w:r>
      <w:r w:rsidRPr="006F3D53">
        <w:rPr>
          <w:rFonts w:ascii="Calibri" w:hAnsi="Calibri"/>
        </w:rPr>
        <w:tab/>
        <w:t xml:space="preserve">$ </w:t>
      </w:r>
      <w:r>
        <w:rPr>
          <w:rFonts w:ascii="Calibri" w:hAnsi="Calibri"/>
        </w:rPr>
        <w:t>250,000</w:t>
      </w:r>
    </w:p>
    <w:p w14:paraId="4E8DDB72" w14:textId="77777777" w:rsidR="00D11F7C" w:rsidRPr="006F3D53" w:rsidRDefault="00D11F7C" w:rsidP="00D11F7C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 xml:space="preserve">Total costs for project </w:t>
      </w:r>
      <w:r w:rsidRPr="006F3D53">
        <w:rPr>
          <w:rFonts w:ascii="Calibri" w:hAnsi="Calibri" w:cs="Arial"/>
        </w:rPr>
        <w:t xml:space="preserve">period: $ </w:t>
      </w:r>
      <w:r w:rsidRPr="006F3D53">
        <w:rPr>
          <w:rFonts w:ascii="Calibri" w:hAnsi="Calibri"/>
        </w:rPr>
        <w:t>8,279,075.00</w:t>
      </w:r>
      <w:r w:rsidRPr="006F3D53">
        <w:rPr>
          <w:rFonts w:ascii="Calibri" w:hAnsi="Calibri" w:cs="Arial"/>
        </w:rPr>
        <w:tab/>
      </w:r>
    </w:p>
    <w:p w14:paraId="1789DBA5" w14:textId="0ADCEF9F" w:rsidR="00D11F7C" w:rsidRPr="00D11F7C" w:rsidRDefault="00D11F7C" w:rsidP="00D11F7C">
      <w:pPr>
        <w:pStyle w:val="DataField11pt-Single"/>
        <w:spacing w:line="240" w:lineRule="exact"/>
        <w:ind w:firstLine="360"/>
        <w:jc w:val="both"/>
        <w:rPr>
          <w:rFonts w:ascii="Calibri" w:hAnsi="Calibri" w:cs="Calibri"/>
          <w:color w:val="000000"/>
        </w:rPr>
      </w:pPr>
      <w:r w:rsidRPr="006F3D53">
        <w:rPr>
          <w:rFonts w:ascii="Calibri" w:hAnsi="Calibri"/>
          <w:sz w:val="24"/>
        </w:rPr>
        <w:t xml:space="preserve">Project period: </w:t>
      </w:r>
      <w:r>
        <w:rPr>
          <w:rFonts w:ascii="Calibri" w:hAnsi="Calibri"/>
          <w:sz w:val="24"/>
        </w:rPr>
        <w:t>0</w:t>
      </w:r>
      <w:r w:rsidRPr="00D11F7C">
        <w:rPr>
          <w:color w:val="000000"/>
          <w:szCs w:val="22"/>
        </w:rPr>
        <w:t>8/</w:t>
      </w:r>
      <w:r>
        <w:rPr>
          <w:color w:val="000000"/>
          <w:szCs w:val="22"/>
        </w:rPr>
        <w:t>0</w:t>
      </w:r>
      <w:r w:rsidRPr="00D11F7C">
        <w:rPr>
          <w:color w:val="000000"/>
          <w:szCs w:val="22"/>
        </w:rPr>
        <w:t>1/15 – 6/30/</w:t>
      </w:r>
      <w:r>
        <w:rPr>
          <w:color w:val="000000"/>
          <w:szCs w:val="22"/>
        </w:rPr>
        <w:t>20</w:t>
      </w:r>
    </w:p>
    <w:p w14:paraId="5AD66ABB" w14:textId="77777777" w:rsidR="00D11F7C" w:rsidRDefault="00D11F7C" w:rsidP="00642E88">
      <w:pPr>
        <w:spacing w:after="60" w:line="240" w:lineRule="exact"/>
        <w:ind w:firstLine="36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OLE_LINK3"/>
      <w:bookmarkStart w:id="1" w:name="OLE_LINK4"/>
    </w:p>
    <w:p w14:paraId="7A6A3315" w14:textId="60F6F87E" w:rsidR="00642E88" w:rsidRPr="00D11F7C" w:rsidRDefault="00642E88" w:rsidP="00642E88">
      <w:pPr>
        <w:spacing w:after="60" w:line="240" w:lineRule="exact"/>
        <w:ind w:firstLine="360"/>
        <w:rPr>
          <w:rFonts w:asciiTheme="majorHAnsi" w:hAnsiTheme="majorHAnsi" w:cstheme="majorHAnsi"/>
          <w:color w:val="0432FF"/>
          <w:sz w:val="22"/>
          <w:szCs w:val="22"/>
        </w:rPr>
      </w:pPr>
      <w:r w:rsidRPr="00642E88">
        <w:rPr>
          <w:rFonts w:asciiTheme="majorHAnsi" w:hAnsiTheme="majorHAnsi" w:cstheme="majorHAnsi"/>
          <w:b/>
          <w:sz w:val="22"/>
          <w:szCs w:val="22"/>
        </w:rPr>
        <w:t xml:space="preserve">Industry-Sponsored Clinical Research Trials    </w:t>
      </w:r>
      <w:r w:rsidR="00D11F7C" w:rsidRPr="00D11F7C">
        <w:rPr>
          <w:rFonts w:asciiTheme="majorHAnsi" w:hAnsiTheme="majorHAnsi" w:cstheme="majorHAnsi"/>
          <w:color w:val="0432FF"/>
          <w:sz w:val="22"/>
          <w:szCs w:val="22"/>
        </w:rPr>
        <w:t>(need to update)</w:t>
      </w:r>
    </w:p>
    <w:p w14:paraId="64B43A07" w14:textId="5DBE45A1" w:rsidR="00642E88" w:rsidRPr="00642E88" w:rsidRDefault="00642E88" w:rsidP="00BB6ED0">
      <w:pPr>
        <w:spacing w:after="60" w:line="240" w:lineRule="exact"/>
        <w:ind w:firstLine="360"/>
        <w:rPr>
          <w:rFonts w:asciiTheme="majorHAnsi" w:hAnsiTheme="majorHAnsi" w:cstheme="majorHAnsi"/>
          <w:b/>
          <w:sz w:val="22"/>
          <w:szCs w:val="22"/>
        </w:rPr>
      </w:pPr>
      <w:r w:rsidRPr="00642E88">
        <w:rPr>
          <w:rFonts w:asciiTheme="majorHAnsi" w:hAnsiTheme="majorHAnsi" w:cstheme="majorHAnsi"/>
          <w:b/>
          <w:sz w:val="22"/>
          <w:szCs w:val="22"/>
        </w:rPr>
        <w:t>Active Clinical Trials</w:t>
      </w:r>
    </w:p>
    <w:p w14:paraId="712306FE" w14:textId="77777777" w:rsidR="00642E88" w:rsidRPr="00642E88" w:rsidRDefault="00642E88" w:rsidP="00642E88">
      <w:pPr>
        <w:spacing w:line="240" w:lineRule="exact"/>
        <w:ind w:right="288" w:firstLine="360"/>
        <w:jc w:val="both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>Agency: Boehringer-Ingelheim</w:t>
      </w:r>
    </w:p>
    <w:p w14:paraId="67D0200E" w14:textId="77777777" w:rsidR="00642E88" w:rsidRPr="00642E88" w:rsidRDefault="00642E88" w:rsidP="00642E88">
      <w:pPr>
        <w:spacing w:line="240" w:lineRule="exact"/>
        <w:ind w:right="288" w:firstLine="360"/>
        <w:jc w:val="both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>Role: Principal Investigator</w:t>
      </w:r>
    </w:p>
    <w:p w14:paraId="366A9493" w14:textId="77777777" w:rsidR="00642E88" w:rsidRPr="00642E88" w:rsidRDefault="00642E88" w:rsidP="00642E88">
      <w:pPr>
        <w:spacing w:line="240" w:lineRule="exact"/>
        <w:ind w:left="360" w:right="288"/>
        <w:jc w:val="both"/>
        <w:rPr>
          <w:rFonts w:asciiTheme="majorHAnsi" w:hAnsiTheme="majorHAnsi" w:cstheme="majorHAnsi"/>
          <w:i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Trial: </w:t>
      </w:r>
      <w:r w:rsidRPr="00642E88">
        <w:rPr>
          <w:rFonts w:asciiTheme="majorHAnsi" w:hAnsiTheme="majorHAnsi" w:cstheme="majorHAnsi"/>
          <w:i/>
          <w:sz w:val="22"/>
          <w:szCs w:val="22"/>
        </w:rPr>
        <w:t xml:space="preserve">Study 1311.14: A Phase </w:t>
      </w:r>
      <w:proofErr w:type="spellStart"/>
      <w:r w:rsidRPr="00642E88">
        <w:rPr>
          <w:rFonts w:asciiTheme="majorHAnsi" w:hAnsiTheme="majorHAnsi" w:cstheme="majorHAnsi"/>
          <w:i/>
          <w:sz w:val="22"/>
          <w:szCs w:val="22"/>
        </w:rPr>
        <w:t>IIa</w:t>
      </w:r>
      <w:proofErr w:type="spellEnd"/>
      <w:r w:rsidRPr="00642E88">
        <w:rPr>
          <w:rFonts w:asciiTheme="majorHAnsi" w:hAnsiTheme="majorHAnsi" w:cstheme="majorHAnsi"/>
          <w:i/>
          <w:sz w:val="22"/>
          <w:szCs w:val="22"/>
        </w:rPr>
        <w:t>, randomized, double-blind, placebo controlled, parallel group study to assess the safety and efficacy of subcutaneously administered BI 655066 as add-on therapy over 24 weeks in patients with severe persistent asthma.</w:t>
      </w:r>
    </w:p>
    <w:p w14:paraId="31D29CED" w14:textId="77777777" w:rsidR="00642E88" w:rsidRPr="00642E88" w:rsidRDefault="00642E88" w:rsidP="00642E88">
      <w:pPr>
        <w:spacing w:line="240" w:lineRule="exact"/>
        <w:ind w:right="288"/>
        <w:jc w:val="both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</w:rPr>
        <w:tab/>
      </w:r>
      <w:r w:rsidRPr="00642E88">
        <w:rPr>
          <w:rFonts w:asciiTheme="majorHAnsi" w:hAnsiTheme="majorHAnsi" w:cstheme="majorHAnsi"/>
          <w:sz w:val="22"/>
          <w:szCs w:val="22"/>
        </w:rPr>
        <w:t>Study: Closed.</w:t>
      </w:r>
    </w:p>
    <w:p w14:paraId="77DAFB8C" w14:textId="77777777" w:rsidR="00642E88" w:rsidRPr="00642E88" w:rsidRDefault="00642E88" w:rsidP="00642E88">
      <w:pPr>
        <w:spacing w:line="240" w:lineRule="exact"/>
        <w:ind w:right="288"/>
        <w:jc w:val="both"/>
        <w:rPr>
          <w:rFonts w:asciiTheme="majorHAnsi" w:hAnsiTheme="majorHAnsi" w:cstheme="majorHAnsi"/>
        </w:rPr>
      </w:pPr>
    </w:p>
    <w:p w14:paraId="26F126B1" w14:textId="77777777" w:rsidR="00642E88" w:rsidRPr="00642E88" w:rsidRDefault="00642E88" w:rsidP="00642E88">
      <w:pPr>
        <w:spacing w:line="240" w:lineRule="exact"/>
        <w:ind w:right="288" w:firstLine="360"/>
        <w:jc w:val="both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>Agency: Sanofi-Aventis</w:t>
      </w:r>
    </w:p>
    <w:p w14:paraId="0C661F75" w14:textId="77777777" w:rsidR="00642E88" w:rsidRPr="00642E88" w:rsidRDefault="00642E88" w:rsidP="00642E88">
      <w:pPr>
        <w:spacing w:line="240" w:lineRule="exact"/>
        <w:ind w:right="288" w:firstLine="360"/>
        <w:jc w:val="both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>Role: Principal Investigator</w:t>
      </w:r>
    </w:p>
    <w:p w14:paraId="44D18619" w14:textId="77777777" w:rsidR="00642E88" w:rsidRPr="00642E88" w:rsidRDefault="00642E88" w:rsidP="00642E88">
      <w:pPr>
        <w:spacing w:line="240" w:lineRule="exact"/>
        <w:ind w:left="360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Trial: </w:t>
      </w:r>
      <w:r w:rsidRPr="00642E88">
        <w:rPr>
          <w:rFonts w:asciiTheme="majorHAnsi" w:hAnsiTheme="majorHAnsi" w:cstheme="majorHAnsi"/>
          <w:i/>
          <w:sz w:val="22"/>
          <w:szCs w:val="22"/>
        </w:rPr>
        <w:t xml:space="preserve">A Randomized, double blind, placebo-controlled, parallel group study to evaluate the efficacy and safety of </w:t>
      </w:r>
      <w:proofErr w:type="spellStart"/>
      <w:r w:rsidRPr="00642E88">
        <w:rPr>
          <w:rFonts w:asciiTheme="majorHAnsi" w:hAnsiTheme="majorHAnsi" w:cstheme="majorHAnsi"/>
          <w:i/>
          <w:sz w:val="22"/>
          <w:szCs w:val="22"/>
        </w:rPr>
        <w:t>dupilumab</w:t>
      </w:r>
      <w:proofErr w:type="spellEnd"/>
      <w:r w:rsidRPr="00642E88">
        <w:rPr>
          <w:rFonts w:asciiTheme="majorHAnsi" w:hAnsiTheme="majorHAnsi" w:cstheme="majorHAnsi"/>
          <w:i/>
          <w:sz w:val="22"/>
          <w:szCs w:val="22"/>
        </w:rPr>
        <w:t xml:space="preserve"> in patients with persistent asthma</w:t>
      </w:r>
    </w:p>
    <w:p w14:paraId="35124892" w14:textId="77777777" w:rsidR="00642E88" w:rsidRPr="00642E88" w:rsidRDefault="00642E88" w:rsidP="00642E88">
      <w:pPr>
        <w:spacing w:after="60" w:line="240" w:lineRule="exact"/>
        <w:ind w:firstLine="360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Study: Closed. </w:t>
      </w:r>
      <w:r w:rsidRPr="00642E88">
        <w:rPr>
          <w:rFonts w:asciiTheme="majorHAnsi" w:hAnsiTheme="majorHAnsi" w:cstheme="majorHAnsi"/>
          <w:color w:val="000000" w:themeColor="text1"/>
          <w:sz w:val="22"/>
          <w:szCs w:val="22"/>
        </w:rPr>
        <w:t>Extension trial ongoing.</w:t>
      </w:r>
    </w:p>
    <w:p w14:paraId="7FAB91C3" w14:textId="77777777" w:rsidR="00642E88" w:rsidRPr="00642E88" w:rsidRDefault="00642E88" w:rsidP="000170AC">
      <w:pPr>
        <w:spacing w:line="240" w:lineRule="exact"/>
        <w:ind w:right="288"/>
        <w:jc w:val="both"/>
        <w:rPr>
          <w:rFonts w:asciiTheme="majorHAnsi" w:hAnsiTheme="majorHAnsi" w:cstheme="majorHAnsi"/>
          <w:sz w:val="22"/>
          <w:szCs w:val="22"/>
        </w:rPr>
      </w:pPr>
    </w:p>
    <w:p w14:paraId="7403E2AB" w14:textId="77777777" w:rsidR="00642E88" w:rsidRPr="00642E88" w:rsidRDefault="00642E88" w:rsidP="00642E88">
      <w:pPr>
        <w:spacing w:line="240" w:lineRule="exact"/>
        <w:ind w:left="360" w:right="288"/>
        <w:rPr>
          <w:rFonts w:asciiTheme="majorHAnsi" w:hAnsiTheme="majorHAnsi" w:cstheme="majorHAnsi"/>
          <w:bCs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>Agency: Roche/Genentech</w:t>
      </w:r>
    </w:p>
    <w:p w14:paraId="541BABA3" w14:textId="77777777" w:rsidR="00642E88" w:rsidRPr="00642E88" w:rsidRDefault="00642E88" w:rsidP="00642E88">
      <w:pPr>
        <w:spacing w:line="240" w:lineRule="exact"/>
        <w:ind w:left="360" w:right="288"/>
        <w:rPr>
          <w:rFonts w:asciiTheme="majorHAnsi" w:hAnsiTheme="majorHAnsi" w:cstheme="majorHAnsi"/>
          <w:bCs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Role: </w:t>
      </w:r>
      <w:r w:rsidRPr="00642E88">
        <w:rPr>
          <w:rFonts w:asciiTheme="majorHAnsi" w:hAnsiTheme="majorHAnsi" w:cstheme="majorHAnsi"/>
          <w:bCs/>
          <w:sz w:val="22"/>
          <w:szCs w:val="22"/>
        </w:rPr>
        <w:t>Co-Investigator</w:t>
      </w:r>
    </w:p>
    <w:p w14:paraId="44946D3F" w14:textId="77777777" w:rsidR="00642E88" w:rsidRPr="00642E88" w:rsidRDefault="00642E88" w:rsidP="00642E88">
      <w:pPr>
        <w:spacing w:line="240" w:lineRule="exact"/>
        <w:ind w:left="360" w:right="288"/>
        <w:rPr>
          <w:rFonts w:asciiTheme="majorHAnsi" w:hAnsiTheme="majorHAnsi" w:cstheme="majorHAnsi"/>
          <w:bCs/>
          <w:sz w:val="22"/>
          <w:szCs w:val="22"/>
        </w:rPr>
      </w:pPr>
      <w:r w:rsidRPr="00642E88">
        <w:rPr>
          <w:rFonts w:asciiTheme="majorHAnsi" w:hAnsiTheme="majorHAnsi" w:cstheme="majorHAnsi"/>
          <w:bCs/>
          <w:sz w:val="22"/>
          <w:szCs w:val="22"/>
        </w:rPr>
        <w:t>Trial:</w:t>
      </w:r>
      <w:r w:rsidRPr="00642E88">
        <w:rPr>
          <w:rFonts w:asciiTheme="majorHAnsi" w:eastAsia="Cambria" w:hAnsiTheme="majorHAnsi" w:cstheme="majorHAnsi"/>
          <w:caps/>
        </w:rPr>
        <w:t xml:space="preserve"> </w:t>
      </w:r>
      <w:r w:rsidRPr="00642E88">
        <w:rPr>
          <w:rFonts w:asciiTheme="majorHAnsi" w:hAnsiTheme="majorHAnsi" w:cstheme="majorHAnsi"/>
          <w:bCs/>
          <w:i/>
          <w:sz w:val="22"/>
          <w:szCs w:val="22"/>
        </w:rPr>
        <w:t>A Phase IIB, randomized, double-blind, placebo-controlled, multicenter, dose ranging study to assess the efficacy and safety of MSTT1041A in patients with uncontrolled severe Asthma.</w:t>
      </w:r>
    </w:p>
    <w:p w14:paraId="0D2FEC59" w14:textId="77777777" w:rsidR="00642E88" w:rsidRPr="00642E88" w:rsidRDefault="00642E88" w:rsidP="00642E88">
      <w:pPr>
        <w:spacing w:line="240" w:lineRule="exact"/>
        <w:ind w:left="360" w:right="288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bCs/>
          <w:sz w:val="22"/>
          <w:szCs w:val="22"/>
        </w:rPr>
        <w:t xml:space="preserve">Study: </w:t>
      </w:r>
      <w:r w:rsidRPr="00642E88">
        <w:rPr>
          <w:rFonts w:asciiTheme="majorHAnsi" w:hAnsiTheme="majorHAnsi" w:cstheme="majorHAnsi"/>
          <w:sz w:val="22"/>
          <w:szCs w:val="22"/>
        </w:rPr>
        <w:t>Ongoing, Closed to enrollment</w:t>
      </w:r>
    </w:p>
    <w:p w14:paraId="028AB960" w14:textId="77777777" w:rsidR="00642E88" w:rsidRPr="00642E88" w:rsidRDefault="00642E88" w:rsidP="00642E88">
      <w:pPr>
        <w:spacing w:line="240" w:lineRule="exact"/>
        <w:ind w:left="288" w:right="288"/>
        <w:rPr>
          <w:rFonts w:asciiTheme="majorHAnsi" w:hAnsiTheme="majorHAnsi" w:cstheme="majorHAnsi"/>
          <w:sz w:val="22"/>
          <w:szCs w:val="22"/>
        </w:rPr>
      </w:pPr>
    </w:p>
    <w:p w14:paraId="1EF63D57" w14:textId="77777777" w:rsidR="00642E88" w:rsidRPr="00642E88" w:rsidRDefault="00642E88" w:rsidP="00642E88">
      <w:pPr>
        <w:spacing w:line="240" w:lineRule="exact"/>
        <w:ind w:left="360" w:right="288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>Agency: Pearl Therapeutics</w:t>
      </w:r>
    </w:p>
    <w:p w14:paraId="679C058D" w14:textId="77777777" w:rsidR="00642E88" w:rsidRPr="00642E88" w:rsidRDefault="00642E88" w:rsidP="00642E88">
      <w:pPr>
        <w:spacing w:line="240" w:lineRule="exact"/>
        <w:ind w:left="360" w:right="288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>Role: Co-Investigator</w:t>
      </w:r>
    </w:p>
    <w:p w14:paraId="678DE5FC" w14:textId="77777777" w:rsidR="00642E88" w:rsidRPr="00642E88" w:rsidRDefault="00642E88" w:rsidP="00642E88">
      <w:pPr>
        <w:widowControl w:val="0"/>
        <w:ind w:left="360"/>
        <w:rPr>
          <w:rFonts w:asciiTheme="majorHAnsi" w:hAnsiTheme="majorHAnsi" w:cstheme="majorHAnsi"/>
          <w:i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Trial: </w:t>
      </w:r>
      <w:r w:rsidRPr="00642E88">
        <w:rPr>
          <w:rFonts w:asciiTheme="majorHAnsi" w:hAnsiTheme="majorHAnsi" w:cstheme="majorHAnsi"/>
          <w:i/>
          <w:sz w:val="22"/>
          <w:szCs w:val="22"/>
        </w:rPr>
        <w:t>A Randomized, Double-Blind, Parallel Group, Multi-Center Study to Assess the Efficacy and Safety of PT009 compared to PT005 in Subjects With Moderate to Very Severe COPD</w:t>
      </w:r>
    </w:p>
    <w:p w14:paraId="49BCE6BD" w14:textId="77777777" w:rsidR="00642E88" w:rsidRPr="00642E88" w:rsidRDefault="00642E88" w:rsidP="00642E88">
      <w:pPr>
        <w:spacing w:line="240" w:lineRule="exact"/>
        <w:ind w:left="360" w:right="288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bCs/>
          <w:sz w:val="22"/>
          <w:szCs w:val="22"/>
        </w:rPr>
        <w:t xml:space="preserve">Study: </w:t>
      </w:r>
      <w:r w:rsidRPr="00642E88">
        <w:rPr>
          <w:rFonts w:asciiTheme="majorHAnsi" w:hAnsiTheme="majorHAnsi" w:cstheme="majorHAnsi"/>
          <w:sz w:val="22"/>
          <w:szCs w:val="22"/>
        </w:rPr>
        <w:t>Ongoing, Closed to enrollment</w:t>
      </w:r>
    </w:p>
    <w:p w14:paraId="6EECB39A" w14:textId="77777777" w:rsidR="00642E88" w:rsidRPr="00642E88" w:rsidRDefault="00642E88" w:rsidP="00642E88">
      <w:pPr>
        <w:spacing w:line="240" w:lineRule="exact"/>
        <w:ind w:right="288"/>
        <w:rPr>
          <w:rFonts w:asciiTheme="majorHAnsi" w:hAnsiTheme="majorHAnsi" w:cstheme="majorHAnsi"/>
          <w:sz w:val="22"/>
          <w:szCs w:val="22"/>
        </w:rPr>
      </w:pPr>
    </w:p>
    <w:p w14:paraId="09B31E13" w14:textId="77777777" w:rsidR="00642E88" w:rsidRPr="00642E88" w:rsidRDefault="00642E88" w:rsidP="00642E88">
      <w:pPr>
        <w:spacing w:line="240" w:lineRule="exact"/>
        <w:ind w:left="360" w:right="288"/>
        <w:rPr>
          <w:rFonts w:asciiTheme="majorHAnsi" w:hAnsiTheme="majorHAnsi" w:cstheme="majorHAnsi"/>
          <w:bCs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>Agency: Roche/Genentech</w:t>
      </w:r>
    </w:p>
    <w:p w14:paraId="37956D95" w14:textId="77777777" w:rsidR="00642E88" w:rsidRPr="00642E88" w:rsidRDefault="00642E88" w:rsidP="00642E88">
      <w:pPr>
        <w:tabs>
          <w:tab w:val="left" w:pos="600"/>
          <w:tab w:val="left" w:pos="1349"/>
          <w:tab w:val="right" w:pos="8941"/>
        </w:tabs>
        <w:spacing w:line="240" w:lineRule="exact"/>
        <w:ind w:left="360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Role: </w:t>
      </w:r>
      <w:r w:rsidRPr="00642E88">
        <w:rPr>
          <w:rFonts w:asciiTheme="majorHAnsi" w:hAnsiTheme="majorHAnsi" w:cstheme="majorHAnsi"/>
          <w:bCs/>
          <w:sz w:val="22"/>
          <w:szCs w:val="22"/>
        </w:rPr>
        <w:t>Co-Investigator</w:t>
      </w:r>
      <w:r w:rsidRPr="00642E8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A99CD2F" w14:textId="77777777" w:rsidR="00642E88" w:rsidRPr="00642E88" w:rsidRDefault="00642E88" w:rsidP="00642E88">
      <w:pPr>
        <w:tabs>
          <w:tab w:val="left" w:pos="600"/>
          <w:tab w:val="left" w:pos="1349"/>
          <w:tab w:val="right" w:pos="8941"/>
        </w:tabs>
        <w:spacing w:line="240" w:lineRule="exact"/>
        <w:ind w:left="360"/>
        <w:rPr>
          <w:rFonts w:asciiTheme="majorHAnsi" w:hAnsiTheme="majorHAnsi" w:cstheme="majorHAnsi"/>
          <w:i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Trial: </w:t>
      </w:r>
      <w:r w:rsidRPr="00642E88">
        <w:rPr>
          <w:rFonts w:asciiTheme="majorHAnsi" w:hAnsiTheme="majorHAnsi" w:cstheme="majorHAnsi"/>
          <w:i/>
          <w:sz w:val="22"/>
          <w:szCs w:val="22"/>
        </w:rPr>
        <w:t xml:space="preserve">A Prospective, single-arm, longitudinal, international, </w:t>
      </w:r>
      <w:proofErr w:type="spellStart"/>
      <w:r w:rsidRPr="00642E88">
        <w:rPr>
          <w:rFonts w:asciiTheme="majorHAnsi" w:hAnsiTheme="majorHAnsi" w:cstheme="majorHAnsi"/>
          <w:i/>
          <w:sz w:val="22"/>
          <w:szCs w:val="22"/>
        </w:rPr>
        <w:t>multicentre</w:t>
      </w:r>
      <w:proofErr w:type="spellEnd"/>
      <w:r w:rsidRPr="00642E88">
        <w:rPr>
          <w:rFonts w:asciiTheme="majorHAnsi" w:hAnsiTheme="majorHAnsi" w:cstheme="majorHAnsi"/>
          <w:i/>
          <w:sz w:val="22"/>
          <w:szCs w:val="22"/>
        </w:rPr>
        <w:t xml:space="preserve"> study in a real-world cohort of adult severe </w:t>
      </w:r>
      <w:r w:rsidRPr="00642E88">
        <w:rPr>
          <w:rFonts w:asciiTheme="majorHAnsi" w:hAnsiTheme="majorHAnsi" w:cstheme="majorHAnsi"/>
          <w:bCs/>
          <w:i/>
          <w:sz w:val="22"/>
          <w:szCs w:val="22"/>
        </w:rPr>
        <w:t>asthma</w:t>
      </w:r>
      <w:r w:rsidRPr="00642E88">
        <w:rPr>
          <w:rFonts w:asciiTheme="majorHAnsi" w:hAnsiTheme="majorHAnsi" w:cstheme="majorHAnsi"/>
          <w:i/>
          <w:sz w:val="22"/>
          <w:szCs w:val="22"/>
        </w:rPr>
        <w:t xml:space="preserve"> participants being conducted to assess the relationships between </w:t>
      </w:r>
      <w:r w:rsidRPr="00642E88">
        <w:rPr>
          <w:rFonts w:asciiTheme="majorHAnsi" w:hAnsiTheme="majorHAnsi" w:cstheme="majorHAnsi"/>
          <w:bCs/>
          <w:i/>
          <w:sz w:val="22"/>
          <w:szCs w:val="22"/>
        </w:rPr>
        <w:t>asthma</w:t>
      </w:r>
      <w:r w:rsidRPr="00642E88">
        <w:rPr>
          <w:rFonts w:asciiTheme="majorHAnsi" w:hAnsiTheme="majorHAnsi" w:cstheme="majorHAnsi"/>
          <w:i/>
          <w:sz w:val="22"/>
          <w:szCs w:val="22"/>
        </w:rPr>
        <w:t xml:space="preserve"> biomarkers and </w:t>
      </w:r>
      <w:r w:rsidRPr="00642E88">
        <w:rPr>
          <w:rFonts w:asciiTheme="majorHAnsi" w:hAnsiTheme="majorHAnsi" w:cstheme="majorHAnsi"/>
          <w:bCs/>
          <w:i/>
          <w:sz w:val="22"/>
          <w:szCs w:val="22"/>
        </w:rPr>
        <w:t>asthma-</w:t>
      </w:r>
      <w:r w:rsidRPr="00642E88">
        <w:rPr>
          <w:rFonts w:asciiTheme="majorHAnsi" w:hAnsiTheme="majorHAnsi" w:cstheme="majorHAnsi"/>
          <w:i/>
          <w:sz w:val="22"/>
          <w:szCs w:val="22"/>
        </w:rPr>
        <w:t>related health-outcomes for a period of 52 weeks.</w:t>
      </w:r>
    </w:p>
    <w:p w14:paraId="79617F07" w14:textId="77777777" w:rsidR="00642E88" w:rsidRPr="00642E88" w:rsidRDefault="00642E88" w:rsidP="00642E88">
      <w:pPr>
        <w:tabs>
          <w:tab w:val="left" w:pos="600"/>
          <w:tab w:val="left" w:pos="1349"/>
          <w:tab w:val="right" w:pos="8941"/>
        </w:tabs>
        <w:spacing w:line="240" w:lineRule="exact"/>
        <w:ind w:left="360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>Study: Closed.</w:t>
      </w:r>
    </w:p>
    <w:p w14:paraId="2C533298" w14:textId="77777777" w:rsidR="00642E88" w:rsidRPr="00642E88" w:rsidRDefault="00642E88" w:rsidP="00642E88">
      <w:pPr>
        <w:spacing w:after="60" w:line="240" w:lineRule="exact"/>
        <w:ind w:firstLine="360"/>
        <w:rPr>
          <w:rFonts w:asciiTheme="majorHAnsi" w:hAnsiTheme="majorHAnsi" w:cstheme="majorHAnsi"/>
          <w:b/>
          <w:sz w:val="22"/>
          <w:szCs w:val="22"/>
        </w:rPr>
      </w:pPr>
    </w:p>
    <w:p w14:paraId="0EC8BF39" w14:textId="77777777" w:rsidR="00642E88" w:rsidRPr="00642E88" w:rsidRDefault="00642E88" w:rsidP="00642E88">
      <w:pPr>
        <w:tabs>
          <w:tab w:val="left" w:pos="600"/>
          <w:tab w:val="left" w:pos="1349"/>
          <w:tab w:val="right" w:pos="8941"/>
        </w:tabs>
        <w:spacing w:line="240" w:lineRule="exact"/>
        <w:ind w:left="360"/>
        <w:rPr>
          <w:rFonts w:asciiTheme="majorHAnsi" w:hAnsiTheme="majorHAnsi" w:cstheme="majorHAnsi"/>
          <w:color w:val="333333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Agency: </w:t>
      </w:r>
      <w:r w:rsidRPr="00642E88">
        <w:rPr>
          <w:rFonts w:asciiTheme="majorHAnsi" w:hAnsiTheme="majorHAnsi" w:cstheme="majorHAnsi"/>
          <w:bCs/>
          <w:sz w:val="22"/>
          <w:szCs w:val="22"/>
        </w:rPr>
        <w:t>GlaxoSmithKline</w:t>
      </w:r>
      <w:r w:rsidRPr="00642E88">
        <w:rPr>
          <w:rFonts w:asciiTheme="majorHAnsi" w:hAnsiTheme="majorHAnsi" w:cstheme="majorHAnsi"/>
          <w:color w:val="333333"/>
          <w:sz w:val="22"/>
          <w:szCs w:val="22"/>
        </w:rPr>
        <w:t xml:space="preserve"> </w:t>
      </w:r>
    </w:p>
    <w:p w14:paraId="465CA48E" w14:textId="77777777" w:rsidR="00642E88" w:rsidRPr="00642E88" w:rsidRDefault="00642E88" w:rsidP="00642E88">
      <w:pPr>
        <w:tabs>
          <w:tab w:val="left" w:pos="600"/>
          <w:tab w:val="left" w:pos="1349"/>
          <w:tab w:val="right" w:pos="8941"/>
        </w:tabs>
        <w:spacing w:line="240" w:lineRule="exact"/>
        <w:ind w:left="360"/>
        <w:rPr>
          <w:rFonts w:asciiTheme="majorHAnsi" w:hAnsiTheme="majorHAnsi" w:cstheme="majorHAnsi"/>
          <w:color w:val="333333"/>
          <w:sz w:val="22"/>
          <w:szCs w:val="22"/>
        </w:rPr>
      </w:pPr>
      <w:r w:rsidRPr="00642E88">
        <w:rPr>
          <w:rFonts w:asciiTheme="majorHAnsi" w:hAnsiTheme="majorHAnsi" w:cstheme="majorHAnsi"/>
          <w:color w:val="333333"/>
          <w:sz w:val="22"/>
          <w:szCs w:val="22"/>
        </w:rPr>
        <w:t xml:space="preserve">Role: </w:t>
      </w:r>
      <w:r w:rsidRPr="00642E88">
        <w:rPr>
          <w:rFonts w:asciiTheme="majorHAnsi" w:hAnsiTheme="majorHAnsi" w:cstheme="majorHAnsi"/>
          <w:bCs/>
          <w:sz w:val="22"/>
          <w:szCs w:val="22"/>
        </w:rPr>
        <w:t>Co-Investigator</w:t>
      </w:r>
    </w:p>
    <w:p w14:paraId="6B21B3ED" w14:textId="77777777" w:rsidR="00642E88" w:rsidRPr="00642E88" w:rsidRDefault="00642E88" w:rsidP="00642E88">
      <w:pPr>
        <w:tabs>
          <w:tab w:val="left" w:pos="-720"/>
        </w:tabs>
        <w:suppressAutoHyphens/>
        <w:spacing w:line="240" w:lineRule="exact"/>
        <w:ind w:left="360"/>
        <w:rPr>
          <w:rFonts w:asciiTheme="majorHAnsi" w:hAnsiTheme="majorHAnsi" w:cstheme="majorHAnsi"/>
          <w:i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Trial: </w:t>
      </w:r>
      <w:r w:rsidRPr="00642E88">
        <w:rPr>
          <w:rFonts w:asciiTheme="majorHAnsi" w:hAnsiTheme="majorHAnsi" w:cstheme="majorHAnsi"/>
          <w:i/>
          <w:sz w:val="22"/>
          <w:szCs w:val="22"/>
        </w:rPr>
        <w:t>Phase III Study CT1116855, IMPACT: A phase III, 52 week, randomized, double-blind, 3-arm parallel group study, comparing the efficacy, safety and tolerability of the fixed dose triple combination FF/UMEC/VI with the fixed dose dual combinations of FF/VI and UMEC/VI, all administered once-daily in the morning via a dry powder inhaler in subjects with chronic obstructive pulmonary disease.</w:t>
      </w:r>
    </w:p>
    <w:p w14:paraId="07006ADC" w14:textId="77777777" w:rsidR="00642E88" w:rsidRPr="00642E88" w:rsidRDefault="00642E88" w:rsidP="00642E88">
      <w:pPr>
        <w:spacing w:line="240" w:lineRule="exact"/>
        <w:ind w:left="360" w:right="288"/>
        <w:jc w:val="both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>Study: Closed.</w:t>
      </w:r>
    </w:p>
    <w:p w14:paraId="361032CB" w14:textId="77777777" w:rsidR="00642E88" w:rsidRPr="00642E88" w:rsidRDefault="00642E88" w:rsidP="00642E88">
      <w:pPr>
        <w:spacing w:after="60" w:line="240" w:lineRule="exact"/>
        <w:ind w:firstLine="360"/>
        <w:rPr>
          <w:rFonts w:asciiTheme="majorHAnsi" w:hAnsiTheme="majorHAnsi" w:cstheme="majorHAnsi"/>
          <w:b/>
          <w:sz w:val="22"/>
          <w:szCs w:val="22"/>
        </w:rPr>
      </w:pPr>
    </w:p>
    <w:p w14:paraId="26796A6B" w14:textId="77777777" w:rsidR="00642E88" w:rsidRPr="00642E88" w:rsidRDefault="00642E88" w:rsidP="00642E88">
      <w:pPr>
        <w:widowControl w:val="0"/>
        <w:autoSpaceDE w:val="0"/>
        <w:autoSpaceDN w:val="0"/>
        <w:adjustRightInd w:val="0"/>
        <w:spacing w:line="240" w:lineRule="exact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Agency: Astra-Zeneca </w:t>
      </w:r>
    </w:p>
    <w:p w14:paraId="1AF44817" w14:textId="77777777" w:rsidR="00642E88" w:rsidRPr="00642E88" w:rsidRDefault="00642E88" w:rsidP="00642E88">
      <w:pPr>
        <w:widowControl w:val="0"/>
        <w:autoSpaceDE w:val="0"/>
        <w:autoSpaceDN w:val="0"/>
        <w:adjustRightInd w:val="0"/>
        <w:spacing w:line="240" w:lineRule="exact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Role: </w:t>
      </w:r>
      <w:r w:rsidRPr="00642E88">
        <w:rPr>
          <w:rFonts w:asciiTheme="majorHAnsi" w:hAnsiTheme="majorHAnsi" w:cstheme="majorHAnsi"/>
          <w:bCs/>
          <w:sz w:val="22"/>
          <w:szCs w:val="22"/>
        </w:rPr>
        <w:t>Co-Investigator</w:t>
      </w:r>
      <w:r w:rsidRPr="00642E8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87E5D31" w14:textId="77777777" w:rsidR="00642E88" w:rsidRPr="00642E88" w:rsidRDefault="00642E88" w:rsidP="00642E88">
      <w:pPr>
        <w:tabs>
          <w:tab w:val="left" w:pos="-720"/>
        </w:tabs>
        <w:suppressAutoHyphens/>
        <w:spacing w:line="240" w:lineRule="exact"/>
        <w:ind w:left="360"/>
        <w:rPr>
          <w:rFonts w:asciiTheme="majorHAnsi" w:hAnsiTheme="majorHAnsi" w:cstheme="majorHAnsi"/>
          <w:bCs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Trial: </w:t>
      </w:r>
      <w:r w:rsidRPr="00642E88">
        <w:rPr>
          <w:rFonts w:asciiTheme="majorHAnsi" w:hAnsiTheme="majorHAnsi" w:cstheme="majorHAnsi"/>
          <w:i/>
          <w:sz w:val="22"/>
          <w:szCs w:val="22"/>
        </w:rPr>
        <w:t xml:space="preserve">D3251C00003, GALETHEA, Phase III: </w:t>
      </w:r>
      <w:r w:rsidRPr="00642E88">
        <w:rPr>
          <w:rFonts w:asciiTheme="majorHAnsi" w:hAnsiTheme="majorHAnsi" w:cstheme="majorHAnsi"/>
          <w:bCs/>
          <w:i/>
          <w:sz w:val="22"/>
          <w:szCs w:val="22"/>
        </w:rPr>
        <w:t xml:space="preserve">A </w:t>
      </w:r>
      <w:proofErr w:type="spellStart"/>
      <w:r w:rsidRPr="00642E88">
        <w:rPr>
          <w:rFonts w:asciiTheme="majorHAnsi" w:hAnsiTheme="majorHAnsi" w:cstheme="majorHAnsi"/>
          <w:bCs/>
          <w:i/>
          <w:sz w:val="22"/>
          <w:szCs w:val="22"/>
        </w:rPr>
        <w:t>randomised</w:t>
      </w:r>
      <w:proofErr w:type="spellEnd"/>
      <w:r w:rsidRPr="00642E88">
        <w:rPr>
          <w:rFonts w:asciiTheme="majorHAnsi" w:hAnsiTheme="majorHAnsi" w:cstheme="majorHAnsi"/>
          <w:bCs/>
          <w:i/>
          <w:sz w:val="22"/>
          <w:szCs w:val="22"/>
        </w:rPr>
        <w:t xml:space="preserve">, double-blind, placebo-controlled, parallel group, </w:t>
      </w:r>
      <w:proofErr w:type="spellStart"/>
      <w:r w:rsidRPr="00642E88">
        <w:rPr>
          <w:rFonts w:asciiTheme="majorHAnsi" w:hAnsiTheme="majorHAnsi" w:cstheme="majorHAnsi"/>
          <w:bCs/>
          <w:i/>
          <w:sz w:val="22"/>
          <w:szCs w:val="22"/>
        </w:rPr>
        <w:t>multicentre</w:t>
      </w:r>
      <w:proofErr w:type="spellEnd"/>
      <w:r w:rsidRPr="00642E88">
        <w:rPr>
          <w:rFonts w:asciiTheme="majorHAnsi" w:hAnsiTheme="majorHAnsi" w:cstheme="majorHAnsi"/>
          <w:bCs/>
          <w:i/>
          <w:sz w:val="22"/>
          <w:szCs w:val="22"/>
        </w:rPr>
        <w:t xml:space="preserve">, phase III study to evaluate the efficacy and safety of 2 doses of </w:t>
      </w:r>
      <w:proofErr w:type="spellStart"/>
      <w:r w:rsidRPr="00642E88">
        <w:rPr>
          <w:rFonts w:asciiTheme="majorHAnsi" w:hAnsiTheme="majorHAnsi" w:cstheme="majorHAnsi"/>
          <w:bCs/>
          <w:i/>
          <w:sz w:val="22"/>
          <w:szCs w:val="22"/>
        </w:rPr>
        <w:t>Benralizumab</w:t>
      </w:r>
      <w:proofErr w:type="spellEnd"/>
      <w:r w:rsidRPr="00642E88">
        <w:rPr>
          <w:rFonts w:asciiTheme="majorHAnsi" w:hAnsiTheme="majorHAnsi" w:cstheme="majorHAnsi"/>
          <w:bCs/>
          <w:i/>
          <w:sz w:val="22"/>
          <w:szCs w:val="22"/>
        </w:rPr>
        <w:t xml:space="preserve"> (MEDI-563) in patients with severe to very severe Chronic Obstructive Pulmonary Disease (COPD) with a history of COPD exacerbations.</w:t>
      </w:r>
    </w:p>
    <w:p w14:paraId="12C9FB8B" w14:textId="77777777" w:rsidR="00642E88" w:rsidRPr="00642E88" w:rsidRDefault="00642E88" w:rsidP="00642E88">
      <w:pPr>
        <w:spacing w:line="240" w:lineRule="exact"/>
        <w:ind w:left="360" w:right="288"/>
        <w:jc w:val="both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>Study: Closed.</w:t>
      </w:r>
    </w:p>
    <w:p w14:paraId="69C3B5B2" w14:textId="77777777" w:rsidR="00642E88" w:rsidRPr="00642E88" w:rsidRDefault="00642E88" w:rsidP="00642E88">
      <w:pPr>
        <w:spacing w:after="60" w:line="240" w:lineRule="exact"/>
        <w:ind w:firstLine="360"/>
        <w:rPr>
          <w:rFonts w:asciiTheme="majorHAnsi" w:hAnsiTheme="majorHAnsi" w:cstheme="majorHAnsi"/>
          <w:b/>
          <w:sz w:val="22"/>
          <w:szCs w:val="22"/>
        </w:rPr>
      </w:pPr>
    </w:p>
    <w:p w14:paraId="141E6255" w14:textId="77777777" w:rsidR="00642E88" w:rsidRPr="00642E88" w:rsidRDefault="00642E88" w:rsidP="00642E88">
      <w:pPr>
        <w:widowControl w:val="0"/>
        <w:autoSpaceDE w:val="0"/>
        <w:autoSpaceDN w:val="0"/>
        <w:adjustRightInd w:val="0"/>
        <w:spacing w:line="240" w:lineRule="exact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Agency: AstraZeneca </w:t>
      </w:r>
    </w:p>
    <w:p w14:paraId="6CAF033C" w14:textId="77777777" w:rsidR="00642E88" w:rsidRPr="00642E88" w:rsidRDefault="00642E88" w:rsidP="00642E88">
      <w:pPr>
        <w:spacing w:line="240" w:lineRule="exact"/>
        <w:ind w:left="360" w:right="288"/>
        <w:jc w:val="both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Role: </w:t>
      </w:r>
      <w:r w:rsidRPr="00642E88">
        <w:rPr>
          <w:rFonts w:asciiTheme="majorHAnsi" w:hAnsiTheme="majorHAnsi" w:cstheme="majorHAnsi"/>
          <w:bCs/>
          <w:sz w:val="22"/>
          <w:szCs w:val="22"/>
        </w:rPr>
        <w:t>Co-Investigator</w:t>
      </w:r>
      <w:r w:rsidRPr="00642E8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11C0305" w14:textId="77777777" w:rsidR="00642E88" w:rsidRPr="00642E88" w:rsidRDefault="00642E88" w:rsidP="00642E88">
      <w:pPr>
        <w:tabs>
          <w:tab w:val="left" w:pos="600"/>
          <w:tab w:val="left" w:pos="1349"/>
          <w:tab w:val="right" w:pos="8941"/>
        </w:tabs>
        <w:spacing w:line="240" w:lineRule="exact"/>
        <w:ind w:left="360"/>
        <w:rPr>
          <w:rFonts w:asciiTheme="majorHAnsi" w:hAnsiTheme="majorHAnsi" w:cstheme="majorHAnsi"/>
          <w:i/>
          <w:iCs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Trial:  </w:t>
      </w:r>
      <w:r w:rsidRPr="00642E88">
        <w:rPr>
          <w:rFonts w:asciiTheme="majorHAnsi" w:hAnsiTheme="majorHAnsi" w:cstheme="majorHAnsi"/>
          <w:i/>
          <w:sz w:val="22"/>
          <w:szCs w:val="22"/>
        </w:rPr>
        <w:t xml:space="preserve">A </w:t>
      </w:r>
      <w:proofErr w:type="spellStart"/>
      <w:r w:rsidRPr="00642E88">
        <w:rPr>
          <w:rFonts w:asciiTheme="majorHAnsi" w:hAnsiTheme="majorHAnsi" w:cstheme="majorHAnsi"/>
          <w:i/>
          <w:sz w:val="22"/>
          <w:szCs w:val="22"/>
        </w:rPr>
        <w:t>multicentre</w:t>
      </w:r>
      <w:proofErr w:type="spellEnd"/>
      <w:r w:rsidRPr="00642E88">
        <w:rPr>
          <w:rFonts w:asciiTheme="majorHAnsi" w:hAnsiTheme="majorHAnsi" w:cstheme="majorHAnsi"/>
          <w:i/>
          <w:sz w:val="22"/>
          <w:szCs w:val="22"/>
        </w:rPr>
        <w:t xml:space="preserve">, randomized, double-blind, parallel group, placebo controlled, phase III efficacy and safety study of </w:t>
      </w:r>
      <w:proofErr w:type="spellStart"/>
      <w:r w:rsidRPr="00642E88">
        <w:rPr>
          <w:rFonts w:asciiTheme="majorHAnsi" w:hAnsiTheme="majorHAnsi" w:cstheme="majorHAnsi"/>
          <w:i/>
          <w:sz w:val="22"/>
          <w:szCs w:val="22"/>
        </w:rPr>
        <w:t>Benralizumab</w:t>
      </w:r>
      <w:proofErr w:type="spellEnd"/>
      <w:r w:rsidRPr="00642E88">
        <w:rPr>
          <w:rFonts w:asciiTheme="majorHAnsi" w:hAnsiTheme="majorHAnsi" w:cstheme="majorHAnsi"/>
          <w:i/>
          <w:sz w:val="22"/>
          <w:szCs w:val="22"/>
        </w:rPr>
        <w:t xml:space="preserve"> (MEDI-563) added to high-dose inhaled corticosteroid plus long-acting β2 agonist in patients with uncontrolled asthma (SIROCCO).</w:t>
      </w:r>
    </w:p>
    <w:p w14:paraId="7AAC91C8" w14:textId="77777777" w:rsidR="00642E88" w:rsidRPr="00642E88" w:rsidRDefault="00642E88" w:rsidP="00642E88">
      <w:pPr>
        <w:spacing w:line="240" w:lineRule="exact"/>
        <w:ind w:left="360" w:right="288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Study: Closed. </w:t>
      </w:r>
      <w:r w:rsidRPr="00642E88">
        <w:rPr>
          <w:rFonts w:asciiTheme="majorHAnsi" w:hAnsiTheme="majorHAnsi" w:cstheme="majorHAnsi"/>
          <w:color w:val="000000" w:themeColor="text1"/>
          <w:sz w:val="22"/>
          <w:szCs w:val="22"/>
        </w:rPr>
        <w:t>Extension trial ongoing.</w:t>
      </w:r>
    </w:p>
    <w:p w14:paraId="4961A3FC" w14:textId="77777777" w:rsidR="00642E88" w:rsidRPr="00642E88" w:rsidRDefault="00642E88" w:rsidP="00642E88">
      <w:pPr>
        <w:pStyle w:val="Header"/>
        <w:tabs>
          <w:tab w:val="clear" w:pos="4320"/>
          <w:tab w:val="clear" w:pos="8640"/>
          <w:tab w:val="left" w:pos="360"/>
          <w:tab w:val="left" w:pos="864"/>
          <w:tab w:val="left" w:pos="1440"/>
          <w:tab w:val="left" w:pos="2880"/>
        </w:tabs>
        <w:spacing w:line="240" w:lineRule="exact"/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14:paraId="41DCDDFA" w14:textId="77777777" w:rsidR="00642E88" w:rsidRPr="00642E88" w:rsidRDefault="00642E88" w:rsidP="00642E88">
      <w:pPr>
        <w:pStyle w:val="Header"/>
        <w:tabs>
          <w:tab w:val="clear" w:pos="4320"/>
          <w:tab w:val="clear" w:pos="8640"/>
          <w:tab w:val="left" w:pos="360"/>
          <w:tab w:val="left" w:pos="864"/>
          <w:tab w:val="left" w:pos="1440"/>
          <w:tab w:val="left" w:pos="2880"/>
        </w:tabs>
        <w:spacing w:line="240" w:lineRule="exact"/>
        <w:ind w:left="360"/>
        <w:jc w:val="both"/>
        <w:rPr>
          <w:rFonts w:asciiTheme="majorHAnsi" w:hAnsiTheme="majorHAnsi" w:cstheme="majorHAnsi"/>
          <w:spacing w:val="-2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Agency: Boston Scientific Corporation (BSC) and </w:t>
      </w:r>
      <w:proofErr w:type="spellStart"/>
      <w:r w:rsidRPr="00642E88">
        <w:rPr>
          <w:rFonts w:asciiTheme="majorHAnsi" w:hAnsiTheme="majorHAnsi" w:cstheme="majorHAnsi"/>
          <w:sz w:val="22"/>
          <w:szCs w:val="22"/>
        </w:rPr>
        <w:t>Asthmatix</w:t>
      </w:r>
      <w:proofErr w:type="spellEnd"/>
      <w:r w:rsidRPr="00642E88">
        <w:rPr>
          <w:rFonts w:asciiTheme="majorHAnsi" w:hAnsiTheme="majorHAnsi" w:cstheme="majorHAnsi"/>
          <w:sz w:val="22"/>
          <w:szCs w:val="22"/>
        </w:rPr>
        <w:t xml:space="preserve"> Inc.</w:t>
      </w:r>
      <w:r w:rsidRPr="00642E88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</w:p>
    <w:p w14:paraId="513C9B15" w14:textId="77777777" w:rsidR="00642E88" w:rsidRPr="00642E88" w:rsidRDefault="00642E88" w:rsidP="00642E88">
      <w:pPr>
        <w:pStyle w:val="Header"/>
        <w:tabs>
          <w:tab w:val="clear" w:pos="4320"/>
          <w:tab w:val="clear" w:pos="8640"/>
          <w:tab w:val="left" w:pos="360"/>
          <w:tab w:val="left" w:pos="864"/>
          <w:tab w:val="left" w:pos="1440"/>
          <w:tab w:val="left" w:pos="2880"/>
        </w:tabs>
        <w:spacing w:line="240" w:lineRule="exact"/>
        <w:ind w:left="360"/>
        <w:jc w:val="both"/>
        <w:rPr>
          <w:rFonts w:asciiTheme="majorHAnsi" w:hAnsiTheme="majorHAnsi" w:cstheme="majorHAnsi"/>
          <w:color w:val="333333"/>
          <w:sz w:val="22"/>
          <w:szCs w:val="22"/>
        </w:rPr>
      </w:pPr>
      <w:r w:rsidRPr="00642E88">
        <w:rPr>
          <w:rFonts w:asciiTheme="majorHAnsi" w:hAnsiTheme="majorHAnsi" w:cstheme="majorHAnsi"/>
          <w:color w:val="333333"/>
          <w:sz w:val="22"/>
          <w:szCs w:val="22"/>
        </w:rPr>
        <w:t>HIC 1102008067</w:t>
      </w:r>
    </w:p>
    <w:p w14:paraId="1D16579D" w14:textId="77777777" w:rsidR="00642E88" w:rsidRPr="00642E88" w:rsidRDefault="00642E88" w:rsidP="00642E88">
      <w:pPr>
        <w:pStyle w:val="Header"/>
        <w:tabs>
          <w:tab w:val="clear" w:pos="4320"/>
          <w:tab w:val="clear" w:pos="8640"/>
          <w:tab w:val="left" w:pos="360"/>
          <w:tab w:val="left" w:pos="864"/>
          <w:tab w:val="left" w:pos="1440"/>
          <w:tab w:val="left" w:pos="2880"/>
        </w:tabs>
        <w:spacing w:line="240" w:lineRule="exac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color w:val="333333"/>
          <w:sz w:val="22"/>
          <w:szCs w:val="22"/>
        </w:rPr>
        <w:t>Role: Co-Investigator</w:t>
      </w:r>
    </w:p>
    <w:p w14:paraId="7D2BD37C" w14:textId="77777777" w:rsidR="00642E88" w:rsidRPr="00642E88" w:rsidRDefault="00642E88" w:rsidP="00642E88">
      <w:pPr>
        <w:pStyle w:val="Header"/>
        <w:tabs>
          <w:tab w:val="clear" w:pos="4320"/>
          <w:tab w:val="clear" w:pos="8640"/>
          <w:tab w:val="left" w:pos="360"/>
          <w:tab w:val="left" w:pos="864"/>
          <w:tab w:val="left" w:pos="1440"/>
          <w:tab w:val="left" w:pos="2880"/>
        </w:tabs>
        <w:spacing w:line="240" w:lineRule="exact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Trial: </w:t>
      </w:r>
      <w:r w:rsidRPr="00642E88">
        <w:rPr>
          <w:rFonts w:asciiTheme="majorHAnsi" w:hAnsiTheme="majorHAnsi" w:cstheme="majorHAnsi"/>
          <w:i/>
          <w:spacing w:val="-2"/>
          <w:sz w:val="22"/>
          <w:szCs w:val="22"/>
        </w:rPr>
        <w:t xml:space="preserve">Post-FDA approval </w:t>
      </w:r>
      <w:r w:rsidRPr="00642E88">
        <w:rPr>
          <w:rFonts w:asciiTheme="majorHAnsi" w:hAnsiTheme="majorHAnsi" w:cstheme="majorHAnsi"/>
          <w:i/>
          <w:sz w:val="22"/>
          <w:szCs w:val="22"/>
        </w:rPr>
        <w:t xml:space="preserve">clinical trial evaluating Bronchial </w:t>
      </w:r>
      <w:proofErr w:type="spellStart"/>
      <w:r w:rsidRPr="00642E88">
        <w:rPr>
          <w:rFonts w:asciiTheme="majorHAnsi" w:hAnsiTheme="majorHAnsi" w:cstheme="majorHAnsi"/>
          <w:i/>
          <w:sz w:val="22"/>
          <w:szCs w:val="22"/>
        </w:rPr>
        <w:t>Thermoplasty</w:t>
      </w:r>
      <w:proofErr w:type="spellEnd"/>
      <w:r w:rsidRPr="00642E88">
        <w:rPr>
          <w:rFonts w:asciiTheme="majorHAnsi" w:hAnsiTheme="majorHAnsi" w:cstheme="majorHAnsi"/>
          <w:i/>
          <w:sz w:val="22"/>
          <w:szCs w:val="22"/>
        </w:rPr>
        <w:t xml:space="preserve"> in severe persistent asthma.</w:t>
      </w:r>
      <w:r w:rsidRPr="00642E88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155D37C2" w14:textId="77777777" w:rsidR="00642E88" w:rsidRPr="00642E88" w:rsidRDefault="00642E88" w:rsidP="00642E88">
      <w:pPr>
        <w:spacing w:line="240" w:lineRule="exact"/>
        <w:ind w:right="288" w:firstLine="360"/>
        <w:jc w:val="both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>Study: Ongoing, closed to enrollment</w:t>
      </w:r>
    </w:p>
    <w:p w14:paraId="49492F38" w14:textId="77777777" w:rsidR="00642E88" w:rsidRPr="00642E88" w:rsidRDefault="00642E88" w:rsidP="00642E88">
      <w:pPr>
        <w:spacing w:line="240" w:lineRule="exact"/>
        <w:ind w:left="360" w:right="288"/>
        <w:jc w:val="both"/>
        <w:rPr>
          <w:rFonts w:asciiTheme="majorHAnsi" w:hAnsiTheme="majorHAnsi" w:cstheme="majorHAnsi"/>
          <w:sz w:val="22"/>
          <w:szCs w:val="22"/>
        </w:rPr>
      </w:pPr>
    </w:p>
    <w:p w14:paraId="3FAB2423" w14:textId="77777777" w:rsidR="00642E88" w:rsidRPr="00642E88" w:rsidRDefault="00642E88" w:rsidP="00642E88">
      <w:pPr>
        <w:spacing w:line="240" w:lineRule="exact"/>
        <w:ind w:left="360" w:right="288"/>
        <w:jc w:val="both"/>
        <w:rPr>
          <w:rFonts w:asciiTheme="majorHAnsi" w:hAnsiTheme="majorHAnsi" w:cstheme="majorHAnsi"/>
          <w:color w:val="333333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Agency: </w:t>
      </w:r>
      <w:r w:rsidRPr="00642E88">
        <w:rPr>
          <w:rFonts w:asciiTheme="majorHAnsi" w:hAnsiTheme="majorHAnsi" w:cstheme="majorHAnsi"/>
          <w:bCs/>
          <w:sz w:val="22"/>
          <w:szCs w:val="22"/>
        </w:rPr>
        <w:t>GlaxoSmithKline</w:t>
      </w:r>
      <w:r w:rsidRPr="00642E88">
        <w:rPr>
          <w:rFonts w:asciiTheme="majorHAnsi" w:hAnsiTheme="majorHAnsi" w:cstheme="majorHAnsi"/>
          <w:color w:val="333333"/>
          <w:sz w:val="22"/>
          <w:szCs w:val="22"/>
        </w:rPr>
        <w:t xml:space="preserve"> </w:t>
      </w:r>
    </w:p>
    <w:p w14:paraId="2396176D" w14:textId="77777777" w:rsidR="00642E88" w:rsidRPr="00642E88" w:rsidRDefault="00642E88" w:rsidP="00642E88">
      <w:pPr>
        <w:spacing w:line="240" w:lineRule="exact"/>
        <w:ind w:left="360" w:right="288"/>
        <w:jc w:val="both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HIC </w:t>
      </w:r>
      <w:r w:rsidRPr="00642E88">
        <w:rPr>
          <w:rFonts w:asciiTheme="majorHAnsi" w:hAnsiTheme="majorHAnsi" w:cstheme="majorHAnsi"/>
          <w:bCs/>
          <w:sz w:val="22"/>
          <w:szCs w:val="22"/>
        </w:rPr>
        <w:t>:</w:t>
      </w:r>
      <w:r w:rsidRPr="00642E88">
        <w:rPr>
          <w:rFonts w:asciiTheme="majorHAnsi" w:hAnsiTheme="majorHAnsi" w:cstheme="majorHAnsi"/>
          <w:sz w:val="22"/>
          <w:szCs w:val="22"/>
        </w:rPr>
        <w:t xml:space="preserve"> 0810004339</w:t>
      </w:r>
    </w:p>
    <w:p w14:paraId="500D79BA" w14:textId="77777777" w:rsidR="00642E88" w:rsidRPr="00642E88" w:rsidRDefault="00642E88" w:rsidP="00642E88">
      <w:pPr>
        <w:spacing w:line="240" w:lineRule="exact"/>
        <w:ind w:left="360" w:right="288"/>
        <w:jc w:val="both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>Role: Co-Investigator</w:t>
      </w:r>
    </w:p>
    <w:p w14:paraId="3003B933" w14:textId="77777777" w:rsidR="00642E88" w:rsidRPr="00642E88" w:rsidRDefault="00642E88" w:rsidP="00642E88">
      <w:pPr>
        <w:spacing w:line="240" w:lineRule="exact"/>
        <w:ind w:left="360" w:right="288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Trial: </w:t>
      </w:r>
      <w:r w:rsidRPr="00642E88">
        <w:rPr>
          <w:rFonts w:asciiTheme="majorHAnsi" w:hAnsiTheme="majorHAnsi" w:cstheme="majorHAnsi"/>
          <w:bCs/>
          <w:i/>
          <w:sz w:val="22"/>
          <w:szCs w:val="22"/>
        </w:rPr>
        <w:t>Anti-IL-5 Therapy:  Compassionate Use Trial</w:t>
      </w:r>
    </w:p>
    <w:p w14:paraId="19E4B132" w14:textId="77777777" w:rsidR="00642E88" w:rsidRPr="00642E88" w:rsidRDefault="00642E88" w:rsidP="00642E88">
      <w:pPr>
        <w:spacing w:line="240" w:lineRule="exact"/>
        <w:ind w:left="360" w:right="288"/>
        <w:jc w:val="both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>Study: Ongoing.</w:t>
      </w:r>
    </w:p>
    <w:p w14:paraId="756E9291" w14:textId="77777777" w:rsidR="00642E88" w:rsidRPr="00642E88" w:rsidRDefault="00642E88" w:rsidP="00642E88">
      <w:pPr>
        <w:spacing w:after="60" w:line="240" w:lineRule="exact"/>
        <w:ind w:firstLine="360"/>
        <w:rPr>
          <w:rFonts w:asciiTheme="majorHAnsi" w:hAnsiTheme="majorHAnsi" w:cstheme="majorHAnsi"/>
          <w:b/>
          <w:sz w:val="22"/>
          <w:szCs w:val="22"/>
        </w:rPr>
      </w:pPr>
    </w:p>
    <w:p w14:paraId="2DF9C8DA" w14:textId="77777777" w:rsidR="00642E88" w:rsidRPr="00642E88" w:rsidRDefault="00642E88" w:rsidP="00642E88">
      <w:pPr>
        <w:tabs>
          <w:tab w:val="left" w:pos="600"/>
          <w:tab w:val="left" w:pos="1349"/>
          <w:tab w:val="right" w:pos="8941"/>
        </w:tabs>
        <w:spacing w:line="240" w:lineRule="exact"/>
        <w:ind w:left="360"/>
        <w:rPr>
          <w:rFonts w:asciiTheme="majorHAnsi" w:hAnsiTheme="majorHAnsi" w:cstheme="majorHAnsi"/>
          <w:bCs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Agency: </w:t>
      </w:r>
      <w:r w:rsidRPr="00642E88">
        <w:rPr>
          <w:rFonts w:asciiTheme="majorHAnsi" w:hAnsiTheme="majorHAnsi" w:cstheme="majorHAnsi"/>
          <w:bCs/>
          <w:sz w:val="22"/>
          <w:szCs w:val="22"/>
        </w:rPr>
        <w:t>GlaxoSmithKline</w:t>
      </w:r>
    </w:p>
    <w:p w14:paraId="629B168E" w14:textId="77777777" w:rsidR="00642E88" w:rsidRPr="00642E88" w:rsidRDefault="00642E88" w:rsidP="00642E88">
      <w:pPr>
        <w:widowControl w:val="0"/>
        <w:autoSpaceDE w:val="0"/>
        <w:autoSpaceDN w:val="0"/>
        <w:adjustRightInd w:val="0"/>
        <w:spacing w:line="240" w:lineRule="exact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Role: </w:t>
      </w:r>
      <w:r w:rsidRPr="00642E88">
        <w:rPr>
          <w:rFonts w:asciiTheme="majorHAnsi" w:hAnsiTheme="majorHAnsi" w:cstheme="majorHAnsi"/>
          <w:bCs/>
          <w:sz w:val="22"/>
          <w:szCs w:val="22"/>
        </w:rPr>
        <w:t>Co-Investigator</w:t>
      </w:r>
      <w:r w:rsidRPr="00642E88">
        <w:rPr>
          <w:rFonts w:asciiTheme="majorHAnsi" w:hAnsiTheme="majorHAnsi" w:cstheme="majorHAnsi"/>
          <w:sz w:val="22"/>
          <w:szCs w:val="22"/>
        </w:rPr>
        <w:t xml:space="preserve"> </w:t>
      </w:r>
      <w:r w:rsidRPr="00642E88">
        <w:rPr>
          <w:rFonts w:asciiTheme="majorHAnsi" w:hAnsiTheme="majorHAnsi" w:cstheme="majorHAnsi"/>
          <w:color w:val="333333"/>
          <w:sz w:val="22"/>
          <w:szCs w:val="22"/>
        </w:rPr>
        <w:t xml:space="preserve"> </w:t>
      </w:r>
    </w:p>
    <w:p w14:paraId="72BD2ABD" w14:textId="77777777" w:rsidR="00642E88" w:rsidRPr="00642E88" w:rsidRDefault="00642E88" w:rsidP="00642E88">
      <w:pPr>
        <w:tabs>
          <w:tab w:val="left" w:pos="-720"/>
        </w:tabs>
        <w:suppressAutoHyphens/>
        <w:spacing w:line="240" w:lineRule="exact"/>
        <w:ind w:left="360"/>
        <w:rPr>
          <w:rFonts w:asciiTheme="majorHAnsi" w:hAnsiTheme="majorHAnsi" w:cstheme="majorHAnsi"/>
          <w:i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Trial: </w:t>
      </w:r>
      <w:r w:rsidRPr="00642E88">
        <w:rPr>
          <w:rFonts w:asciiTheme="majorHAnsi" w:hAnsiTheme="majorHAnsi" w:cstheme="majorHAnsi"/>
          <w:i/>
          <w:sz w:val="22"/>
          <w:szCs w:val="22"/>
        </w:rPr>
        <w:t xml:space="preserve">Phase III Study 200862: A </w:t>
      </w:r>
      <w:proofErr w:type="spellStart"/>
      <w:r w:rsidRPr="00642E88">
        <w:rPr>
          <w:rFonts w:asciiTheme="majorHAnsi" w:hAnsiTheme="majorHAnsi" w:cstheme="majorHAnsi"/>
          <w:i/>
          <w:sz w:val="22"/>
          <w:szCs w:val="22"/>
        </w:rPr>
        <w:t>randomised</w:t>
      </w:r>
      <w:proofErr w:type="spellEnd"/>
      <w:r w:rsidRPr="00642E88">
        <w:rPr>
          <w:rFonts w:asciiTheme="majorHAnsi" w:hAnsiTheme="majorHAnsi" w:cstheme="majorHAnsi"/>
          <w:i/>
          <w:sz w:val="22"/>
          <w:szCs w:val="22"/>
        </w:rPr>
        <w:t>, double-blind, placebo-controlled, parallel-group, multi-</w:t>
      </w:r>
      <w:proofErr w:type="spellStart"/>
      <w:r w:rsidRPr="00642E88">
        <w:rPr>
          <w:rFonts w:asciiTheme="majorHAnsi" w:hAnsiTheme="majorHAnsi" w:cstheme="majorHAnsi"/>
          <w:i/>
          <w:sz w:val="22"/>
          <w:szCs w:val="22"/>
        </w:rPr>
        <w:t>centre</w:t>
      </w:r>
      <w:proofErr w:type="spellEnd"/>
      <w:r w:rsidRPr="00642E88">
        <w:rPr>
          <w:rFonts w:asciiTheme="majorHAnsi" w:hAnsiTheme="majorHAnsi" w:cstheme="majorHAnsi"/>
          <w:i/>
          <w:sz w:val="22"/>
          <w:szCs w:val="22"/>
        </w:rPr>
        <w:t xml:space="preserve"> 24-week study to evaluate the efficacy and safety of Mepolizumab adjunctive therapy in subjects with severe eosinophilic asthma on markers of asthma control.</w:t>
      </w:r>
    </w:p>
    <w:p w14:paraId="5E1D76BD" w14:textId="77777777" w:rsidR="00642E88" w:rsidRPr="00642E88" w:rsidRDefault="00642E88" w:rsidP="00642E88">
      <w:pPr>
        <w:spacing w:line="240" w:lineRule="exact"/>
        <w:ind w:left="360" w:right="288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Study: Closed. </w:t>
      </w:r>
      <w:r w:rsidRPr="00642E88">
        <w:rPr>
          <w:rFonts w:asciiTheme="majorHAnsi" w:hAnsiTheme="majorHAnsi" w:cstheme="majorHAnsi"/>
          <w:color w:val="000000" w:themeColor="text1"/>
          <w:sz w:val="22"/>
          <w:szCs w:val="22"/>
        </w:rPr>
        <w:t>Extension trial ongoing.</w:t>
      </w:r>
    </w:p>
    <w:p w14:paraId="2B612806" w14:textId="77777777" w:rsidR="00642E88" w:rsidRPr="008225EB" w:rsidRDefault="00642E88" w:rsidP="00642E88">
      <w:pPr>
        <w:spacing w:line="240" w:lineRule="exact"/>
        <w:ind w:left="360" w:right="288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14:paraId="42062A8E" w14:textId="0DE1CDBC" w:rsidR="0032687B" w:rsidRDefault="0032687B" w:rsidP="006F3D53">
      <w:pPr>
        <w:spacing w:line="240" w:lineRule="exact"/>
        <w:rPr>
          <w:rFonts w:ascii="Calibri" w:hAnsi="Calibri"/>
          <w:b/>
        </w:rPr>
      </w:pPr>
      <w:r w:rsidRPr="006F3D53">
        <w:rPr>
          <w:rFonts w:ascii="Calibri" w:hAnsi="Calibri"/>
          <w:b/>
        </w:rPr>
        <w:t>Past Grants</w:t>
      </w:r>
    </w:p>
    <w:p w14:paraId="71EC46ED" w14:textId="77777777" w:rsidR="00642E88" w:rsidRPr="00642E88" w:rsidRDefault="00642E88" w:rsidP="00642E88">
      <w:pPr>
        <w:spacing w:line="240" w:lineRule="exact"/>
        <w:ind w:firstLine="360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Agency: </w:t>
      </w:r>
      <w:proofErr w:type="spellStart"/>
      <w:r w:rsidRPr="00642E88">
        <w:rPr>
          <w:rFonts w:asciiTheme="majorHAnsi" w:hAnsiTheme="majorHAnsi" w:cstheme="majorHAnsi"/>
          <w:sz w:val="22"/>
          <w:szCs w:val="22"/>
        </w:rPr>
        <w:t>Moerae</w:t>
      </w:r>
      <w:proofErr w:type="spellEnd"/>
      <w:r w:rsidRPr="00642E88">
        <w:rPr>
          <w:rFonts w:asciiTheme="majorHAnsi" w:hAnsiTheme="majorHAnsi" w:cstheme="majorHAnsi"/>
          <w:sz w:val="22"/>
          <w:szCs w:val="22"/>
        </w:rPr>
        <w:t xml:space="preserve"> Matrix, Inc.</w:t>
      </w:r>
    </w:p>
    <w:p w14:paraId="1069E378" w14:textId="77777777" w:rsidR="00642E88" w:rsidRPr="00642E88" w:rsidRDefault="00642E88" w:rsidP="00642E88">
      <w:pPr>
        <w:tabs>
          <w:tab w:val="left" w:pos="360"/>
          <w:tab w:val="left" w:pos="720"/>
          <w:tab w:val="left" w:pos="1080"/>
          <w:tab w:val="left" w:pos="1440"/>
          <w:tab w:val="left" w:pos="5040"/>
        </w:tabs>
        <w:spacing w:line="240" w:lineRule="exact"/>
        <w:outlineLvl w:val="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642E88">
        <w:rPr>
          <w:rFonts w:asciiTheme="majorHAnsi" w:hAnsiTheme="majorHAnsi" w:cstheme="majorHAnsi"/>
          <w:sz w:val="22"/>
          <w:szCs w:val="22"/>
        </w:rPr>
        <w:tab/>
        <w:t xml:space="preserve">Title: </w:t>
      </w:r>
      <w:r w:rsidRPr="00642E88">
        <w:rPr>
          <w:rFonts w:asciiTheme="majorHAnsi" w:hAnsiTheme="majorHAnsi" w:cstheme="majorHAnsi"/>
          <w:i/>
          <w:sz w:val="22"/>
          <w:szCs w:val="22"/>
        </w:rPr>
        <w:t>Effects of MMI-0100 in asthma</w:t>
      </w:r>
    </w:p>
    <w:p w14:paraId="49481F53" w14:textId="77777777" w:rsidR="00642E88" w:rsidRPr="00642E88" w:rsidRDefault="00642E88" w:rsidP="00642E88">
      <w:pPr>
        <w:spacing w:line="240" w:lineRule="exact"/>
        <w:ind w:left="360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 xml:space="preserve">P.I.: L. Cohn  </w:t>
      </w:r>
    </w:p>
    <w:p w14:paraId="6EE69DD9" w14:textId="77777777" w:rsidR="00642E88" w:rsidRPr="00642E88" w:rsidRDefault="00642E88" w:rsidP="00642E88">
      <w:pPr>
        <w:spacing w:line="240" w:lineRule="exact"/>
        <w:ind w:left="360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>Effort:</w:t>
      </w:r>
      <w:r w:rsidRPr="00642E88">
        <w:rPr>
          <w:rFonts w:asciiTheme="majorHAnsi" w:hAnsiTheme="majorHAnsi" w:cstheme="majorHAnsi"/>
          <w:sz w:val="22"/>
          <w:szCs w:val="22"/>
        </w:rPr>
        <w:tab/>
        <w:t>5%</w:t>
      </w:r>
    </w:p>
    <w:p w14:paraId="204280D9" w14:textId="77777777" w:rsidR="00642E88" w:rsidRPr="00642E88" w:rsidRDefault="00642E88" w:rsidP="00642E88">
      <w:pPr>
        <w:spacing w:line="240" w:lineRule="exact"/>
        <w:ind w:left="360"/>
        <w:rPr>
          <w:rFonts w:asciiTheme="majorHAnsi" w:hAnsiTheme="majorHAnsi" w:cstheme="majorHAnsi"/>
          <w:sz w:val="22"/>
          <w:szCs w:val="22"/>
        </w:rPr>
      </w:pPr>
      <w:r w:rsidRPr="00642E88">
        <w:rPr>
          <w:rFonts w:asciiTheme="majorHAnsi" w:hAnsiTheme="majorHAnsi" w:cstheme="majorHAnsi"/>
          <w:sz w:val="22"/>
          <w:szCs w:val="22"/>
        </w:rPr>
        <w:t>Direct costs per year: $ 100,000</w:t>
      </w:r>
    </w:p>
    <w:p w14:paraId="2243CA0E" w14:textId="77777777" w:rsidR="00642E88" w:rsidRPr="00642E88" w:rsidRDefault="00642E88" w:rsidP="00642E88">
      <w:pPr>
        <w:pStyle w:val="DataField11pt-Single"/>
        <w:spacing w:line="240" w:lineRule="exact"/>
        <w:ind w:left="360"/>
        <w:jc w:val="both"/>
        <w:rPr>
          <w:rFonts w:asciiTheme="majorHAnsi" w:hAnsiTheme="majorHAnsi" w:cstheme="majorHAnsi"/>
          <w:szCs w:val="22"/>
        </w:rPr>
      </w:pPr>
      <w:r w:rsidRPr="00642E88">
        <w:rPr>
          <w:rFonts w:asciiTheme="majorHAnsi" w:hAnsiTheme="majorHAnsi" w:cstheme="majorHAnsi"/>
          <w:szCs w:val="22"/>
        </w:rPr>
        <w:t xml:space="preserve">Project period: </w:t>
      </w:r>
      <w:r w:rsidRPr="00642E88">
        <w:rPr>
          <w:rFonts w:asciiTheme="majorHAnsi" w:hAnsiTheme="majorHAnsi" w:cstheme="majorHAnsi"/>
          <w:b/>
          <w:szCs w:val="22"/>
        </w:rPr>
        <w:t>04/01/16 – 06/30/17</w:t>
      </w:r>
    </w:p>
    <w:p w14:paraId="7E85287C" w14:textId="77777777" w:rsidR="00642E88" w:rsidRPr="00642E88" w:rsidRDefault="00642E88" w:rsidP="006F3D53">
      <w:pPr>
        <w:spacing w:line="240" w:lineRule="exact"/>
        <w:rPr>
          <w:rFonts w:asciiTheme="majorHAnsi" w:hAnsiTheme="majorHAnsi" w:cstheme="majorHAnsi"/>
          <w:b/>
        </w:rPr>
      </w:pPr>
    </w:p>
    <w:p w14:paraId="0E2F8E2E" w14:textId="77777777" w:rsidR="001B4594" w:rsidRPr="006F3D53" w:rsidRDefault="001B4594" w:rsidP="001B4594">
      <w:pPr>
        <w:spacing w:line="240" w:lineRule="exact"/>
        <w:ind w:left="360"/>
        <w:rPr>
          <w:rFonts w:ascii="Calibri" w:hAnsi="Calibri" w:cs="Arial"/>
        </w:rPr>
      </w:pPr>
      <w:r w:rsidRPr="006F3D53">
        <w:rPr>
          <w:rFonts w:ascii="Calibri" w:hAnsi="Calibri" w:cs="Arial"/>
        </w:rPr>
        <w:t>Agency:</w:t>
      </w:r>
      <w:r w:rsidRPr="006F3D53">
        <w:rPr>
          <w:rFonts w:ascii="Calibri" w:hAnsi="Calibri" w:cs="Arial"/>
        </w:rPr>
        <w:tab/>
      </w:r>
      <w:r w:rsidRPr="003B4A12">
        <w:rPr>
          <w:rFonts w:ascii="Calibri" w:hAnsi="Calibri" w:cs="Arial"/>
          <w:u w:val="single"/>
        </w:rPr>
        <w:t>W.W. Winchester Fund of Yale-New Haven Hospital</w:t>
      </w:r>
    </w:p>
    <w:p w14:paraId="516E4497" w14:textId="77777777" w:rsidR="001B4594" w:rsidRPr="006F3D53" w:rsidRDefault="001B4594" w:rsidP="001B4594">
      <w:pPr>
        <w:spacing w:line="240" w:lineRule="exact"/>
        <w:ind w:left="360"/>
        <w:rPr>
          <w:rFonts w:ascii="Calibri" w:hAnsi="Calibri" w:cs="Arial"/>
        </w:rPr>
      </w:pPr>
      <w:r w:rsidRPr="006F3D53">
        <w:rPr>
          <w:rFonts w:ascii="Calibri" w:hAnsi="Calibri" w:cs="Arial"/>
        </w:rPr>
        <w:t>I.D.#</w:t>
      </w:r>
      <w:r w:rsidRPr="006F3D53">
        <w:rPr>
          <w:rFonts w:ascii="Calibri" w:hAnsi="Calibri" w:cs="Arial"/>
        </w:rPr>
        <w:tab/>
      </w:r>
      <w:r w:rsidRPr="006F3D53">
        <w:rPr>
          <w:rFonts w:ascii="Calibri" w:hAnsi="Calibri" w:cs="Arial"/>
        </w:rPr>
        <w:tab/>
        <w:t>Research Award</w:t>
      </w:r>
    </w:p>
    <w:p w14:paraId="0E4A3272" w14:textId="77777777" w:rsidR="001B4594" w:rsidRPr="006F3D53" w:rsidRDefault="001B4594" w:rsidP="001B4594">
      <w:pPr>
        <w:spacing w:line="240" w:lineRule="exact"/>
        <w:ind w:left="1440" w:hanging="1080"/>
        <w:rPr>
          <w:rFonts w:ascii="Calibri" w:hAnsi="Calibri"/>
          <w:i/>
        </w:rPr>
      </w:pPr>
      <w:r w:rsidRPr="006F3D53">
        <w:rPr>
          <w:rFonts w:ascii="Calibri" w:hAnsi="Calibri" w:cs="Arial"/>
        </w:rPr>
        <w:t>Title:</w:t>
      </w:r>
      <w:r w:rsidRPr="006F3D53">
        <w:rPr>
          <w:rFonts w:ascii="Calibri" w:hAnsi="Calibri" w:cs="Arial"/>
          <w:i/>
        </w:rPr>
        <w:tab/>
        <w:t>Protective Function of IFN-g via the Airway Epithelium in Mycobacterial Infection</w:t>
      </w:r>
    </w:p>
    <w:p w14:paraId="4F7DEDDE" w14:textId="77777777" w:rsidR="001B4594" w:rsidRPr="006F3D53" w:rsidRDefault="001B4594" w:rsidP="001B4594">
      <w:pPr>
        <w:spacing w:line="240" w:lineRule="exact"/>
        <w:ind w:left="360"/>
        <w:rPr>
          <w:rFonts w:ascii="Calibri" w:hAnsi="Calibri" w:cs="Arial"/>
        </w:rPr>
      </w:pPr>
      <w:r w:rsidRPr="006F3D53">
        <w:rPr>
          <w:rFonts w:ascii="Calibri" w:hAnsi="Calibri" w:cs="Arial"/>
        </w:rPr>
        <w:t>P.I.:</w:t>
      </w:r>
      <w:r w:rsidRPr="006F3D53">
        <w:rPr>
          <w:rFonts w:ascii="Calibri" w:hAnsi="Calibri" w:cs="Arial"/>
        </w:rPr>
        <w:tab/>
      </w:r>
      <w:r w:rsidRPr="006F3D53">
        <w:rPr>
          <w:rFonts w:ascii="Calibri" w:hAnsi="Calibri" w:cs="Arial"/>
        </w:rPr>
        <w:tab/>
        <w:t>Lauren Cohn</w:t>
      </w:r>
    </w:p>
    <w:p w14:paraId="2D1B4F2B" w14:textId="77777777" w:rsidR="001B4594" w:rsidRPr="006F3D53" w:rsidRDefault="001B4594" w:rsidP="001B4594">
      <w:pPr>
        <w:spacing w:line="240" w:lineRule="exact"/>
        <w:ind w:left="360"/>
        <w:rPr>
          <w:rFonts w:ascii="Calibri" w:hAnsi="Calibri" w:cs="Arial"/>
        </w:rPr>
      </w:pPr>
      <w:r w:rsidRPr="006F3D53">
        <w:rPr>
          <w:rFonts w:ascii="Calibri" w:hAnsi="Calibri" w:cs="Arial"/>
        </w:rPr>
        <w:t>Effort:</w:t>
      </w:r>
      <w:r w:rsidRPr="006F3D53">
        <w:rPr>
          <w:rFonts w:ascii="Calibri" w:hAnsi="Calibri" w:cs="Arial"/>
        </w:rPr>
        <w:tab/>
      </w:r>
      <w:r w:rsidRPr="006F3D53">
        <w:rPr>
          <w:rFonts w:ascii="Calibri" w:hAnsi="Calibri" w:cs="Arial"/>
        </w:rPr>
        <w:tab/>
        <w:t>5%</w:t>
      </w:r>
    </w:p>
    <w:p w14:paraId="0BB8DF38" w14:textId="77777777" w:rsidR="001B4594" w:rsidRDefault="001B4594" w:rsidP="001B4594">
      <w:pPr>
        <w:spacing w:line="240" w:lineRule="exact"/>
        <w:ind w:left="360"/>
        <w:rPr>
          <w:rFonts w:ascii="Calibri" w:hAnsi="Calibri" w:cs="Arial"/>
        </w:rPr>
      </w:pPr>
      <w:r w:rsidRPr="006F3D53">
        <w:rPr>
          <w:rFonts w:ascii="Calibri" w:hAnsi="Calibri" w:cs="Arial"/>
        </w:rPr>
        <w:t>Total costs for project period:</w:t>
      </w:r>
      <w:r w:rsidRPr="006F3D53">
        <w:rPr>
          <w:rFonts w:ascii="Calibri" w:hAnsi="Calibri" w:cs="Arial"/>
        </w:rPr>
        <w:tab/>
        <w:t>$ 100,000</w:t>
      </w:r>
    </w:p>
    <w:p w14:paraId="6E7EB629" w14:textId="5E2A812D" w:rsidR="001B4594" w:rsidRPr="006F3D53" w:rsidRDefault="001B4594" w:rsidP="001B4594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Total costs for project period: $</w:t>
      </w:r>
      <w:r>
        <w:rPr>
          <w:rFonts w:ascii="Calibri" w:hAnsi="Calibri"/>
        </w:rPr>
        <w:t>200,000</w:t>
      </w:r>
    </w:p>
    <w:p w14:paraId="4E581C78" w14:textId="77777777" w:rsidR="001B4594" w:rsidRPr="006F3D53" w:rsidRDefault="001B4594" w:rsidP="001B4594">
      <w:pPr>
        <w:spacing w:line="240" w:lineRule="exact"/>
        <w:ind w:firstLine="360"/>
        <w:rPr>
          <w:rFonts w:ascii="Calibri" w:hAnsi="Calibri" w:cs="Arial"/>
        </w:rPr>
      </w:pPr>
      <w:r w:rsidRPr="001B4594">
        <w:rPr>
          <w:rFonts w:ascii="Calibri" w:hAnsi="Calibri" w:cs="Arial"/>
        </w:rPr>
        <w:t>Project period: 10/01/12 - 09/30/14</w:t>
      </w:r>
    </w:p>
    <w:p w14:paraId="1252D12E" w14:textId="77777777" w:rsidR="001B4594" w:rsidRPr="003B4A12" w:rsidRDefault="001B4594" w:rsidP="006F3D53">
      <w:pPr>
        <w:spacing w:line="240" w:lineRule="exact"/>
        <w:rPr>
          <w:rFonts w:ascii="Calibri" w:hAnsi="Calibri"/>
          <w:b/>
          <w:color w:val="FF0000"/>
        </w:rPr>
      </w:pPr>
    </w:p>
    <w:p w14:paraId="019B69DF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Agency:</w:t>
      </w:r>
      <w:r w:rsidRPr="006F3D53">
        <w:rPr>
          <w:rFonts w:ascii="Calibri" w:hAnsi="Calibri"/>
        </w:rPr>
        <w:tab/>
      </w:r>
      <w:r w:rsidRPr="003B4A12">
        <w:rPr>
          <w:rFonts w:ascii="Calibri" w:hAnsi="Calibri"/>
          <w:u w:val="single"/>
        </w:rPr>
        <w:t>NIH/NHLBI</w:t>
      </w:r>
    </w:p>
    <w:p w14:paraId="42395326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lastRenderedPageBreak/>
        <w:t>I.D.#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 xml:space="preserve">R01 HL 081160 </w:t>
      </w:r>
    </w:p>
    <w:p w14:paraId="2C37A90E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Title: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  <w:i/>
        </w:rPr>
        <w:t>Airway Inflammation-Related Inhibition of Disease (AIRID)</w:t>
      </w:r>
    </w:p>
    <w:p w14:paraId="6E5D51A1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P.I.: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Lauren Cohn</w:t>
      </w:r>
    </w:p>
    <w:p w14:paraId="0D117BA3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Effort: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30%</w:t>
      </w:r>
    </w:p>
    <w:p w14:paraId="72C0D04A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Direct costs per year:</w:t>
      </w:r>
      <w:r w:rsidRPr="006F3D53">
        <w:rPr>
          <w:rFonts w:ascii="Calibri" w:hAnsi="Calibri"/>
        </w:rPr>
        <w:tab/>
        <w:t>$250,000</w:t>
      </w:r>
    </w:p>
    <w:p w14:paraId="6A0389F0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Total costs for project period: $2,068,021</w:t>
      </w:r>
    </w:p>
    <w:p w14:paraId="24CF9B20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Project period: 1/01/08 – 12/31/12</w:t>
      </w:r>
    </w:p>
    <w:bookmarkEnd w:id="0"/>
    <w:bookmarkEnd w:id="1"/>
    <w:p w14:paraId="4B7ED36C" w14:textId="77777777" w:rsidR="002445A8" w:rsidRDefault="002445A8" w:rsidP="006F3D53">
      <w:pPr>
        <w:spacing w:line="240" w:lineRule="exact"/>
        <w:ind w:left="360"/>
        <w:rPr>
          <w:rFonts w:ascii="Calibri" w:hAnsi="Calibri"/>
        </w:rPr>
      </w:pPr>
    </w:p>
    <w:p w14:paraId="0818AC8C" w14:textId="77777777" w:rsidR="00FA0ADD" w:rsidRPr="006F3D53" w:rsidRDefault="00FA0ADD" w:rsidP="00FA0ADD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Agency:</w:t>
      </w:r>
      <w:r w:rsidRPr="006F3D53">
        <w:rPr>
          <w:rFonts w:ascii="Calibri" w:hAnsi="Calibri"/>
        </w:rPr>
        <w:tab/>
      </w:r>
      <w:r w:rsidRPr="003B4A12">
        <w:rPr>
          <w:rFonts w:ascii="Calibri" w:hAnsi="Calibri"/>
          <w:u w:val="single"/>
        </w:rPr>
        <w:t>NIH/NHLBI</w:t>
      </w:r>
    </w:p>
    <w:p w14:paraId="35A02EC2" w14:textId="77B0375C" w:rsidR="00FA0ADD" w:rsidRPr="00FA0ADD" w:rsidRDefault="00FA0ADD" w:rsidP="00FA0ADD">
      <w:pPr>
        <w:spacing w:line="240" w:lineRule="exact"/>
        <w:ind w:left="360"/>
        <w:rPr>
          <w:rFonts w:asciiTheme="majorHAnsi" w:hAnsiTheme="majorHAnsi"/>
        </w:rPr>
      </w:pPr>
      <w:r w:rsidRPr="00FA0ADD">
        <w:rPr>
          <w:rFonts w:asciiTheme="majorHAnsi" w:hAnsiTheme="majorHAnsi"/>
        </w:rPr>
        <w:t>I.D.#</w:t>
      </w:r>
      <w:r w:rsidRPr="00FA0ADD">
        <w:rPr>
          <w:rFonts w:asciiTheme="majorHAnsi" w:hAnsiTheme="majorHAnsi"/>
        </w:rPr>
        <w:tab/>
      </w:r>
      <w:r w:rsidRPr="00FA0ADD">
        <w:rPr>
          <w:rFonts w:asciiTheme="majorHAnsi" w:hAnsiTheme="majorHAnsi"/>
        </w:rPr>
        <w:tab/>
        <w:t xml:space="preserve">U01 ES015674 </w:t>
      </w:r>
    </w:p>
    <w:p w14:paraId="11F92012" w14:textId="77777777" w:rsidR="00FA0ADD" w:rsidRDefault="00FA0ADD" w:rsidP="00FA0ADD">
      <w:pPr>
        <w:spacing w:line="240" w:lineRule="exact"/>
        <w:ind w:firstLine="360"/>
        <w:jc w:val="both"/>
        <w:rPr>
          <w:rFonts w:asciiTheme="majorHAnsi" w:hAnsiTheme="majorHAnsi"/>
          <w:i/>
        </w:rPr>
      </w:pPr>
      <w:r w:rsidRPr="00FA0ADD">
        <w:rPr>
          <w:rFonts w:asciiTheme="majorHAnsi" w:hAnsiTheme="majorHAnsi"/>
        </w:rPr>
        <w:t>Title:</w:t>
      </w:r>
      <w:r w:rsidRPr="00FA0ADD">
        <w:rPr>
          <w:rFonts w:asciiTheme="majorHAnsi" w:hAnsiTheme="majorHAnsi"/>
        </w:rPr>
        <w:tab/>
      </w:r>
      <w:r w:rsidRPr="00FA0ADD">
        <w:rPr>
          <w:rFonts w:asciiTheme="majorHAnsi" w:hAnsiTheme="majorHAnsi"/>
        </w:rPr>
        <w:tab/>
      </w:r>
      <w:r w:rsidRPr="00FA0ADD">
        <w:rPr>
          <w:rFonts w:asciiTheme="majorHAnsi" w:hAnsiTheme="majorHAnsi"/>
          <w:i/>
        </w:rPr>
        <w:t>Sensory Neural Mechanisms of Pulmonary Agent and Vesicant Toxicity</w:t>
      </w:r>
    </w:p>
    <w:p w14:paraId="5E3BAFF2" w14:textId="1D5007AA" w:rsidR="00FA0ADD" w:rsidRPr="00FA0ADD" w:rsidRDefault="00FA0ADD" w:rsidP="00FA0ADD">
      <w:pPr>
        <w:spacing w:line="240" w:lineRule="exact"/>
        <w:ind w:firstLine="360"/>
        <w:jc w:val="both"/>
        <w:rPr>
          <w:rFonts w:asciiTheme="majorHAnsi" w:hAnsiTheme="majorHAnsi"/>
          <w:i/>
        </w:rPr>
      </w:pPr>
      <w:r w:rsidRPr="00FA0ADD">
        <w:rPr>
          <w:rFonts w:asciiTheme="majorHAnsi" w:hAnsiTheme="majorHAnsi"/>
        </w:rPr>
        <w:t>P.I.:</w:t>
      </w:r>
      <w:r w:rsidRPr="00FA0ADD">
        <w:rPr>
          <w:rFonts w:asciiTheme="majorHAnsi" w:hAnsiTheme="majorHAnsi"/>
        </w:rPr>
        <w:tab/>
      </w:r>
      <w:r w:rsidRPr="00FA0ADD">
        <w:rPr>
          <w:rFonts w:asciiTheme="majorHAnsi" w:hAnsiTheme="majorHAnsi"/>
        </w:rPr>
        <w:tab/>
        <w:t xml:space="preserve">Sven </w:t>
      </w:r>
      <w:proofErr w:type="spellStart"/>
      <w:r w:rsidRPr="00FA0ADD">
        <w:rPr>
          <w:rFonts w:asciiTheme="majorHAnsi" w:hAnsiTheme="majorHAnsi"/>
        </w:rPr>
        <w:t>Jordt</w:t>
      </w:r>
      <w:proofErr w:type="spellEnd"/>
    </w:p>
    <w:p w14:paraId="32D9BB3F" w14:textId="7567563A" w:rsidR="00FA0ADD" w:rsidRPr="00FA0ADD" w:rsidRDefault="00FA0ADD" w:rsidP="00FA0ADD">
      <w:pPr>
        <w:spacing w:line="240" w:lineRule="exact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Effort: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5</w:t>
      </w:r>
      <w:r w:rsidRPr="00FA0ADD">
        <w:rPr>
          <w:rFonts w:asciiTheme="majorHAnsi" w:hAnsiTheme="majorHAnsi"/>
        </w:rPr>
        <w:t>%</w:t>
      </w:r>
    </w:p>
    <w:p w14:paraId="65F11BAD" w14:textId="77777777" w:rsidR="00FA0ADD" w:rsidRPr="006F3D53" w:rsidRDefault="00FA0ADD" w:rsidP="00FA0ADD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Direct costs per year:</w:t>
      </w:r>
      <w:r w:rsidRPr="006F3D53">
        <w:rPr>
          <w:rFonts w:ascii="Calibri" w:hAnsi="Calibri"/>
        </w:rPr>
        <w:tab/>
        <w:t>$250,000</w:t>
      </w:r>
    </w:p>
    <w:p w14:paraId="6DBFBA19" w14:textId="77777777" w:rsidR="00FA0ADD" w:rsidRPr="006F3D53" w:rsidRDefault="00FA0ADD" w:rsidP="00FA0ADD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Total costs for project period: $2,068,021</w:t>
      </w:r>
    </w:p>
    <w:p w14:paraId="6F5353C1" w14:textId="77777777" w:rsidR="00FA0ADD" w:rsidRPr="006F3D53" w:rsidRDefault="00FA0ADD" w:rsidP="00FA0ADD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Project period: 1/01/08 – 12/31/12</w:t>
      </w:r>
    </w:p>
    <w:p w14:paraId="30F02719" w14:textId="77777777" w:rsidR="00FA0ADD" w:rsidRPr="006F3D53" w:rsidRDefault="00FA0ADD" w:rsidP="006F3D53">
      <w:pPr>
        <w:spacing w:line="240" w:lineRule="exact"/>
        <w:ind w:left="360"/>
        <w:rPr>
          <w:rFonts w:ascii="Calibri" w:hAnsi="Calibri"/>
        </w:rPr>
      </w:pPr>
    </w:p>
    <w:p w14:paraId="5B81A3EF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  <w:lang w:val="de-DE"/>
        </w:rPr>
      </w:pPr>
      <w:r w:rsidRPr="006F3D53">
        <w:rPr>
          <w:rFonts w:ascii="Calibri" w:hAnsi="Calibri"/>
          <w:lang w:val="de-DE"/>
        </w:rPr>
        <w:t>Agency:</w:t>
      </w:r>
      <w:r w:rsidRPr="006F3D53">
        <w:rPr>
          <w:rFonts w:ascii="Calibri" w:hAnsi="Calibri"/>
          <w:lang w:val="de-DE"/>
        </w:rPr>
        <w:tab/>
      </w:r>
      <w:proofErr w:type="spellStart"/>
      <w:r w:rsidRPr="003B4A12">
        <w:rPr>
          <w:rFonts w:ascii="Calibri" w:hAnsi="Calibri"/>
          <w:u w:val="single"/>
          <w:lang w:val="de-DE"/>
        </w:rPr>
        <w:t>Seltzer</w:t>
      </w:r>
      <w:proofErr w:type="spellEnd"/>
      <w:r w:rsidRPr="003B4A12">
        <w:rPr>
          <w:rFonts w:ascii="Calibri" w:hAnsi="Calibri"/>
          <w:u w:val="single"/>
          <w:lang w:val="de-DE"/>
        </w:rPr>
        <w:t xml:space="preserve"> Family </w:t>
      </w:r>
      <w:proofErr w:type="spellStart"/>
      <w:r w:rsidRPr="003B4A12">
        <w:rPr>
          <w:rFonts w:ascii="Calibri" w:hAnsi="Calibri"/>
          <w:u w:val="single"/>
          <w:lang w:val="de-DE"/>
        </w:rPr>
        <w:t>Translational</w:t>
      </w:r>
      <w:proofErr w:type="spellEnd"/>
      <w:r w:rsidRPr="003B4A12">
        <w:rPr>
          <w:rFonts w:ascii="Calibri" w:hAnsi="Calibri"/>
          <w:u w:val="single"/>
          <w:lang w:val="de-DE"/>
        </w:rPr>
        <w:t xml:space="preserve"> Research Grant</w:t>
      </w:r>
      <w:r w:rsidR="00C12D5B" w:rsidRPr="003B4A12">
        <w:rPr>
          <w:rFonts w:ascii="Calibri" w:hAnsi="Calibri"/>
          <w:u w:val="single"/>
          <w:lang w:val="de-DE"/>
        </w:rPr>
        <w:t xml:space="preserve"> (Grateful Patient)</w:t>
      </w:r>
    </w:p>
    <w:p w14:paraId="177AEF87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P.I.: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Lauren Cohn</w:t>
      </w:r>
    </w:p>
    <w:p w14:paraId="6243D081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Total costs for project period: $55,000</w:t>
      </w:r>
    </w:p>
    <w:p w14:paraId="5EA2C31F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Project period: 1/01/06 – 12/31/201</w:t>
      </w:r>
      <w:r w:rsidR="0032687B" w:rsidRPr="006F3D53">
        <w:rPr>
          <w:rFonts w:ascii="Calibri" w:hAnsi="Calibri"/>
        </w:rPr>
        <w:t>3</w:t>
      </w:r>
    </w:p>
    <w:p w14:paraId="2524696F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</w:p>
    <w:p w14:paraId="00ED93C1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Agency:</w:t>
      </w:r>
      <w:r w:rsidRPr="006F3D53">
        <w:rPr>
          <w:rFonts w:ascii="Calibri" w:hAnsi="Calibri"/>
        </w:rPr>
        <w:tab/>
      </w:r>
      <w:r w:rsidRPr="003B4A12">
        <w:rPr>
          <w:rFonts w:ascii="Calibri" w:hAnsi="Calibri"/>
          <w:u w:val="single"/>
        </w:rPr>
        <w:t>NIH/NIAID</w:t>
      </w:r>
    </w:p>
    <w:p w14:paraId="354A1114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I.D.#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R21 AI 083475</w:t>
      </w:r>
    </w:p>
    <w:p w14:paraId="757E0E6B" w14:textId="77777777" w:rsidR="002445A8" w:rsidRPr="006F3D53" w:rsidRDefault="002445A8" w:rsidP="006F3D53">
      <w:pPr>
        <w:spacing w:line="240" w:lineRule="exact"/>
        <w:ind w:left="360"/>
        <w:jc w:val="both"/>
        <w:rPr>
          <w:rFonts w:ascii="Calibri" w:hAnsi="Calibri"/>
        </w:rPr>
      </w:pPr>
      <w:r w:rsidRPr="006F3D53">
        <w:rPr>
          <w:rFonts w:ascii="Calibri" w:hAnsi="Calibri"/>
        </w:rPr>
        <w:t>Title: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  <w:i/>
        </w:rPr>
        <w:t>Immune Regulation in the Respiratory Tract by the Epithelial Protein PLUNC</w:t>
      </w:r>
    </w:p>
    <w:p w14:paraId="7FFC28A0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P.I.: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Lauren Cohn</w:t>
      </w:r>
    </w:p>
    <w:p w14:paraId="07AF6D34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Effort: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5%</w:t>
      </w:r>
    </w:p>
    <w:p w14:paraId="6FFD06BB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Total costs for project period: $455,126</w:t>
      </w:r>
    </w:p>
    <w:p w14:paraId="58F81F88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Project period: 07/01/09 – 06/30/11</w:t>
      </w:r>
    </w:p>
    <w:p w14:paraId="41DE77F4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  <w:u w:val="single"/>
        </w:rPr>
      </w:pPr>
    </w:p>
    <w:p w14:paraId="0EAC936D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Agency:</w:t>
      </w:r>
      <w:r w:rsidRPr="006F3D53">
        <w:rPr>
          <w:rFonts w:ascii="Calibri" w:hAnsi="Calibri"/>
        </w:rPr>
        <w:tab/>
      </w:r>
      <w:r w:rsidRPr="003B4A12">
        <w:rPr>
          <w:rFonts w:ascii="Calibri" w:hAnsi="Calibri"/>
          <w:u w:val="single"/>
        </w:rPr>
        <w:t>NIH/NHLBI</w:t>
      </w:r>
    </w:p>
    <w:p w14:paraId="0DA07087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I.D.#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R01 HL 64040</w:t>
      </w:r>
    </w:p>
    <w:p w14:paraId="5F0999CC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Title: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  <w:i/>
        </w:rPr>
        <w:t>T Cell Control of Airway Mucus</w:t>
      </w:r>
    </w:p>
    <w:p w14:paraId="0E5E0E24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P.I.: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Lauren Cohn</w:t>
      </w:r>
    </w:p>
    <w:p w14:paraId="49512530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Effort: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45%</w:t>
      </w:r>
    </w:p>
    <w:p w14:paraId="490C7F6C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Total costs for project period: $3,379,502</w:t>
      </w:r>
    </w:p>
    <w:p w14:paraId="7F813C08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Project period: 04/01/00 – 03/31/10</w:t>
      </w:r>
    </w:p>
    <w:p w14:paraId="1BE8EB08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</w:p>
    <w:p w14:paraId="518D4994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Agency:</w:t>
      </w:r>
      <w:r w:rsidRPr="006F3D53">
        <w:rPr>
          <w:rFonts w:ascii="Calibri" w:hAnsi="Calibri"/>
        </w:rPr>
        <w:tab/>
      </w:r>
      <w:r w:rsidRPr="003B4A12">
        <w:rPr>
          <w:rFonts w:ascii="Calibri" w:hAnsi="Calibri"/>
          <w:u w:val="single"/>
        </w:rPr>
        <w:t>American Asthma Foundation</w:t>
      </w:r>
    </w:p>
    <w:p w14:paraId="344C8B08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I.D.#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AAF-07-0212</w:t>
      </w:r>
    </w:p>
    <w:p w14:paraId="777E8AB1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Title: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  <w:i/>
        </w:rPr>
        <w:t>Sensory Chemoreceptors in Asthma and Airway Hyperresponsiveness</w:t>
      </w:r>
      <w:r w:rsidRPr="006F3D53">
        <w:rPr>
          <w:rFonts w:ascii="Calibri" w:hAnsi="Calibri"/>
        </w:rPr>
        <w:t xml:space="preserve"> </w:t>
      </w:r>
    </w:p>
    <w:p w14:paraId="4C9BB1DE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P.I.: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 xml:space="preserve">S. </w:t>
      </w:r>
      <w:proofErr w:type="spellStart"/>
      <w:r w:rsidRPr="006F3D53">
        <w:rPr>
          <w:rFonts w:ascii="Calibri" w:hAnsi="Calibri"/>
        </w:rPr>
        <w:t>Jordt</w:t>
      </w:r>
      <w:proofErr w:type="spellEnd"/>
    </w:p>
    <w:p w14:paraId="0C037E5F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Effort: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5%</w:t>
      </w:r>
    </w:p>
    <w:p w14:paraId="7D13CB7D" w14:textId="77777777" w:rsidR="002445A8" w:rsidRPr="006F3D53" w:rsidRDefault="002445A8" w:rsidP="006F3D53">
      <w:pPr>
        <w:pStyle w:val="HTMLPreformatted"/>
        <w:spacing w:line="240" w:lineRule="exact"/>
        <w:ind w:left="360"/>
        <w:rPr>
          <w:rFonts w:ascii="Calibri" w:hAnsi="Calibri"/>
          <w:sz w:val="24"/>
        </w:rPr>
      </w:pPr>
      <w:r w:rsidRPr="006F3D53">
        <w:rPr>
          <w:rFonts w:ascii="Calibri" w:hAnsi="Calibri"/>
          <w:sz w:val="24"/>
        </w:rPr>
        <w:t>Total costs for project period: $ 212,693</w:t>
      </w:r>
    </w:p>
    <w:p w14:paraId="7B727776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Project period: 07/01/10 – 06/30/11</w:t>
      </w:r>
    </w:p>
    <w:p w14:paraId="715DF036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  <w:highlight w:val="yellow"/>
        </w:rPr>
      </w:pPr>
    </w:p>
    <w:p w14:paraId="3BD53BAF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Agency:</w:t>
      </w:r>
      <w:r w:rsidRPr="006F3D53">
        <w:rPr>
          <w:rFonts w:ascii="Calibri" w:hAnsi="Calibri"/>
        </w:rPr>
        <w:tab/>
      </w:r>
      <w:r w:rsidRPr="003B4A12">
        <w:rPr>
          <w:rFonts w:ascii="Calibri" w:hAnsi="Calibri"/>
          <w:u w:val="single"/>
        </w:rPr>
        <w:t>NIH/NIAID</w:t>
      </w:r>
    </w:p>
    <w:p w14:paraId="7E5F69FC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I.D.#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P30 AR053495</w:t>
      </w:r>
    </w:p>
    <w:p w14:paraId="2D71D857" w14:textId="1AE3C8C8" w:rsidR="002445A8" w:rsidRPr="006F3D53" w:rsidRDefault="002445A8" w:rsidP="006E7595">
      <w:pPr>
        <w:tabs>
          <w:tab w:val="left" w:pos="3870"/>
          <w:tab w:val="left" w:pos="4050"/>
          <w:tab w:val="left" w:pos="6750"/>
        </w:tabs>
        <w:spacing w:line="240" w:lineRule="exact"/>
        <w:ind w:left="1440" w:right="36" w:hanging="1080"/>
        <w:jc w:val="both"/>
        <w:rPr>
          <w:rFonts w:ascii="Calibri" w:hAnsi="Calibri"/>
        </w:rPr>
      </w:pPr>
      <w:r w:rsidRPr="006F3D53">
        <w:rPr>
          <w:rFonts w:ascii="Calibri" w:hAnsi="Calibri"/>
        </w:rPr>
        <w:t xml:space="preserve">Title: </w:t>
      </w:r>
      <w:r w:rsidR="006E7595">
        <w:rPr>
          <w:rFonts w:ascii="Calibri" w:hAnsi="Calibri"/>
        </w:rPr>
        <w:tab/>
      </w:r>
      <w:r w:rsidRPr="006F3D53">
        <w:rPr>
          <w:rFonts w:ascii="Calibri" w:hAnsi="Calibri"/>
          <w:i/>
        </w:rPr>
        <w:t>Experimental Induction of Caplan's-Like Syndrome in Mice</w:t>
      </w:r>
    </w:p>
    <w:p w14:paraId="03855BC0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P.I.: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Lauren Cohn</w:t>
      </w:r>
    </w:p>
    <w:p w14:paraId="2E1D7592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Effort: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2%</w:t>
      </w:r>
    </w:p>
    <w:p w14:paraId="3B342AF2" w14:textId="77777777" w:rsidR="002445A8" w:rsidRPr="006F3D53" w:rsidRDefault="002445A8" w:rsidP="006F3D53">
      <w:pPr>
        <w:pStyle w:val="HTMLPreformatted"/>
        <w:spacing w:line="240" w:lineRule="exact"/>
        <w:ind w:left="360"/>
        <w:rPr>
          <w:rFonts w:ascii="Calibri" w:hAnsi="Calibri"/>
          <w:sz w:val="24"/>
        </w:rPr>
      </w:pPr>
      <w:r w:rsidRPr="006F3D53">
        <w:rPr>
          <w:rFonts w:ascii="Calibri" w:hAnsi="Calibri"/>
          <w:sz w:val="24"/>
        </w:rPr>
        <w:t>Total costs for project period: $ 55,166</w:t>
      </w:r>
    </w:p>
    <w:p w14:paraId="5B6055A3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 xml:space="preserve"> Project period: 08/01/09 – 07/31/10</w:t>
      </w:r>
    </w:p>
    <w:p w14:paraId="19C2323F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  <w:u w:val="single"/>
        </w:rPr>
      </w:pPr>
    </w:p>
    <w:p w14:paraId="4A0E612B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lastRenderedPageBreak/>
        <w:t>Agency:</w:t>
      </w:r>
      <w:r w:rsidRPr="006F3D53">
        <w:rPr>
          <w:rFonts w:ascii="Calibri" w:hAnsi="Calibri"/>
        </w:rPr>
        <w:tab/>
      </w:r>
      <w:r w:rsidRPr="003B4A12">
        <w:rPr>
          <w:rFonts w:ascii="Calibri" w:hAnsi="Calibri"/>
          <w:u w:val="single"/>
        </w:rPr>
        <w:t>NIH/NHLBI</w:t>
      </w:r>
    </w:p>
    <w:p w14:paraId="24B29700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I.D.#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P01 HL 56389</w:t>
      </w:r>
    </w:p>
    <w:p w14:paraId="72578F72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Title: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  <w:i/>
        </w:rPr>
        <w:t>Initiation and Effector Mechanisms in Lung Th2 Immunity</w:t>
      </w:r>
    </w:p>
    <w:p w14:paraId="24270E50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P.I.: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J. Elias (Lauren Cohn, Core PI)</w:t>
      </w:r>
    </w:p>
    <w:p w14:paraId="095CDD52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Effort: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15%</w:t>
      </w:r>
    </w:p>
    <w:p w14:paraId="4AA3467D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Total costs for project period:</w:t>
      </w:r>
      <w:r w:rsidRPr="006F3D53">
        <w:rPr>
          <w:rFonts w:ascii="Calibri" w:hAnsi="Calibri"/>
        </w:rPr>
        <w:tab/>
        <w:t>$535,000</w:t>
      </w:r>
    </w:p>
    <w:p w14:paraId="74D40FFC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Project period: 04/01/02 - 02/28/08</w:t>
      </w:r>
    </w:p>
    <w:p w14:paraId="067629F1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</w:p>
    <w:p w14:paraId="7E33AB88" w14:textId="77777777" w:rsidR="002445A8" w:rsidRPr="003B4A12" w:rsidRDefault="002445A8" w:rsidP="006F3D53">
      <w:pPr>
        <w:spacing w:line="240" w:lineRule="exact"/>
        <w:ind w:left="360"/>
        <w:rPr>
          <w:rFonts w:ascii="Calibri" w:hAnsi="Calibri"/>
          <w:u w:val="single"/>
        </w:rPr>
      </w:pPr>
      <w:r w:rsidRPr="006F3D53">
        <w:rPr>
          <w:rFonts w:ascii="Calibri" w:hAnsi="Calibri"/>
        </w:rPr>
        <w:t>Agency:</w:t>
      </w:r>
      <w:r w:rsidRPr="006F3D53">
        <w:rPr>
          <w:rFonts w:ascii="Calibri" w:hAnsi="Calibri"/>
        </w:rPr>
        <w:tab/>
      </w:r>
      <w:r w:rsidRPr="003B4A12">
        <w:rPr>
          <w:rFonts w:ascii="Calibri" w:hAnsi="Calibri"/>
          <w:u w:val="single"/>
        </w:rPr>
        <w:t>Juvenile Diabetes Research Foundation</w:t>
      </w:r>
    </w:p>
    <w:p w14:paraId="1F488E53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I.D.#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N/A</w:t>
      </w:r>
    </w:p>
    <w:p w14:paraId="3D88BAD4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Title: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  <w:i/>
        </w:rPr>
        <w:t>Inhaled Insulin and Lung Immunity</w:t>
      </w:r>
    </w:p>
    <w:p w14:paraId="41742517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P.I.: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Lauren Cohn</w:t>
      </w:r>
    </w:p>
    <w:p w14:paraId="1FBFC789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Effort: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5%</w:t>
      </w:r>
    </w:p>
    <w:p w14:paraId="1B56A6FE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Total costs for project period:</w:t>
      </w:r>
    </w:p>
    <w:p w14:paraId="6651180B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Project period: 09/01/07 – 8/31/08</w:t>
      </w:r>
    </w:p>
    <w:p w14:paraId="5014398F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</w:p>
    <w:p w14:paraId="32F0FB71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Agency:</w:t>
      </w:r>
      <w:r w:rsidRPr="006F3D53">
        <w:rPr>
          <w:rFonts w:ascii="Calibri" w:hAnsi="Calibri"/>
        </w:rPr>
        <w:tab/>
      </w:r>
      <w:r w:rsidRPr="003B4A12">
        <w:rPr>
          <w:rFonts w:ascii="Calibri" w:hAnsi="Calibri"/>
          <w:u w:val="single"/>
        </w:rPr>
        <w:t>American Lung Association</w:t>
      </w:r>
      <w:r w:rsidRPr="006F3D53">
        <w:rPr>
          <w:rFonts w:ascii="Calibri" w:hAnsi="Calibri"/>
        </w:rPr>
        <w:t xml:space="preserve"> </w:t>
      </w:r>
    </w:p>
    <w:p w14:paraId="61EAE561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I.D.#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C1-1280-N</w:t>
      </w:r>
    </w:p>
    <w:p w14:paraId="0B6EB772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Title: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  <w:i/>
        </w:rPr>
        <w:t>Mechanisms Regulating Inhaled Tolerance Induction</w:t>
      </w:r>
    </w:p>
    <w:p w14:paraId="318057E6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P.I.: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Lauren Cohn</w:t>
      </w:r>
    </w:p>
    <w:p w14:paraId="23B8D0F9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Effort: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30%</w:t>
      </w:r>
    </w:p>
    <w:p w14:paraId="04359FB3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Total costs for project period: $150,000</w:t>
      </w:r>
    </w:p>
    <w:p w14:paraId="183C5532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Project period: 07/01/04 – 06/30/07</w:t>
      </w:r>
    </w:p>
    <w:p w14:paraId="5D9D175C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</w:p>
    <w:p w14:paraId="6E96071A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Agency:</w:t>
      </w:r>
      <w:r w:rsidRPr="006F3D53">
        <w:rPr>
          <w:rFonts w:ascii="Calibri" w:hAnsi="Calibri"/>
        </w:rPr>
        <w:tab/>
      </w:r>
      <w:r w:rsidRPr="003B4A12">
        <w:rPr>
          <w:rFonts w:ascii="Calibri" w:hAnsi="Calibri"/>
          <w:u w:val="single"/>
        </w:rPr>
        <w:t>Millennium Pharmaceuticals Inc.</w:t>
      </w:r>
    </w:p>
    <w:p w14:paraId="0C9B52C1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I.D.#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212742</w:t>
      </w:r>
    </w:p>
    <w:p w14:paraId="3DC27594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Title: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  <w:i/>
        </w:rPr>
        <w:t>Direct Measurement of AHR in CRTH2-Deficient Mice</w:t>
      </w:r>
    </w:p>
    <w:p w14:paraId="682582D5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P.I.: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Lauren Cohn</w:t>
      </w:r>
    </w:p>
    <w:p w14:paraId="02191DF1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Effort: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2%</w:t>
      </w:r>
    </w:p>
    <w:p w14:paraId="189E63FF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Total costs for project period: $16,350</w:t>
      </w:r>
    </w:p>
    <w:p w14:paraId="0F6EDF05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Project period: 11/21/05 – 11/20/06</w:t>
      </w:r>
    </w:p>
    <w:p w14:paraId="2B6E81D5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</w:p>
    <w:p w14:paraId="49779900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Agency:</w:t>
      </w:r>
      <w:r w:rsidRPr="006F3D53">
        <w:rPr>
          <w:rFonts w:ascii="Calibri" w:hAnsi="Calibri"/>
        </w:rPr>
        <w:tab/>
      </w:r>
      <w:r w:rsidRPr="003B4A12">
        <w:rPr>
          <w:rFonts w:ascii="Calibri" w:hAnsi="Calibri"/>
          <w:u w:val="single"/>
        </w:rPr>
        <w:t>NIH/NHLBI</w:t>
      </w:r>
    </w:p>
    <w:p w14:paraId="0C357FED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I.D.#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R01 HL 54450</w:t>
      </w:r>
    </w:p>
    <w:p w14:paraId="7B79624A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Title: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proofErr w:type="spellStart"/>
      <w:r w:rsidRPr="006F3D53">
        <w:rPr>
          <w:rFonts w:ascii="Calibri" w:hAnsi="Calibri"/>
        </w:rPr>
        <w:t>Immunopathogenesis</w:t>
      </w:r>
      <w:proofErr w:type="spellEnd"/>
      <w:r w:rsidRPr="006F3D53">
        <w:rPr>
          <w:rFonts w:ascii="Calibri" w:hAnsi="Calibri"/>
        </w:rPr>
        <w:t xml:space="preserve"> of Airway Inflammation  </w:t>
      </w:r>
    </w:p>
    <w:p w14:paraId="7ABC9DC0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P.I.: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 xml:space="preserve">Kim </w:t>
      </w:r>
      <w:proofErr w:type="spellStart"/>
      <w:r w:rsidRPr="006F3D53">
        <w:rPr>
          <w:rFonts w:ascii="Calibri" w:hAnsi="Calibri"/>
        </w:rPr>
        <w:t>Bottomly</w:t>
      </w:r>
      <w:proofErr w:type="spellEnd"/>
    </w:p>
    <w:p w14:paraId="30FCCC1B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Effort: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 xml:space="preserve">0% (collaborator) </w:t>
      </w:r>
    </w:p>
    <w:p w14:paraId="6D2EFD4D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Total costs for project period:</w:t>
      </w:r>
      <w:r w:rsidRPr="006F3D53">
        <w:rPr>
          <w:rFonts w:ascii="Calibri" w:hAnsi="Calibri"/>
        </w:rPr>
        <w:tab/>
        <w:t>$2,142,981</w:t>
      </w:r>
    </w:p>
    <w:p w14:paraId="3EB8567A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Project period: 03/01/99 – 02/28/04</w:t>
      </w:r>
    </w:p>
    <w:p w14:paraId="40DA688D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</w:p>
    <w:p w14:paraId="15E9C816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Agency:</w:t>
      </w:r>
      <w:r w:rsidRPr="006F3D53">
        <w:rPr>
          <w:rFonts w:ascii="Calibri" w:hAnsi="Calibri"/>
        </w:rPr>
        <w:tab/>
      </w:r>
      <w:r w:rsidRPr="003B4A12">
        <w:rPr>
          <w:rFonts w:ascii="Calibri" w:hAnsi="Calibri"/>
          <w:u w:val="single"/>
        </w:rPr>
        <w:t>NIH/NHLBI</w:t>
      </w:r>
    </w:p>
    <w:p w14:paraId="44ADA5D2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I.D.#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R01 HL 60995</w:t>
      </w:r>
    </w:p>
    <w:p w14:paraId="54BF3B1C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Title: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  <w:i/>
        </w:rPr>
        <w:t>Virus-Infected T-Cell Differentiation in Asthma</w:t>
      </w:r>
    </w:p>
    <w:p w14:paraId="474B887F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P.I.: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Anuradha Ray</w:t>
      </w:r>
    </w:p>
    <w:p w14:paraId="37C05C7C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Percent effort:</w:t>
      </w:r>
      <w:r w:rsidRPr="006F3D53">
        <w:rPr>
          <w:rFonts w:ascii="Calibri" w:hAnsi="Calibri"/>
        </w:rPr>
        <w:tab/>
        <w:t>5%</w:t>
      </w:r>
    </w:p>
    <w:p w14:paraId="69A8CD8C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Total costs for project period:</w:t>
      </w:r>
      <w:r w:rsidRPr="006F3D53">
        <w:rPr>
          <w:rFonts w:ascii="Calibri" w:hAnsi="Calibri"/>
        </w:rPr>
        <w:tab/>
        <w:t>$1,262,292</w:t>
      </w:r>
    </w:p>
    <w:p w14:paraId="0BE25F29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Project period: 07/01/98 – 6/30/02</w:t>
      </w:r>
    </w:p>
    <w:p w14:paraId="06695F92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</w:p>
    <w:p w14:paraId="138415F2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 xml:space="preserve">Agency: </w:t>
      </w:r>
      <w:r w:rsidRPr="006F3D53">
        <w:rPr>
          <w:rFonts w:ascii="Calibri" w:hAnsi="Calibri"/>
        </w:rPr>
        <w:tab/>
      </w:r>
      <w:r w:rsidRPr="003B4A12">
        <w:rPr>
          <w:rFonts w:ascii="Calibri" w:hAnsi="Calibri"/>
          <w:u w:val="single"/>
        </w:rPr>
        <w:t>NIH/NHLBI</w:t>
      </w:r>
    </w:p>
    <w:p w14:paraId="4D4A9757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I.D.#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P01 HL 56389</w:t>
      </w:r>
    </w:p>
    <w:p w14:paraId="419CC7D0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  <w:i/>
        </w:rPr>
      </w:pPr>
      <w:r w:rsidRPr="006F3D53">
        <w:rPr>
          <w:rFonts w:ascii="Calibri" w:hAnsi="Calibri"/>
        </w:rPr>
        <w:t>Title: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  <w:i/>
        </w:rPr>
        <w:t>T Lymphocytes and Cytokines in Asthma</w:t>
      </w:r>
    </w:p>
    <w:p w14:paraId="36AA3CEC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P.I.: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Jack Elias</w:t>
      </w:r>
      <w:r w:rsidRPr="006F3D53">
        <w:rPr>
          <w:rFonts w:ascii="Calibri" w:hAnsi="Calibri"/>
        </w:rPr>
        <w:tab/>
        <w:t>(Lauren Cohn, Core PI)</w:t>
      </w:r>
    </w:p>
    <w:p w14:paraId="3BEFF2B7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Effort: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10%</w:t>
      </w:r>
    </w:p>
    <w:p w14:paraId="7F3F2D2B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Total costs for project period:</w:t>
      </w:r>
      <w:r w:rsidRPr="006F3D53">
        <w:rPr>
          <w:rFonts w:ascii="Calibri" w:hAnsi="Calibri"/>
        </w:rPr>
        <w:tab/>
        <w:t>$305,747</w:t>
      </w:r>
    </w:p>
    <w:p w14:paraId="35B4D0E5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lastRenderedPageBreak/>
        <w:t>Project period: 12/1/96 – 11/30/01</w:t>
      </w:r>
    </w:p>
    <w:p w14:paraId="74BEA7D9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</w:p>
    <w:p w14:paraId="513A14AF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Agency:</w:t>
      </w:r>
      <w:r w:rsidRPr="006F3D53">
        <w:rPr>
          <w:rFonts w:ascii="Calibri" w:hAnsi="Calibri"/>
        </w:rPr>
        <w:tab/>
      </w:r>
      <w:r w:rsidRPr="003B4A12">
        <w:rPr>
          <w:rFonts w:ascii="Calibri" w:hAnsi="Calibri"/>
          <w:u w:val="single"/>
        </w:rPr>
        <w:t>NIH/NHLBI</w:t>
      </w:r>
    </w:p>
    <w:p w14:paraId="3C386A4C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I.D.#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K08 HL 03308</w:t>
      </w:r>
    </w:p>
    <w:p w14:paraId="5B52AE97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  <w:i/>
        </w:rPr>
      </w:pPr>
      <w:r w:rsidRPr="006F3D53">
        <w:rPr>
          <w:rFonts w:ascii="Calibri" w:hAnsi="Calibri"/>
        </w:rPr>
        <w:t>Title: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  <w:i/>
        </w:rPr>
        <w:t>Th2 Cell Induction and Effector Function in the Airway</w:t>
      </w:r>
    </w:p>
    <w:p w14:paraId="0E00AD8D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P.I.: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L. Cohn</w:t>
      </w:r>
    </w:p>
    <w:p w14:paraId="4B0EB3C4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Effort: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80%</w:t>
      </w:r>
    </w:p>
    <w:p w14:paraId="0E13533A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Total costs for project period:</w:t>
      </w:r>
      <w:r w:rsidRPr="006F3D53">
        <w:rPr>
          <w:rFonts w:ascii="Calibri" w:hAnsi="Calibri"/>
        </w:rPr>
        <w:tab/>
        <w:t>$501,795</w:t>
      </w:r>
    </w:p>
    <w:p w14:paraId="166C9690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Project period: 05/01/95 – 04/30/00</w:t>
      </w:r>
    </w:p>
    <w:p w14:paraId="5ED8D885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</w:p>
    <w:p w14:paraId="3FF747B9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Agency:</w:t>
      </w:r>
      <w:r w:rsidRPr="006F3D53">
        <w:rPr>
          <w:rFonts w:ascii="Calibri" w:hAnsi="Calibri"/>
        </w:rPr>
        <w:tab/>
      </w:r>
      <w:r w:rsidRPr="003B4A12">
        <w:rPr>
          <w:rFonts w:ascii="Calibri" w:hAnsi="Calibri"/>
          <w:u w:val="single"/>
        </w:rPr>
        <w:t>Yale University – Department of Internal Medicine</w:t>
      </w:r>
      <w:r w:rsidRPr="006F3D53">
        <w:rPr>
          <w:rFonts w:ascii="Calibri" w:hAnsi="Calibri"/>
        </w:rPr>
        <w:t xml:space="preserve"> </w:t>
      </w:r>
    </w:p>
    <w:p w14:paraId="0C876325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I.D.#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Junior Faculty Research Award</w:t>
      </w:r>
    </w:p>
    <w:p w14:paraId="40F33B3D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Title: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  <w:i/>
        </w:rPr>
        <w:t>CD4 T Cell Regulation of Airway Epithelial Mucus Production</w:t>
      </w:r>
    </w:p>
    <w:p w14:paraId="4E3460DC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P.I.: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Lauren Cohn</w:t>
      </w:r>
    </w:p>
    <w:p w14:paraId="4A74BF9F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Effort: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25%</w:t>
      </w:r>
    </w:p>
    <w:p w14:paraId="7BE81F95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Total costs for project period:</w:t>
      </w:r>
      <w:r w:rsidRPr="006F3D53">
        <w:rPr>
          <w:rFonts w:ascii="Calibri" w:hAnsi="Calibri"/>
        </w:rPr>
        <w:tab/>
        <w:t>$70,000</w:t>
      </w:r>
    </w:p>
    <w:p w14:paraId="13109BC1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Project period: 01/01/98 – 12/31/99</w:t>
      </w:r>
    </w:p>
    <w:p w14:paraId="7F340211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</w:p>
    <w:p w14:paraId="094046E8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Agency:</w:t>
      </w:r>
      <w:r w:rsidRPr="006F3D53">
        <w:rPr>
          <w:rFonts w:ascii="Calibri" w:hAnsi="Calibri"/>
        </w:rPr>
        <w:tab/>
      </w:r>
      <w:r w:rsidRPr="003B4A12">
        <w:rPr>
          <w:rFonts w:ascii="Calibri" w:hAnsi="Calibri"/>
          <w:u w:val="single"/>
        </w:rPr>
        <w:t>1998 Hellman Family Fellowship</w:t>
      </w:r>
    </w:p>
    <w:p w14:paraId="01ECE829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I.D.#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N/A</w:t>
      </w:r>
    </w:p>
    <w:p w14:paraId="78931102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Title: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CD4 T cell Subsets and Airway Inflammation in a Murine Model of Asthma</w:t>
      </w:r>
    </w:p>
    <w:p w14:paraId="3D0068B3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P.I.: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Lauren Cohn</w:t>
      </w:r>
    </w:p>
    <w:p w14:paraId="53BD65E1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Effort: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N/A</w:t>
      </w:r>
    </w:p>
    <w:p w14:paraId="23FA5430" w14:textId="77777777" w:rsidR="002445A8" w:rsidRPr="006F3D53" w:rsidRDefault="002445A8" w:rsidP="006F3D53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Total costs for project period:</w:t>
      </w:r>
      <w:r w:rsidRPr="006F3D53">
        <w:rPr>
          <w:rFonts w:ascii="Calibri" w:hAnsi="Calibri"/>
        </w:rPr>
        <w:tab/>
        <w:t>$25,000</w:t>
      </w:r>
    </w:p>
    <w:p w14:paraId="2C25CBEC" w14:textId="6FBEF193" w:rsidR="00D11F7C" w:rsidRPr="00D11F7C" w:rsidRDefault="002445A8" w:rsidP="00D11F7C">
      <w:pPr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Project period: 07/01/98</w:t>
      </w:r>
      <w:bookmarkStart w:id="2" w:name="_GoBack"/>
      <w:bookmarkEnd w:id="2"/>
    </w:p>
    <w:p w14:paraId="6F6C83B8" w14:textId="77777777" w:rsidR="00B833F2" w:rsidRPr="006F3D53" w:rsidRDefault="00B833F2" w:rsidP="0067600E">
      <w:pPr>
        <w:pStyle w:val="ListParagraph"/>
        <w:spacing w:line="240" w:lineRule="exact"/>
        <w:rPr>
          <w:rFonts w:ascii="Calibri" w:hAnsi="Calibri"/>
        </w:rPr>
      </w:pPr>
    </w:p>
    <w:p w14:paraId="1CC7BFE1" w14:textId="77777777" w:rsidR="00C61C05" w:rsidRPr="006F3D53" w:rsidRDefault="00C61C05" w:rsidP="006F3D53">
      <w:pPr>
        <w:spacing w:line="240" w:lineRule="exact"/>
        <w:rPr>
          <w:rFonts w:ascii="Calibri" w:hAnsi="Calibri"/>
          <w:b/>
        </w:rPr>
      </w:pPr>
      <w:r w:rsidRPr="006F3D53">
        <w:rPr>
          <w:rFonts w:ascii="Calibri" w:hAnsi="Calibri"/>
          <w:b/>
        </w:rPr>
        <w:t xml:space="preserve">Invited Speaking Engagements, Presentations, Symposia &amp; Workshops Not Affiliated With Yale: </w:t>
      </w:r>
    </w:p>
    <w:p w14:paraId="3618CC6B" w14:textId="77777777" w:rsidR="00C61C05" w:rsidRPr="006F3D53" w:rsidRDefault="00C61C05" w:rsidP="006F3D53">
      <w:pPr>
        <w:spacing w:line="240" w:lineRule="exact"/>
        <w:rPr>
          <w:rFonts w:ascii="Calibri" w:hAnsi="Calibri"/>
          <w:b/>
        </w:rPr>
      </w:pPr>
    </w:p>
    <w:p w14:paraId="7402C6C7" w14:textId="77777777" w:rsidR="0040489E" w:rsidRDefault="00C61C05" w:rsidP="006F3D53">
      <w:pPr>
        <w:spacing w:line="240" w:lineRule="exact"/>
        <w:rPr>
          <w:rFonts w:ascii="Calibri" w:hAnsi="Calibri"/>
          <w:b/>
        </w:rPr>
      </w:pPr>
      <w:r w:rsidRPr="006F3D53">
        <w:rPr>
          <w:rFonts w:ascii="Calibri" w:hAnsi="Calibri"/>
          <w:b/>
        </w:rPr>
        <w:t>International/National:</w:t>
      </w:r>
    </w:p>
    <w:p w14:paraId="546B38F6" w14:textId="6DA42E31" w:rsidR="00C9757F" w:rsidRPr="000170AC" w:rsidRDefault="000170AC" w:rsidP="000170AC">
      <w:pPr>
        <w:spacing w:line="240" w:lineRule="exact"/>
        <w:ind w:left="1080" w:hanging="720"/>
        <w:rPr>
          <w:rFonts w:asciiTheme="majorHAnsi" w:hAnsiTheme="majorHAnsi" w:cstheme="majorHAnsi"/>
        </w:rPr>
      </w:pPr>
      <w:r w:rsidRPr="000170AC">
        <w:rPr>
          <w:rFonts w:ascii="Calibri" w:hAnsi="Calibri"/>
        </w:rPr>
        <w:t>2018:</w:t>
      </w:r>
      <w:r>
        <w:rPr>
          <w:rFonts w:ascii="Calibri" w:hAnsi="Calibri"/>
        </w:rPr>
        <w:tab/>
      </w:r>
      <w:r w:rsidRPr="000170AC">
        <w:rPr>
          <w:rFonts w:asciiTheme="majorHAnsi" w:hAnsiTheme="majorHAnsi" w:cstheme="majorHAnsi"/>
        </w:rPr>
        <w:t xml:space="preserve">American Thoracic Society, Speaker, </w:t>
      </w:r>
      <w:r w:rsidRPr="000170AC">
        <w:rPr>
          <w:rFonts w:asciiTheme="majorHAnsi" w:hAnsiTheme="majorHAnsi" w:cstheme="majorHAnsi"/>
          <w:color w:val="000000"/>
        </w:rPr>
        <w:t>Research Breakthroughs from NHLBI's Centers for Advanced Diagnostic And Experimental Therapeutics Program, San Diego, CA.</w:t>
      </w:r>
    </w:p>
    <w:p w14:paraId="4E8CFD38" w14:textId="11DB2B15" w:rsidR="000170AC" w:rsidRPr="000170AC" w:rsidRDefault="000170AC" w:rsidP="000170AC">
      <w:pPr>
        <w:spacing w:line="240" w:lineRule="exact"/>
        <w:ind w:left="1080"/>
        <w:rPr>
          <w:rFonts w:asciiTheme="majorHAnsi" w:hAnsiTheme="majorHAnsi" w:cstheme="majorHAnsi"/>
          <w:i/>
          <w:sz w:val="22"/>
          <w:szCs w:val="22"/>
        </w:rPr>
      </w:pPr>
      <w:r w:rsidRPr="000170AC">
        <w:rPr>
          <w:rFonts w:asciiTheme="majorHAnsi" w:hAnsiTheme="majorHAnsi" w:cstheme="majorHAnsi"/>
          <w:i/>
        </w:rPr>
        <w:t>A targeted approach to asthma management</w:t>
      </w:r>
    </w:p>
    <w:p w14:paraId="31131B70" w14:textId="77777777" w:rsidR="0040489E" w:rsidRPr="0040489E" w:rsidRDefault="0040489E" w:rsidP="000170AC">
      <w:pPr>
        <w:spacing w:line="240" w:lineRule="exact"/>
        <w:ind w:firstLine="360"/>
        <w:rPr>
          <w:rFonts w:asciiTheme="majorHAnsi" w:hAnsiTheme="majorHAnsi"/>
        </w:rPr>
      </w:pPr>
      <w:r w:rsidRPr="0040489E">
        <w:rPr>
          <w:rFonts w:asciiTheme="majorHAnsi" w:hAnsiTheme="majorHAnsi"/>
        </w:rPr>
        <w:t xml:space="preserve">2015: </w:t>
      </w:r>
      <w:r w:rsidRPr="0040489E">
        <w:rPr>
          <w:rFonts w:asciiTheme="majorHAnsi" w:hAnsiTheme="majorHAnsi"/>
        </w:rPr>
        <w:tab/>
        <w:t xml:space="preserve">Internal Medicine Grand Rounds, Geisinger Medical Center, Danville, PA. </w:t>
      </w:r>
    </w:p>
    <w:p w14:paraId="45105CC5" w14:textId="77777777" w:rsidR="0040489E" w:rsidRPr="0040489E" w:rsidRDefault="0040489E" w:rsidP="000170AC">
      <w:pPr>
        <w:spacing w:line="240" w:lineRule="exact"/>
        <w:ind w:left="720" w:firstLine="360"/>
        <w:rPr>
          <w:rFonts w:asciiTheme="majorHAnsi" w:hAnsiTheme="majorHAnsi"/>
          <w:i/>
          <w:iCs/>
        </w:rPr>
      </w:pPr>
      <w:r w:rsidRPr="0040489E">
        <w:rPr>
          <w:rFonts w:asciiTheme="majorHAnsi" w:hAnsiTheme="majorHAnsi"/>
          <w:i/>
        </w:rPr>
        <w:t xml:space="preserve">Refractory Asthma: </w:t>
      </w:r>
      <w:r w:rsidRPr="0040489E">
        <w:rPr>
          <w:rFonts w:asciiTheme="majorHAnsi" w:hAnsiTheme="majorHAnsi"/>
          <w:i/>
          <w:iCs/>
        </w:rPr>
        <w:t>New Tools to Refine and Treat Disease.</w:t>
      </w:r>
    </w:p>
    <w:p w14:paraId="36FC23AF" w14:textId="2990BF99" w:rsidR="007E1DC9" w:rsidRPr="0040489E" w:rsidRDefault="007E1DC9" w:rsidP="000170AC">
      <w:pPr>
        <w:spacing w:line="240" w:lineRule="exact"/>
        <w:rPr>
          <w:rFonts w:asciiTheme="majorHAnsi" w:hAnsiTheme="majorHAnsi"/>
        </w:rPr>
      </w:pPr>
      <w:r w:rsidRPr="0040489E">
        <w:rPr>
          <w:rFonts w:asciiTheme="majorHAnsi" w:hAnsiTheme="majorHAnsi"/>
        </w:rPr>
        <w:tab/>
        <w:t>2014:</w:t>
      </w:r>
      <w:r w:rsidRPr="0040489E">
        <w:rPr>
          <w:rFonts w:asciiTheme="majorHAnsi" w:hAnsiTheme="majorHAnsi"/>
        </w:rPr>
        <w:tab/>
        <w:t xml:space="preserve">Pulmonary </w:t>
      </w:r>
      <w:r w:rsidR="00015AED" w:rsidRPr="0040489E">
        <w:rPr>
          <w:rFonts w:asciiTheme="majorHAnsi" w:hAnsiTheme="majorHAnsi"/>
        </w:rPr>
        <w:t>Grand Rounds</w:t>
      </w:r>
      <w:r w:rsidR="00FC1A39" w:rsidRPr="0040489E">
        <w:rPr>
          <w:rFonts w:asciiTheme="majorHAnsi" w:hAnsiTheme="majorHAnsi"/>
        </w:rPr>
        <w:t xml:space="preserve">, </w:t>
      </w:r>
      <w:r w:rsidRPr="0040489E">
        <w:rPr>
          <w:rFonts w:asciiTheme="majorHAnsi" w:hAnsiTheme="majorHAnsi"/>
        </w:rPr>
        <w:t>Geisinger</w:t>
      </w:r>
      <w:r w:rsidR="00FC1A39" w:rsidRPr="0040489E">
        <w:rPr>
          <w:rFonts w:asciiTheme="majorHAnsi" w:hAnsiTheme="majorHAnsi"/>
        </w:rPr>
        <w:t xml:space="preserve"> Medical Center, </w:t>
      </w:r>
      <w:r w:rsidR="00BC1C51" w:rsidRPr="0040489E">
        <w:rPr>
          <w:rFonts w:asciiTheme="majorHAnsi" w:hAnsiTheme="majorHAnsi"/>
        </w:rPr>
        <w:t xml:space="preserve">Danville, </w:t>
      </w:r>
      <w:r w:rsidR="00FC1A39" w:rsidRPr="0040489E">
        <w:rPr>
          <w:rFonts w:asciiTheme="majorHAnsi" w:hAnsiTheme="majorHAnsi"/>
        </w:rPr>
        <w:t>PA</w:t>
      </w:r>
    </w:p>
    <w:p w14:paraId="01F1B5E3" w14:textId="2F977391" w:rsidR="00BC1C51" w:rsidRPr="006F3D53" w:rsidRDefault="00BC1C51" w:rsidP="006F3D53">
      <w:pPr>
        <w:spacing w:line="240" w:lineRule="exact"/>
        <w:rPr>
          <w:rFonts w:ascii="Calibri" w:hAnsi="Calibri"/>
          <w:i/>
        </w:rPr>
      </w:pP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  <w:i/>
        </w:rPr>
        <w:t xml:space="preserve">Severe Asthma: </w:t>
      </w:r>
      <w:r w:rsidR="00015AED">
        <w:rPr>
          <w:rFonts w:ascii="Calibri" w:hAnsi="Calibri"/>
          <w:i/>
        </w:rPr>
        <w:t>Novel therapies</w:t>
      </w:r>
      <w:r w:rsidRPr="006F3D53">
        <w:rPr>
          <w:rFonts w:ascii="Calibri" w:hAnsi="Calibri"/>
          <w:i/>
        </w:rPr>
        <w:t>.</w:t>
      </w:r>
    </w:p>
    <w:p w14:paraId="30DB799E" w14:textId="77777777" w:rsidR="00BC1C51" w:rsidRPr="006F3D53" w:rsidRDefault="00BC1C51" w:rsidP="006F3D53">
      <w:pPr>
        <w:widowControl w:val="0"/>
        <w:autoSpaceDE w:val="0"/>
        <w:autoSpaceDN w:val="0"/>
        <w:adjustRightInd w:val="0"/>
        <w:spacing w:line="240" w:lineRule="exact"/>
        <w:ind w:left="1080" w:hanging="720"/>
        <w:rPr>
          <w:rFonts w:ascii="Calibri" w:hAnsi="Calibri" w:cs="Calibri"/>
        </w:rPr>
      </w:pPr>
      <w:r w:rsidRPr="006F3D53">
        <w:rPr>
          <w:rFonts w:ascii="Calibri" w:hAnsi="Calibri"/>
        </w:rPr>
        <w:t xml:space="preserve">2013: </w:t>
      </w:r>
      <w:r w:rsidRPr="006F3D53">
        <w:rPr>
          <w:rFonts w:ascii="Calibri" w:hAnsi="Calibri"/>
        </w:rPr>
        <w:tab/>
      </w:r>
      <w:r w:rsidRPr="006F3D53">
        <w:rPr>
          <w:rFonts w:ascii="Calibri" w:hAnsi="Calibri" w:cs="Calibri"/>
        </w:rPr>
        <w:t>American Thoracic Society,</w:t>
      </w:r>
      <w:r w:rsidRPr="006F3D53">
        <w:rPr>
          <w:rFonts w:ascii="Calibri" w:hAnsi="Calibri" w:cs="Calibri"/>
          <w:b/>
          <w:bCs/>
          <w:i/>
          <w:iCs/>
        </w:rPr>
        <w:t xml:space="preserve"> </w:t>
      </w:r>
      <w:r w:rsidRPr="006F3D53">
        <w:rPr>
          <w:rFonts w:ascii="Calibri" w:hAnsi="Calibri" w:cs="Calibri"/>
          <w:bCs/>
          <w:iCs/>
        </w:rPr>
        <w:t>Lead Discussion Facilitator</w:t>
      </w:r>
      <w:r w:rsidRPr="006F3D53">
        <w:rPr>
          <w:rFonts w:ascii="Calibri" w:hAnsi="Calibri" w:cs="Calibri"/>
        </w:rPr>
        <w:t>, Thematic Poster Session, Pulmonary and Systemic Inflammation. Philadelphia, Pennsylvania.</w:t>
      </w:r>
    </w:p>
    <w:p w14:paraId="6ED5660F" w14:textId="77777777" w:rsidR="00302C87" w:rsidRPr="006F3D53" w:rsidRDefault="00302C87" w:rsidP="006F3D53">
      <w:pPr>
        <w:tabs>
          <w:tab w:val="left" w:pos="360"/>
          <w:tab w:val="left" w:pos="540"/>
          <w:tab w:val="left" w:pos="864"/>
          <w:tab w:val="left" w:pos="1080"/>
          <w:tab w:val="left" w:pos="1440"/>
          <w:tab w:val="left" w:pos="2880"/>
        </w:tabs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2012</w:t>
      </w:r>
      <w:r w:rsidR="00C4068D" w:rsidRPr="006F3D53">
        <w:rPr>
          <w:rFonts w:ascii="Calibri" w:hAnsi="Calibri"/>
        </w:rPr>
        <w:t>:</w:t>
      </w:r>
      <w:r w:rsidR="00C4068D" w:rsidRPr="006F3D53">
        <w:rPr>
          <w:rFonts w:ascii="Calibri" w:hAnsi="Calibri"/>
        </w:rPr>
        <w:tab/>
      </w:r>
      <w:r w:rsidRPr="006F3D53">
        <w:rPr>
          <w:rFonts w:ascii="Calibri" w:hAnsi="Calibri" w:cs="Arial"/>
        </w:rPr>
        <w:t xml:space="preserve">American Academy of Allergy Asthma and Immunology, </w:t>
      </w:r>
      <w:r w:rsidR="008F6FAF" w:rsidRPr="006F3D53">
        <w:rPr>
          <w:rFonts w:ascii="Calibri" w:hAnsi="Calibri" w:cs="Arial"/>
        </w:rPr>
        <w:t xml:space="preserve">Speaker, </w:t>
      </w:r>
      <w:r w:rsidRPr="006F3D53">
        <w:rPr>
          <w:rFonts w:ascii="Calibri" w:hAnsi="Calibri" w:cs="Arial"/>
        </w:rPr>
        <w:t>Orlando,</w:t>
      </w:r>
      <w:r w:rsidR="00C4068D" w:rsidRPr="006F3D53">
        <w:rPr>
          <w:rFonts w:ascii="Calibri" w:hAnsi="Calibri" w:cs="Arial"/>
        </w:rPr>
        <w:t xml:space="preserve"> </w:t>
      </w:r>
      <w:r w:rsidRPr="006F3D53">
        <w:rPr>
          <w:rFonts w:ascii="Calibri" w:hAnsi="Calibri" w:cs="Arial"/>
        </w:rPr>
        <w:t>FL</w:t>
      </w:r>
      <w:r w:rsidR="008F6FAF" w:rsidRPr="006F3D53">
        <w:rPr>
          <w:rFonts w:ascii="Calibri" w:hAnsi="Calibri" w:cs="Arial"/>
        </w:rPr>
        <w:t>.</w:t>
      </w:r>
    </w:p>
    <w:p w14:paraId="0BB93F1E" w14:textId="77777777" w:rsidR="00302C87" w:rsidRPr="006F3D53" w:rsidRDefault="00302C87" w:rsidP="006F3D53">
      <w:pPr>
        <w:tabs>
          <w:tab w:val="left" w:pos="360"/>
          <w:tab w:val="left" w:pos="540"/>
          <w:tab w:val="left" w:pos="864"/>
          <w:tab w:val="left" w:pos="1080"/>
          <w:tab w:val="left" w:pos="1440"/>
          <w:tab w:val="left" w:pos="2880"/>
        </w:tabs>
        <w:spacing w:line="240" w:lineRule="exact"/>
        <w:ind w:left="1080"/>
        <w:rPr>
          <w:rFonts w:ascii="Calibri" w:hAnsi="Calibri" w:cs="Arial"/>
          <w:bCs/>
          <w:i/>
          <w:color w:val="000000"/>
        </w:rPr>
      </w:pPr>
      <w:r w:rsidRPr="006F3D53">
        <w:rPr>
          <w:rFonts w:ascii="Calibri" w:hAnsi="Calibri" w:cs="Arial"/>
          <w:i/>
        </w:rPr>
        <w:t>Deeper Insights into the Mechanisms of Asthma and Allergic Inflammation:</w:t>
      </w:r>
      <w:r w:rsidRPr="006F3D53">
        <w:rPr>
          <w:rFonts w:ascii="Calibri" w:hAnsi="Calibri" w:cs="Arial"/>
          <w:bCs/>
          <w:i/>
          <w:color w:val="000000"/>
        </w:rPr>
        <w:t xml:space="preserve"> Regulation of </w:t>
      </w:r>
      <w:r w:rsidR="00C4068D" w:rsidRPr="006F3D53">
        <w:rPr>
          <w:rFonts w:ascii="Calibri" w:hAnsi="Calibri" w:cs="Arial"/>
          <w:bCs/>
          <w:i/>
          <w:color w:val="000000"/>
        </w:rPr>
        <w:t>Allergic Airway Disease by IFN-g</w:t>
      </w:r>
      <w:r w:rsidRPr="006F3D53">
        <w:rPr>
          <w:rFonts w:ascii="Calibri" w:hAnsi="Calibri" w:cs="Arial"/>
          <w:bCs/>
          <w:i/>
          <w:color w:val="000000"/>
        </w:rPr>
        <w:t>amma.</w:t>
      </w:r>
    </w:p>
    <w:p w14:paraId="5CB72A81" w14:textId="77777777" w:rsidR="00302C87" w:rsidRPr="006F3D53" w:rsidRDefault="00C4068D" w:rsidP="006F3D53">
      <w:pPr>
        <w:tabs>
          <w:tab w:val="left" w:pos="360"/>
          <w:tab w:val="left" w:pos="540"/>
          <w:tab w:val="left" w:pos="864"/>
          <w:tab w:val="left" w:pos="1080"/>
          <w:tab w:val="left" w:pos="1440"/>
          <w:tab w:val="left" w:pos="2880"/>
        </w:tabs>
        <w:spacing w:line="240" w:lineRule="exact"/>
        <w:ind w:left="360"/>
        <w:rPr>
          <w:rFonts w:ascii="Calibri" w:hAnsi="Calibri" w:cs="Arial"/>
        </w:rPr>
      </w:pPr>
      <w:r w:rsidRPr="006F3D53">
        <w:rPr>
          <w:rFonts w:ascii="Calibri" w:hAnsi="Calibri"/>
        </w:rPr>
        <w:t>2012:</w:t>
      </w:r>
      <w:r w:rsidRPr="006F3D53">
        <w:rPr>
          <w:rFonts w:ascii="Calibri" w:hAnsi="Calibri"/>
        </w:rPr>
        <w:tab/>
      </w:r>
      <w:r w:rsidR="00302C87" w:rsidRPr="006F3D53">
        <w:rPr>
          <w:rFonts w:ascii="Calibri" w:hAnsi="Calibri" w:cs="Arial"/>
        </w:rPr>
        <w:t xml:space="preserve">American </w:t>
      </w:r>
      <w:r w:rsidR="008F6FAF" w:rsidRPr="006F3D53">
        <w:rPr>
          <w:rFonts w:ascii="Calibri" w:hAnsi="Calibri" w:cs="Arial"/>
        </w:rPr>
        <w:t>Thoracic Society, Speaker, Post-Graduate Workshop, San Francisco, CA.</w:t>
      </w:r>
    </w:p>
    <w:p w14:paraId="79E67113" w14:textId="77777777" w:rsidR="00C61C05" w:rsidRPr="006F3D53" w:rsidRDefault="00C4068D" w:rsidP="006F3D53">
      <w:pPr>
        <w:spacing w:line="240" w:lineRule="exact"/>
        <w:ind w:left="1080"/>
        <w:rPr>
          <w:rFonts w:ascii="Calibri" w:hAnsi="Calibri" w:cs="Arial"/>
        </w:rPr>
      </w:pPr>
      <w:r w:rsidRPr="006F3D53">
        <w:rPr>
          <w:rFonts w:ascii="Calibri" w:hAnsi="Calibri" w:cs="Arial"/>
          <w:i/>
        </w:rPr>
        <w:t xml:space="preserve">Th2 Development And Effector Function in </w:t>
      </w:r>
      <w:r w:rsidR="00302C87" w:rsidRPr="006F3D53">
        <w:rPr>
          <w:rFonts w:ascii="Calibri" w:hAnsi="Calibri" w:cs="Arial"/>
          <w:i/>
        </w:rPr>
        <w:t>PULMONARY ADAPTIVE IMMUNITY: MORE THAN JUST CROSSING YOUR T’S.</w:t>
      </w:r>
    </w:p>
    <w:p w14:paraId="188CDA6B" w14:textId="77777777" w:rsidR="00C61C05" w:rsidRPr="006F3D53" w:rsidRDefault="00C61C05" w:rsidP="006F3D53">
      <w:pPr>
        <w:tabs>
          <w:tab w:val="left" w:pos="720"/>
        </w:tabs>
        <w:spacing w:line="240" w:lineRule="exact"/>
        <w:ind w:firstLine="360"/>
        <w:rPr>
          <w:rFonts w:ascii="Calibri" w:hAnsi="Calibri"/>
          <w:i/>
        </w:rPr>
      </w:pPr>
      <w:r w:rsidRPr="006F3D53">
        <w:rPr>
          <w:rFonts w:ascii="Calibri" w:hAnsi="Calibri"/>
        </w:rPr>
        <w:t>2010:</w:t>
      </w:r>
      <w:r w:rsidRPr="006F3D53">
        <w:rPr>
          <w:rFonts w:ascii="Calibri" w:hAnsi="Calibri"/>
          <w:b/>
        </w:rPr>
        <w:tab/>
      </w:r>
      <w:r w:rsidRPr="006F3D53">
        <w:rPr>
          <w:rFonts w:ascii="Calibri" w:hAnsi="Calibri"/>
        </w:rPr>
        <w:t>Pittsburgh International Lung Conference, Moderator,</w:t>
      </w:r>
      <w:r w:rsidRPr="006F3D53">
        <w:rPr>
          <w:rFonts w:ascii="Calibri" w:hAnsi="Calibri"/>
          <w:i/>
        </w:rPr>
        <w:t xml:space="preserve"> </w:t>
      </w:r>
      <w:r w:rsidR="00C937A9" w:rsidRPr="006F3D53">
        <w:rPr>
          <w:rFonts w:ascii="Calibri" w:hAnsi="Calibri"/>
        </w:rPr>
        <w:t>Pittsburgh, PA</w:t>
      </w:r>
      <w:r w:rsidR="00C937A9" w:rsidRPr="006F3D53">
        <w:rPr>
          <w:rFonts w:ascii="Calibri" w:hAnsi="Calibri"/>
          <w:i/>
        </w:rPr>
        <w:t xml:space="preserve"> </w:t>
      </w:r>
      <w:r w:rsidR="008F6FAF" w:rsidRPr="006F3D53">
        <w:rPr>
          <w:rFonts w:ascii="Calibri" w:hAnsi="Calibri"/>
          <w:i/>
        </w:rPr>
        <w:t>.</w:t>
      </w:r>
      <w:r w:rsidR="00C937A9" w:rsidRPr="006F3D53">
        <w:rPr>
          <w:rFonts w:ascii="Calibri" w:hAnsi="Calibri"/>
          <w:i/>
        </w:rPr>
        <w:tab/>
      </w:r>
      <w:r w:rsidR="00C937A9" w:rsidRPr="006F3D53">
        <w:rPr>
          <w:rFonts w:ascii="Calibri" w:hAnsi="Calibri"/>
          <w:i/>
        </w:rPr>
        <w:tab/>
      </w:r>
      <w:r w:rsidR="00C937A9" w:rsidRPr="006F3D53">
        <w:rPr>
          <w:rFonts w:ascii="Calibri" w:hAnsi="Calibri"/>
          <w:i/>
        </w:rPr>
        <w:tab/>
      </w:r>
      <w:r w:rsidR="00C937A9" w:rsidRPr="006F3D53">
        <w:rPr>
          <w:rFonts w:ascii="Calibri" w:hAnsi="Calibri"/>
          <w:i/>
        </w:rPr>
        <w:tab/>
      </w:r>
      <w:r w:rsidR="00C937A9" w:rsidRPr="006F3D53">
        <w:rPr>
          <w:rFonts w:ascii="Calibri" w:hAnsi="Calibri"/>
          <w:i/>
        </w:rPr>
        <w:tab/>
      </w:r>
      <w:r w:rsidR="00C937A9" w:rsidRPr="006F3D53">
        <w:rPr>
          <w:rFonts w:ascii="Calibri" w:hAnsi="Calibri"/>
          <w:i/>
        </w:rPr>
        <w:tab/>
      </w:r>
      <w:r w:rsidR="00C937A9" w:rsidRPr="006F3D53">
        <w:rPr>
          <w:rFonts w:ascii="Calibri" w:hAnsi="Calibri"/>
          <w:i/>
        </w:rPr>
        <w:tab/>
      </w:r>
      <w:r w:rsidRPr="006F3D53">
        <w:rPr>
          <w:rFonts w:ascii="Calibri" w:hAnsi="Calibri"/>
          <w:i/>
        </w:rPr>
        <w:t xml:space="preserve">Understanding the Interface Between Asthma, Host Defense and Mucosal </w:t>
      </w:r>
      <w:r w:rsidR="00C937A9" w:rsidRPr="006F3D53">
        <w:rPr>
          <w:rFonts w:ascii="Calibri" w:hAnsi="Calibri"/>
          <w:i/>
        </w:rPr>
        <w:tab/>
      </w:r>
      <w:r w:rsidR="00C937A9" w:rsidRPr="006F3D53">
        <w:rPr>
          <w:rFonts w:ascii="Calibri" w:hAnsi="Calibri"/>
          <w:i/>
        </w:rPr>
        <w:tab/>
      </w:r>
      <w:r w:rsidR="00C937A9" w:rsidRPr="006F3D53">
        <w:rPr>
          <w:rFonts w:ascii="Calibri" w:hAnsi="Calibri"/>
          <w:i/>
        </w:rPr>
        <w:tab/>
      </w:r>
      <w:r w:rsidR="00C937A9" w:rsidRPr="006F3D53">
        <w:rPr>
          <w:rFonts w:ascii="Calibri" w:hAnsi="Calibri"/>
          <w:i/>
        </w:rPr>
        <w:tab/>
      </w:r>
      <w:r w:rsidR="00C937A9" w:rsidRPr="006F3D53">
        <w:rPr>
          <w:rFonts w:ascii="Calibri" w:hAnsi="Calibri"/>
          <w:i/>
        </w:rPr>
        <w:tab/>
      </w:r>
      <w:r w:rsidRPr="006F3D53">
        <w:rPr>
          <w:rFonts w:ascii="Calibri" w:hAnsi="Calibri"/>
          <w:i/>
        </w:rPr>
        <w:t>Immunity</w:t>
      </w:r>
      <w:r w:rsidR="00C937A9" w:rsidRPr="006F3D53">
        <w:rPr>
          <w:rFonts w:ascii="Calibri" w:hAnsi="Calibri"/>
          <w:i/>
        </w:rPr>
        <w:t>.</w:t>
      </w:r>
    </w:p>
    <w:p w14:paraId="6EA3FFBA" w14:textId="77777777" w:rsidR="008F6FAF" w:rsidRPr="006F3D53" w:rsidRDefault="00C61C05" w:rsidP="006F3D53">
      <w:pPr>
        <w:tabs>
          <w:tab w:val="left" w:pos="720"/>
        </w:tabs>
        <w:spacing w:line="240" w:lineRule="exact"/>
        <w:ind w:firstLine="360"/>
        <w:rPr>
          <w:rFonts w:ascii="Calibri" w:hAnsi="Calibri"/>
          <w:i/>
          <w:color w:val="001A10"/>
        </w:rPr>
      </w:pPr>
      <w:r w:rsidRPr="006F3D53">
        <w:rPr>
          <w:rFonts w:ascii="Calibri" w:hAnsi="Calibri"/>
        </w:rPr>
        <w:t>2010:</w:t>
      </w:r>
      <w:r w:rsidRPr="006F3D53">
        <w:rPr>
          <w:rFonts w:ascii="Calibri" w:hAnsi="Calibri"/>
          <w:i/>
        </w:rPr>
        <w:tab/>
      </w:r>
      <w:r w:rsidRPr="006F3D53">
        <w:rPr>
          <w:rFonts w:ascii="Calibri" w:hAnsi="Calibri"/>
        </w:rPr>
        <w:t xml:space="preserve">American Thoracic Society, </w:t>
      </w:r>
      <w:r w:rsidR="00E810D4" w:rsidRPr="006F3D53">
        <w:rPr>
          <w:rFonts w:ascii="Calibri" w:hAnsi="Calibri"/>
        </w:rPr>
        <w:t>Symposium Chair</w:t>
      </w:r>
      <w:r w:rsidR="00C937A9" w:rsidRPr="006F3D53">
        <w:rPr>
          <w:rFonts w:ascii="Calibri" w:hAnsi="Calibri"/>
          <w:i/>
          <w:color w:val="001A10"/>
        </w:rPr>
        <w:t>,</w:t>
      </w:r>
      <w:r w:rsidR="008F6FAF" w:rsidRPr="006F3D53">
        <w:rPr>
          <w:rFonts w:ascii="Calibri" w:hAnsi="Calibri"/>
          <w:i/>
          <w:color w:val="001A10"/>
        </w:rPr>
        <w:t xml:space="preserve"> </w:t>
      </w:r>
      <w:r w:rsidR="008F6FAF" w:rsidRPr="006F3D53">
        <w:rPr>
          <w:rFonts w:ascii="Calibri" w:hAnsi="Calibri"/>
        </w:rPr>
        <w:t xml:space="preserve">New Orleans, LA. </w:t>
      </w:r>
      <w:r w:rsidR="00C937A9" w:rsidRPr="006F3D53">
        <w:rPr>
          <w:rFonts w:ascii="Calibri" w:hAnsi="Calibri"/>
          <w:i/>
          <w:color w:val="001A10"/>
        </w:rPr>
        <w:t xml:space="preserve"> </w:t>
      </w:r>
    </w:p>
    <w:p w14:paraId="24968001" w14:textId="77777777" w:rsidR="00E810D4" w:rsidRPr="006F3D53" w:rsidRDefault="008F6FAF" w:rsidP="006F3D53">
      <w:pPr>
        <w:tabs>
          <w:tab w:val="left" w:pos="720"/>
        </w:tabs>
        <w:spacing w:line="240" w:lineRule="exact"/>
        <w:ind w:firstLine="360"/>
        <w:rPr>
          <w:rFonts w:ascii="Calibri" w:hAnsi="Calibri"/>
          <w:i/>
        </w:rPr>
      </w:pPr>
      <w:r w:rsidRPr="006F3D53">
        <w:rPr>
          <w:rFonts w:ascii="Calibri" w:hAnsi="Calibri"/>
          <w:i/>
          <w:color w:val="001A10"/>
        </w:rPr>
        <w:tab/>
      </w:r>
      <w:r w:rsidRPr="006F3D53">
        <w:rPr>
          <w:rFonts w:ascii="Calibri" w:hAnsi="Calibri"/>
          <w:i/>
          <w:color w:val="001A10"/>
        </w:rPr>
        <w:tab/>
      </w:r>
      <w:r w:rsidR="00C61C05" w:rsidRPr="006F3D53">
        <w:rPr>
          <w:rFonts w:ascii="Calibri" w:hAnsi="Calibri"/>
          <w:i/>
          <w:color w:val="001A10"/>
        </w:rPr>
        <w:t>Mucus Plugs for 2010: Update on Mucus in Airway Homeostasis and Disease</w:t>
      </w:r>
      <w:r w:rsidR="00C61C05" w:rsidRPr="006F3D53">
        <w:rPr>
          <w:rFonts w:ascii="Calibri" w:hAnsi="Calibri"/>
        </w:rPr>
        <w:t>.</w:t>
      </w:r>
    </w:p>
    <w:p w14:paraId="3CB95C89" w14:textId="77777777" w:rsidR="008F6FAF" w:rsidRPr="006F3D53" w:rsidRDefault="00E810D4" w:rsidP="006F3D53">
      <w:pPr>
        <w:tabs>
          <w:tab w:val="left" w:pos="360"/>
          <w:tab w:val="left" w:pos="720"/>
        </w:tabs>
        <w:spacing w:line="240" w:lineRule="exact"/>
        <w:ind w:left="1080" w:hanging="1080"/>
        <w:outlineLvl w:val="0"/>
        <w:rPr>
          <w:rFonts w:ascii="Calibri" w:hAnsi="Calibri"/>
          <w:i/>
          <w:color w:val="001A10"/>
        </w:rPr>
      </w:pPr>
      <w:r w:rsidRPr="006F3D53">
        <w:rPr>
          <w:rFonts w:ascii="Calibri" w:hAnsi="Calibri"/>
        </w:rPr>
        <w:tab/>
      </w:r>
      <w:r w:rsidR="00C61C05" w:rsidRPr="006F3D53">
        <w:rPr>
          <w:rFonts w:ascii="Calibri" w:hAnsi="Calibri"/>
        </w:rPr>
        <w:t>2010:</w:t>
      </w:r>
      <w:r w:rsidR="00C61C05" w:rsidRPr="006F3D53">
        <w:rPr>
          <w:rFonts w:ascii="Calibri" w:hAnsi="Calibri"/>
          <w:color w:val="001A10"/>
        </w:rPr>
        <w:t xml:space="preserve"> </w:t>
      </w:r>
      <w:r w:rsidR="00C61C05" w:rsidRPr="006F3D53">
        <w:rPr>
          <w:rFonts w:ascii="Calibri" w:hAnsi="Calibri"/>
          <w:color w:val="001A10"/>
        </w:rPr>
        <w:tab/>
      </w:r>
      <w:r w:rsidRPr="006F3D53">
        <w:rPr>
          <w:rFonts w:ascii="Calibri" w:hAnsi="Calibri"/>
        </w:rPr>
        <w:t xml:space="preserve">American Thoracic Society, </w:t>
      </w:r>
      <w:r w:rsidR="00C61C05" w:rsidRPr="006F3D53">
        <w:rPr>
          <w:rFonts w:ascii="Calibri" w:hAnsi="Calibri"/>
          <w:color w:val="001A10"/>
        </w:rPr>
        <w:t>Speaker, Mini-symposium,</w:t>
      </w:r>
      <w:r w:rsidRPr="006F3D53">
        <w:rPr>
          <w:rFonts w:ascii="Calibri" w:hAnsi="Calibri"/>
          <w:color w:val="001A10"/>
        </w:rPr>
        <w:t xml:space="preserve"> </w:t>
      </w:r>
      <w:r w:rsidR="008F6FAF" w:rsidRPr="006F3D53">
        <w:rPr>
          <w:rFonts w:ascii="Calibri" w:hAnsi="Calibri"/>
        </w:rPr>
        <w:t>New Orleans, LA.</w:t>
      </w:r>
    </w:p>
    <w:p w14:paraId="2E1FDA1F" w14:textId="5CE32312" w:rsidR="00C61C05" w:rsidRPr="006F3D53" w:rsidRDefault="008F6FAF" w:rsidP="006F3D53">
      <w:pPr>
        <w:tabs>
          <w:tab w:val="left" w:pos="360"/>
          <w:tab w:val="left" w:pos="720"/>
        </w:tabs>
        <w:spacing w:line="240" w:lineRule="exact"/>
        <w:ind w:left="1080" w:hanging="1080"/>
        <w:outlineLvl w:val="0"/>
        <w:rPr>
          <w:rFonts w:ascii="Calibri" w:hAnsi="Calibri"/>
          <w:color w:val="001A10"/>
        </w:rPr>
      </w:pPr>
      <w:r w:rsidRPr="006F3D53">
        <w:rPr>
          <w:rFonts w:ascii="Calibri" w:hAnsi="Calibri"/>
          <w:i/>
          <w:color w:val="001A10"/>
        </w:rPr>
        <w:tab/>
      </w:r>
      <w:r w:rsidRPr="006F3D53">
        <w:rPr>
          <w:rFonts w:ascii="Calibri" w:hAnsi="Calibri"/>
          <w:i/>
          <w:color w:val="001A10"/>
        </w:rPr>
        <w:tab/>
      </w:r>
      <w:r w:rsidRPr="006F3D53">
        <w:rPr>
          <w:rFonts w:ascii="Calibri" w:hAnsi="Calibri"/>
          <w:i/>
          <w:color w:val="001A10"/>
        </w:rPr>
        <w:tab/>
      </w:r>
      <w:r w:rsidR="0040489E">
        <w:rPr>
          <w:rFonts w:ascii="Calibri" w:hAnsi="Calibri"/>
          <w:i/>
          <w:color w:val="001A10"/>
        </w:rPr>
        <w:t>IFN-gamma a</w:t>
      </w:r>
      <w:r w:rsidR="00C61C05" w:rsidRPr="006F3D53">
        <w:rPr>
          <w:rFonts w:ascii="Calibri" w:hAnsi="Calibri"/>
          <w:i/>
          <w:color w:val="001A10"/>
        </w:rPr>
        <w:t>cts on the airway epithelium to regulate allergic airway inflammation</w:t>
      </w:r>
      <w:r w:rsidR="00C61C05" w:rsidRPr="006F3D53">
        <w:rPr>
          <w:rFonts w:ascii="Calibri" w:hAnsi="Calibri"/>
          <w:color w:val="001A10"/>
        </w:rPr>
        <w:t xml:space="preserve">. </w:t>
      </w:r>
    </w:p>
    <w:p w14:paraId="16FFB5C0" w14:textId="77777777" w:rsidR="008F6FAF" w:rsidRPr="006F3D53" w:rsidRDefault="00C61C05" w:rsidP="006F3D53">
      <w:pPr>
        <w:tabs>
          <w:tab w:val="left" w:pos="360"/>
          <w:tab w:val="left" w:pos="540"/>
          <w:tab w:val="left" w:pos="864"/>
          <w:tab w:val="left" w:pos="1080"/>
          <w:tab w:val="left" w:pos="1440"/>
          <w:tab w:val="left" w:pos="2880"/>
        </w:tabs>
        <w:spacing w:line="240" w:lineRule="exact"/>
        <w:rPr>
          <w:rFonts w:ascii="Calibri" w:hAnsi="Calibri"/>
        </w:rPr>
      </w:pPr>
      <w:r w:rsidRPr="006F3D53">
        <w:rPr>
          <w:rFonts w:ascii="Calibri" w:hAnsi="Calibri"/>
          <w:color w:val="001A10"/>
        </w:rPr>
        <w:tab/>
        <w:t>2009:</w:t>
      </w:r>
      <w:r w:rsidRPr="006F3D53">
        <w:rPr>
          <w:rFonts w:ascii="Calibri" w:hAnsi="Calibri"/>
          <w:color w:val="001A10"/>
        </w:rPr>
        <w:tab/>
      </w:r>
      <w:r w:rsidRPr="006F3D53">
        <w:rPr>
          <w:rFonts w:ascii="Calibri" w:hAnsi="Calibri"/>
        </w:rPr>
        <w:t>Keystone Symposium, Allergy and Asthma, Speaker</w:t>
      </w:r>
      <w:r w:rsidRPr="006F3D53">
        <w:rPr>
          <w:rFonts w:ascii="Calibri" w:hAnsi="Calibri"/>
          <w:i/>
        </w:rPr>
        <w:t>,</w:t>
      </w:r>
      <w:r w:rsidR="00C937A9" w:rsidRPr="006F3D53">
        <w:rPr>
          <w:rFonts w:ascii="Calibri" w:hAnsi="Calibri"/>
          <w:i/>
        </w:rPr>
        <w:t xml:space="preserve"> </w:t>
      </w:r>
      <w:proofErr w:type="spellStart"/>
      <w:r w:rsidR="008F6FAF" w:rsidRPr="006F3D53">
        <w:rPr>
          <w:rFonts w:ascii="Calibri" w:hAnsi="Calibri"/>
        </w:rPr>
        <w:t>Keystone,CO</w:t>
      </w:r>
      <w:proofErr w:type="spellEnd"/>
      <w:r w:rsidR="008F6FAF" w:rsidRPr="006F3D53">
        <w:rPr>
          <w:rFonts w:ascii="Calibri" w:hAnsi="Calibri"/>
        </w:rPr>
        <w:t xml:space="preserve">. </w:t>
      </w:r>
    </w:p>
    <w:p w14:paraId="6AEC3C19" w14:textId="77777777" w:rsidR="008F6FAF" w:rsidRPr="006F3D53" w:rsidRDefault="008F6FAF" w:rsidP="006F3D53">
      <w:pPr>
        <w:tabs>
          <w:tab w:val="left" w:pos="360"/>
          <w:tab w:val="left" w:pos="540"/>
          <w:tab w:val="left" w:pos="864"/>
          <w:tab w:val="left" w:pos="1080"/>
          <w:tab w:val="left" w:pos="1440"/>
          <w:tab w:val="left" w:pos="2880"/>
        </w:tabs>
        <w:spacing w:line="240" w:lineRule="exact"/>
        <w:rPr>
          <w:rFonts w:ascii="Calibri" w:hAnsi="Calibri"/>
          <w:i/>
        </w:rPr>
      </w:pP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  <w:i/>
        </w:rPr>
        <w:t xml:space="preserve">IFN-gamma </w:t>
      </w:r>
      <w:r w:rsidR="00C61C05" w:rsidRPr="006F3D53">
        <w:rPr>
          <w:rFonts w:ascii="Calibri" w:hAnsi="Calibri"/>
          <w:i/>
        </w:rPr>
        <w:t>modulates allergic airway diseas</w:t>
      </w:r>
      <w:r w:rsidRPr="006F3D53">
        <w:rPr>
          <w:rFonts w:ascii="Calibri" w:hAnsi="Calibri"/>
          <w:i/>
        </w:rPr>
        <w:t xml:space="preserve">e through effects on the airway </w:t>
      </w:r>
    </w:p>
    <w:p w14:paraId="03CA7183" w14:textId="77777777" w:rsidR="00C61C05" w:rsidRPr="006F3D53" w:rsidRDefault="008F6FAF" w:rsidP="006F3D53">
      <w:pPr>
        <w:tabs>
          <w:tab w:val="left" w:pos="360"/>
          <w:tab w:val="left" w:pos="540"/>
          <w:tab w:val="left" w:pos="864"/>
          <w:tab w:val="left" w:pos="1080"/>
          <w:tab w:val="left" w:pos="1440"/>
          <w:tab w:val="left" w:pos="2880"/>
        </w:tabs>
        <w:spacing w:line="240" w:lineRule="exact"/>
        <w:rPr>
          <w:rFonts w:ascii="Calibri" w:hAnsi="Calibri"/>
        </w:rPr>
      </w:pPr>
      <w:r w:rsidRPr="006F3D53">
        <w:rPr>
          <w:rFonts w:ascii="Calibri" w:hAnsi="Calibri"/>
          <w:i/>
        </w:rPr>
        <w:lastRenderedPageBreak/>
        <w:tab/>
      </w:r>
      <w:r w:rsidRPr="006F3D53">
        <w:rPr>
          <w:rFonts w:ascii="Calibri" w:hAnsi="Calibri"/>
          <w:i/>
        </w:rPr>
        <w:tab/>
      </w:r>
      <w:r w:rsidRPr="006F3D53">
        <w:rPr>
          <w:rFonts w:ascii="Calibri" w:hAnsi="Calibri"/>
          <w:i/>
        </w:rPr>
        <w:tab/>
      </w:r>
      <w:r w:rsidRPr="006F3D53">
        <w:rPr>
          <w:rFonts w:ascii="Calibri" w:hAnsi="Calibri"/>
          <w:i/>
        </w:rPr>
        <w:tab/>
      </w:r>
      <w:r w:rsidR="00C61C05" w:rsidRPr="006F3D53">
        <w:rPr>
          <w:rFonts w:ascii="Calibri" w:hAnsi="Calibri"/>
          <w:i/>
        </w:rPr>
        <w:t>epithelium</w:t>
      </w:r>
      <w:r w:rsidR="00C61C05" w:rsidRPr="006F3D53">
        <w:rPr>
          <w:rFonts w:ascii="Calibri" w:hAnsi="Calibri"/>
        </w:rPr>
        <w:t>.</w:t>
      </w:r>
    </w:p>
    <w:p w14:paraId="08716DC2" w14:textId="77777777" w:rsidR="008F6FAF" w:rsidRPr="006F3D53" w:rsidRDefault="00C61C05" w:rsidP="006F3D53">
      <w:pPr>
        <w:tabs>
          <w:tab w:val="left" w:pos="360"/>
          <w:tab w:val="left" w:pos="540"/>
          <w:tab w:val="left" w:pos="864"/>
          <w:tab w:val="left" w:pos="1080"/>
          <w:tab w:val="left" w:pos="1440"/>
          <w:tab w:val="left" w:pos="2880"/>
        </w:tabs>
        <w:spacing w:line="240" w:lineRule="exact"/>
        <w:rPr>
          <w:rFonts w:ascii="Calibri" w:hAnsi="Calibri"/>
        </w:rPr>
      </w:pPr>
      <w:r w:rsidRPr="006F3D53">
        <w:rPr>
          <w:rFonts w:ascii="Calibri" w:hAnsi="Calibri"/>
        </w:rPr>
        <w:tab/>
        <w:t>2008:</w:t>
      </w:r>
      <w:r w:rsidRPr="006F3D53">
        <w:rPr>
          <w:rFonts w:ascii="Calibri" w:hAnsi="Calibri"/>
        </w:rPr>
        <w:tab/>
        <w:t xml:space="preserve">AAAAI International Meeting, </w:t>
      </w:r>
      <w:r w:rsidR="00E810D4" w:rsidRPr="006F3D53">
        <w:rPr>
          <w:rFonts w:ascii="Calibri" w:hAnsi="Calibri"/>
        </w:rPr>
        <w:t xml:space="preserve">Seminar Leader, </w:t>
      </w:r>
      <w:r w:rsidR="008F6FAF" w:rsidRPr="006F3D53">
        <w:rPr>
          <w:rFonts w:ascii="Calibri" w:hAnsi="Calibri"/>
        </w:rPr>
        <w:t xml:space="preserve">Philadelphia, PA. </w:t>
      </w:r>
    </w:p>
    <w:p w14:paraId="028C63AD" w14:textId="77777777" w:rsidR="00C61C05" w:rsidRPr="006F3D53" w:rsidRDefault="008F6FAF" w:rsidP="006F3D53">
      <w:pPr>
        <w:tabs>
          <w:tab w:val="left" w:pos="360"/>
          <w:tab w:val="left" w:pos="540"/>
          <w:tab w:val="left" w:pos="864"/>
          <w:tab w:val="left" w:pos="1080"/>
          <w:tab w:val="left" w:pos="1440"/>
          <w:tab w:val="left" w:pos="2880"/>
        </w:tabs>
        <w:spacing w:line="240" w:lineRule="exact"/>
        <w:ind w:left="1080"/>
        <w:rPr>
          <w:rFonts w:ascii="Calibri" w:hAnsi="Calibri"/>
        </w:rPr>
      </w:pPr>
      <w:r w:rsidRPr="006F3D53">
        <w:rPr>
          <w:rFonts w:ascii="Calibri" w:hAnsi="Calibri"/>
          <w:i/>
          <w:color w:val="000000"/>
        </w:rPr>
        <w:t xml:space="preserve">T Cells in Immunity, </w:t>
      </w:r>
      <w:r w:rsidR="00C61C05" w:rsidRPr="006F3D53">
        <w:rPr>
          <w:rFonts w:ascii="Calibri" w:hAnsi="Calibri"/>
          <w:i/>
          <w:color w:val="000000"/>
        </w:rPr>
        <w:t>Allergic Diseases and Asthma: Latest Advances in</w:t>
      </w:r>
      <w:r w:rsidRPr="006F3D53">
        <w:rPr>
          <w:rFonts w:ascii="Calibri" w:hAnsi="Calibri"/>
          <w:i/>
          <w:color w:val="000000"/>
        </w:rPr>
        <w:t xml:space="preserve"> NKT Cell and Regulatory T Cell </w:t>
      </w:r>
      <w:r w:rsidR="00C61C05" w:rsidRPr="006F3D53">
        <w:rPr>
          <w:rFonts w:ascii="Calibri" w:hAnsi="Calibri"/>
          <w:i/>
          <w:color w:val="000000"/>
        </w:rPr>
        <w:t>Biology</w:t>
      </w:r>
      <w:r w:rsidR="00C937A9" w:rsidRPr="006F3D53">
        <w:rPr>
          <w:rFonts w:ascii="Calibri" w:hAnsi="Calibri"/>
          <w:i/>
          <w:color w:val="000000"/>
        </w:rPr>
        <w:t>.</w:t>
      </w:r>
    </w:p>
    <w:p w14:paraId="5ED8A02A" w14:textId="77777777" w:rsidR="008F6FAF" w:rsidRPr="006F3D53" w:rsidRDefault="00C61C05" w:rsidP="006F3D53">
      <w:pPr>
        <w:tabs>
          <w:tab w:val="left" w:pos="360"/>
          <w:tab w:val="left" w:pos="720"/>
          <w:tab w:val="left" w:pos="864"/>
          <w:tab w:val="left" w:pos="1080"/>
          <w:tab w:val="left" w:pos="1440"/>
          <w:tab w:val="left" w:pos="2880"/>
        </w:tabs>
        <w:spacing w:line="240" w:lineRule="exact"/>
        <w:ind w:left="1080" w:hanging="1080"/>
        <w:rPr>
          <w:rFonts w:ascii="Calibri" w:hAnsi="Calibri"/>
          <w:i/>
        </w:rPr>
      </w:pPr>
      <w:r w:rsidRPr="006F3D53">
        <w:rPr>
          <w:rFonts w:ascii="Calibri" w:hAnsi="Calibri"/>
        </w:rPr>
        <w:tab/>
        <w:t>2007:</w:t>
      </w:r>
      <w:r w:rsidRPr="006F3D53">
        <w:rPr>
          <w:rFonts w:ascii="Calibri" w:hAnsi="Calibri"/>
        </w:rPr>
        <w:tab/>
      </w:r>
      <w:r w:rsidR="008F6FAF" w:rsidRPr="006F3D53">
        <w:rPr>
          <w:rFonts w:ascii="Calibri" w:hAnsi="Calibri"/>
        </w:rPr>
        <w:t xml:space="preserve">Pulmonary Seminar, </w:t>
      </w:r>
      <w:r w:rsidRPr="006F3D53">
        <w:rPr>
          <w:rFonts w:ascii="Calibri" w:hAnsi="Calibri"/>
        </w:rPr>
        <w:t>Albert Einstein College of Medicine</w:t>
      </w:r>
      <w:r w:rsidR="008F6FAF" w:rsidRPr="006F3D53">
        <w:rPr>
          <w:rFonts w:ascii="Calibri" w:hAnsi="Calibri"/>
        </w:rPr>
        <w:t xml:space="preserve"> and Montefiore Medical Center</w:t>
      </w:r>
      <w:r w:rsidRPr="006F3D53">
        <w:rPr>
          <w:rFonts w:ascii="Calibri" w:hAnsi="Calibri"/>
        </w:rPr>
        <w:t xml:space="preserve">, </w:t>
      </w:r>
      <w:r w:rsidR="00C937A9" w:rsidRPr="006F3D53">
        <w:rPr>
          <w:rFonts w:ascii="Calibri" w:hAnsi="Calibri"/>
        </w:rPr>
        <w:t>New York, NY</w:t>
      </w:r>
      <w:r w:rsidR="008F6FAF" w:rsidRPr="006F3D53">
        <w:rPr>
          <w:rFonts w:ascii="Calibri" w:hAnsi="Calibri"/>
        </w:rPr>
        <w:t>.</w:t>
      </w:r>
    </w:p>
    <w:p w14:paraId="37854D91" w14:textId="77777777" w:rsidR="00C61C05" w:rsidRPr="006F3D53" w:rsidRDefault="008F6FAF" w:rsidP="006F3D53">
      <w:pPr>
        <w:tabs>
          <w:tab w:val="left" w:pos="360"/>
          <w:tab w:val="left" w:pos="720"/>
          <w:tab w:val="left" w:pos="864"/>
          <w:tab w:val="left" w:pos="1080"/>
          <w:tab w:val="left" w:pos="1440"/>
          <w:tab w:val="left" w:pos="2880"/>
        </w:tabs>
        <w:spacing w:line="240" w:lineRule="exact"/>
        <w:rPr>
          <w:rFonts w:ascii="Calibri" w:hAnsi="Calibri"/>
          <w:b/>
        </w:rPr>
      </w:pPr>
      <w:r w:rsidRPr="006F3D53">
        <w:rPr>
          <w:rFonts w:ascii="Calibri" w:hAnsi="Calibri"/>
          <w:i/>
        </w:rPr>
        <w:tab/>
      </w:r>
      <w:r w:rsidRPr="006F3D53">
        <w:rPr>
          <w:rFonts w:ascii="Calibri" w:hAnsi="Calibri"/>
          <w:i/>
        </w:rPr>
        <w:tab/>
      </w:r>
      <w:r w:rsidRPr="006F3D53">
        <w:rPr>
          <w:rFonts w:ascii="Calibri" w:hAnsi="Calibri"/>
          <w:i/>
        </w:rPr>
        <w:tab/>
      </w:r>
      <w:r w:rsidRPr="006F3D53">
        <w:rPr>
          <w:rFonts w:ascii="Calibri" w:hAnsi="Calibri"/>
          <w:i/>
        </w:rPr>
        <w:tab/>
      </w:r>
      <w:r w:rsidR="00C61C05" w:rsidRPr="006F3D53">
        <w:rPr>
          <w:rFonts w:ascii="Calibri" w:hAnsi="Calibri"/>
          <w:i/>
        </w:rPr>
        <w:t>Immune Regulation of Airway Inflammation in Asthma</w:t>
      </w:r>
      <w:r w:rsidR="00C937A9" w:rsidRPr="006F3D53">
        <w:rPr>
          <w:rFonts w:ascii="Calibri" w:hAnsi="Calibri"/>
          <w:i/>
        </w:rPr>
        <w:t>.</w:t>
      </w:r>
    </w:p>
    <w:p w14:paraId="0FFD8A25" w14:textId="77777777" w:rsidR="00C61C05" w:rsidRPr="006F3D53" w:rsidRDefault="00C61C05" w:rsidP="006F3D53">
      <w:pPr>
        <w:tabs>
          <w:tab w:val="left" w:pos="360"/>
          <w:tab w:val="left" w:pos="540"/>
          <w:tab w:val="left" w:pos="864"/>
          <w:tab w:val="left" w:pos="1080"/>
          <w:tab w:val="left" w:pos="1440"/>
          <w:tab w:val="left" w:pos="2880"/>
        </w:tabs>
        <w:spacing w:line="240" w:lineRule="exact"/>
        <w:rPr>
          <w:rFonts w:ascii="Calibri" w:hAnsi="Calibri"/>
        </w:rPr>
      </w:pPr>
      <w:r w:rsidRPr="006F3D53">
        <w:rPr>
          <w:rFonts w:ascii="Calibri" w:hAnsi="Calibri"/>
        </w:rPr>
        <w:tab/>
        <w:t>2007:</w:t>
      </w:r>
      <w:r w:rsidRPr="006F3D53">
        <w:rPr>
          <w:rFonts w:ascii="Calibri" w:hAnsi="Calibri"/>
        </w:rPr>
        <w:tab/>
      </w:r>
      <w:r w:rsidR="008F6FAF" w:rsidRPr="006F3D53">
        <w:rPr>
          <w:rFonts w:ascii="Calibri" w:hAnsi="Calibri"/>
        </w:rPr>
        <w:t xml:space="preserve">Pulmonary Conference, </w:t>
      </w:r>
      <w:r w:rsidRPr="006F3D53">
        <w:rPr>
          <w:rFonts w:ascii="Calibri" w:hAnsi="Calibri"/>
        </w:rPr>
        <w:t>Tufts Univers</w:t>
      </w:r>
      <w:r w:rsidR="008F6FAF" w:rsidRPr="006F3D53">
        <w:rPr>
          <w:rFonts w:ascii="Calibri" w:hAnsi="Calibri"/>
        </w:rPr>
        <w:t>ity/New England Medical Center</w:t>
      </w:r>
      <w:r w:rsidRPr="006F3D53">
        <w:rPr>
          <w:rFonts w:ascii="Calibri" w:hAnsi="Calibri"/>
        </w:rPr>
        <w:t xml:space="preserve">, </w:t>
      </w:r>
      <w:r w:rsidR="00C937A9" w:rsidRPr="006F3D53">
        <w:rPr>
          <w:rFonts w:ascii="Calibri" w:hAnsi="Calibri"/>
        </w:rPr>
        <w:t>Boston, MA</w:t>
      </w:r>
      <w:r w:rsidR="008F6FAF" w:rsidRPr="006F3D53">
        <w:rPr>
          <w:rFonts w:ascii="Calibri" w:hAnsi="Calibri"/>
        </w:rPr>
        <w:t>.</w:t>
      </w:r>
      <w:r w:rsidR="00C937A9" w:rsidRPr="006F3D53">
        <w:rPr>
          <w:rFonts w:ascii="Calibri" w:hAnsi="Calibri"/>
          <w:i/>
        </w:rPr>
        <w:t xml:space="preserve"> </w:t>
      </w:r>
      <w:r w:rsidR="00C937A9" w:rsidRPr="006F3D53">
        <w:rPr>
          <w:rFonts w:ascii="Calibri" w:hAnsi="Calibri"/>
          <w:i/>
        </w:rPr>
        <w:tab/>
      </w:r>
      <w:r w:rsidR="00C937A9" w:rsidRPr="006F3D53">
        <w:rPr>
          <w:rFonts w:ascii="Calibri" w:hAnsi="Calibri"/>
          <w:i/>
        </w:rPr>
        <w:tab/>
      </w:r>
      <w:r w:rsidR="00C937A9" w:rsidRPr="006F3D53">
        <w:rPr>
          <w:rFonts w:ascii="Calibri" w:hAnsi="Calibri"/>
          <w:i/>
        </w:rPr>
        <w:tab/>
      </w:r>
      <w:r w:rsidR="00C937A9" w:rsidRPr="006F3D53">
        <w:rPr>
          <w:rFonts w:ascii="Calibri" w:hAnsi="Calibri"/>
          <w:i/>
        </w:rPr>
        <w:tab/>
      </w:r>
      <w:r w:rsidR="00C937A9" w:rsidRPr="006F3D53">
        <w:rPr>
          <w:rFonts w:ascii="Calibri" w:hAnsi="Calibri"/>
          <w:i/>
        </w:rPr>
        <w:tab/>
      </w:r>
      <w:r w:rsidRPr="006F3D53">
        <w:rPr>
          <w:rFonts w:ascii="Calibri" w:hAnsi="Calibri"/>
          <w:i/>
        </w:rPr>
        <w:t>Immune Regulation of Airway Inflammation</w:t>
      </w:r>
      <w:r w:rsidR="00C937A9" w:rsidRPr="006F3D53">
        <w:rPr>
          <w:rFonts w:ascii="Calibri" w:hAnsi="Calibri"/>
          <w:i/>
        </w:rPr>
        <w:t>.</w:t>
      </w:r>
    </w:p>
    <w:p w14:paraId="0CA97873" w14:textId="77777777" w:rsidR="008F6FAF" w:rsidRPr="006F3D53" w:rsidRDefault="00C937A9" w:rsidP="006F3D53">
      <w:pPr>
        <w:tabs>
          <w:tab w:val="left" w:pos="360"/>
          <w:tab w:val="left" w:pos="720"/>
          <w:tab w:val="left" w:pos="864"/>
          <w:tab w:val="left" w:pos="1080"/>
          <w:tab w:val="left" w:pos="1440"/>
          <w:tab w:val="left" w:pos="2880"/>
        </w:tabs>
        <w:spacing w:line="240" w:lineRule="exact"/>
        <w:rPr>
          <w:rFonts w:ascii="Calibri" w:hAnsi="Calibri"/>
        </w:rPr>
      </w:pPr>
      <w:r w:rsidRPr="006F3D53">
        <w:rPr>
          <w:rFonts w:ascii="Calibri" w:hAnsi="Calibri"/>
        </w:rPr>
        <w:tab/>
        <w:t>2007:</w:t>
      </w:r>
      <w:r w:rsidRPr="006F3D53">
        <w:rPr>
          <w:rFonts w:ascii="Calibri" w:hAnsi="Calibri"/>
        </w:rPr>
        <w:tab/>
        <w:t xml:space="preserve">Pulmonary Research Seminar, </w:t>
      </w:r>
      <w:r w:rsidR="008F6FAF" w:rsidRPr="006F3D53">
        <w:rPr>
          <w:rFonts w:ascii="Calibri" w:hAnsi="Calibri"/>
        </w:rPr>
        <w:t>Brown University, Providence, RI.</w:t>
      </w:r>
    </w:p>
    <w:p w14:paraId="5C7E806F" w14:textId="77777777" w:rsidR="00C937A9" w:rsidRPr="006F3D53" w:rsidRDefault="008F6FAF" w:rsidP="006F3D53">
      <w:pPr>
        <w:tabs>
          <w:tab w:val="left" w:pos="360"/>
          <w:tab w:val="left" w:pos="720"/>
          <w:tab w:val="left" w:pos="864"/>
          <w:tab w:val="left" w:pos="1080"/>
          <w:tab w:val="left" w:pos="1440"/>
          <w:tab w:val="left" w:pos="2880"/>
        </w:tabs>
        <w:spacing w:line="240" w:lineRule="exact"/>
        <w:rPr>
          <w:rFonts w:ascii="Calibri" w:hAnsi="Calibri"/>
        </w:rPr>
      </w:pP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  <w:i/>
          <w:color w:val="000000"/>
        </w:rPr>
        <w:t xml:space="preserve">Airway </w:t>
      </w:r>
      <w:r w:rsidR="00C937A9" w:rsidRPr="006F3D53">
        <w:rPr>
          <w:rFonts w:ascii="Calibri" w:hAnsi="Calibri"/>
          <w:i/>
          <w:color w:val="000000"/>
        </w:rPr>
        <w:t>Inflammation and Goblet Cell Metaplasia: Sorting out the Sticky Details.</w:t>
      </w:r>
    </w:p>
    <w:p w14:paraId="7C12060D" w14:textId="77777777" w:rsidR="008F6FAF" w:rsidRPr="006F3D53" w:rsidRDefault="00C937A9" w:rsidP="006F3D53">
      <w:pPr>
        <w:spacing w:line="240" w:lineRule="exact"/>
        <w:rPr>
          <w:rFonts w:ascii="Calibri" w:hAnsi="Calibri"/>
        </w:rPr>
      </w:pPr>
      <w:r w:rsidRPr="006F3D53">
        <w:rPr>
          <w:rFonts w:ascii="Calibri" w:hAnsi="Calibri"/>
        </w:rPr>
        <w:tab/>
        <w:t>2006:</w:t>
      </w:r>
      <w:r w:rsidRPr="006F3D53">
        <w:rPr>
          <w:rFonts w:ascii="Calibri" w:hAnsi="Calibri"/>
        </w:rPr>
        <w:tab/>
        <w:t>Pittsburgh International Lung Conference, Speaker, Pittsburgh, PA</w:t>
      </w:r>
      <w:r w:rsidR="008F6FAF" w:rsidRPr="006F3D53">
        <w:rPr>
          <w:rFonts w:ascii="Calibri" w:hAnsi="Calibri"/>
        </w:rPr>
        <w:t>.</w:t>
      </w:r>
    </w:p>
    <w:p w14:paraId="5A7F17DB" w14:textId="77777777" w:rsidR="00C937A9" w:rsidRPr="006F3D53" w:rsidRDefault="008F6FAF" w:rsidP="006F3D53">
      <w:pPr>
        <w:spacing w:line="240" w:lineRule="exact"/>
        <w:ind w:left="720" w:firstLine="360"/>
        <w:rPr>
          <w:rFonts w:ascii="Calibri" w:hAnsi="Calibri"/>
        </w:rPr>
      </w:pPr>
      <w:r w:rsidRPr="006F3D53">
        <w:rPr>
          <w:rFonts w:ascii="Calibri" w:hAnsi="Calibri"/>
          <w:i/>
        </w:rPr>
        <w:t xml:space="preserve">AIRID, A Novel </w:t>
      </w:r>
      <w:r w:rsidR="00C937A9" w:rsidRPr="006F3D53">
        <w:rPr>
          <w:rFonts w:ascii="Calibri" w:hAnsi="Calibri"/>
          <w:i/>
        </w:rPr>
        <w:t>Regulatory Pathway in the Respiratory Tract.</w:t>
      </w:r>
    </w:p>
    <w:p w14:paraId="58C32591" w14:textId="77777777" w:rsidR="00C937A9" w:rsidRPr="006F3D53" w:rsidRDefault="00C937A9" w:rsidP="006F3D53">
      <w:pPr>
        <w:spacing w:line="240" w:lineRule="exact"/>
        <w:outlineLvl w:val="0"/>
        <w:rPr>
          <w:rFonts w:ascii="Calibri" w:hAnsi="Calibri"/>
        </w:rPr>
      </w:pPr>
      <w:r w:rsidRPr="006F3D53">
        <w:rPr>
          <w:rFonts w:ascii="Calibri" w:hAnsi="Calibri"/>
        </w:rPr>
        <w:tab/>
        <w:t>2006:</w:t>
      </w:r>
      <w:r w:rsidRPr="006F3D53">
        <w:rPr>
          <w:rFonts w:ascii="Calibri" w:hAnsi="Calibri"/>
        </w:rPr>
        <w:tab/>
        <w:t>American Thoracic Society, Symposium Ch</w:t>
      </w:r>
      <w:r w:rsidR="008F6FAF" w:rsidRPr="006F3D53">
        <w:rPr>
          <w:rFonts w:ascii="Calibri" w:hAnsi="Calibri"/>
        </w:rPr>
        <w:t>air and Speaker, San Diego, CA.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="008F6FAF" w:rsidRPr="006F3D53">
        <w:rPr>
          <w:rFonts w:ascii="Calibri" w:hAnsi="Calibri"/>
        </w:rPr>
        <w:tab/>
      </w:r>
      <w:r w:rsidRPr="006F3D53">
        <w:rPr>
          <w:rFonts w:ascii="Calibri" w:hAnsi="Calibri"/>
          <w:i/>
        </w:rPr>
        <w:t xml:space="preserve">Immunoregulation in the Respiratory Tract: </w:t>
      </w:r>
      <w:r w:rsidRPr="006F3D53">
        <w:rPr>
          <w:rFonts w:ascii="Calibri" w:hAnsi="Calibri"/>
          <w:i/>
        </w:rPr>
        <w:tab/>
        <w:t xml:space="preserve">AIRID, A Novel Regulatory Pathway in </w:t>
      </w:r>
      <w:r w:rsidRPr="006F3D53">
        <w:rPr>
          <w:rFonts w:ascii="Calibri" w:hAnsi="Calibri"/>
          <w:i/>
        </w:rPr>
        <w:tab/>
      </w:r>
      <w:r w:rsidRPr="006F3D53">
        <w:rPr>
          <w:rFonts w:ascii="Calibri" w:hAnsi="Calibri"/>
          <w:i/>
        </w:rPr>
        <w:tab/>
      </w:r>
      <w:r w:rsidRPr="006F3D53">
        <w:rPr>
          <w:rFonts w:ascii="Calibri" w:hAnsi="Calibri"/>
          <w:i/>
        </w:rPr>
        <w:tab/>
      </w:r>
      <w:r w:rsidRPr="006F3D53">
        <w:rPr>
          <w:rFonts w:ascii="Calibri" w:hAnsi="Calibri"/>
          <w:i/>
        </w:rPr>
        <w:tab/>
        <w:t>the Respiratory Tract.</w:t>
      </w:r>
    </w:p>
    <w:p w14:paraId="518512ED" w14:textId="77777777" w:rsidR="008F6FAF" w:rsidRPr="006F3D53" w:rsidRDefault="00C937A9" w:rsidP="006F3D53">
      <w:pPr>
        <w:tabs>
          <w:tab w:val="left" w:pos="360"/>
          <w:tab w:val="left" w:pos="540"/>
          <w:tab w:val="left" w:pos="864"/>
          <w:tab w:val="left" w:pos="1080"/>
          <w:tab w:val="left" w:pos="1440"/>
          <w:tab w:val="left" w:pos="2880"/>
        </w:tabs>
        <w:spacing w:line="240" w:lineRule="exact"/>
        <w:rPr>
          <w:rFonts w:ascii="Calibri" w:hAnsi="Calibri"/>
        </w:rPr>
      </w:pPr>
      <w:r w:rsidRPr="006F3D53">
        <w:rPr>
          <w:rFonts w:ascii="Calibri" w:hAnsi="Calibri"/>
          <w:b/>
        </w:rPr>
        <w:tab/>
      </w:r>
      <w:r w:rsidRPr="006F3D53">
        <w:rPr>
          <w:rFonts w:ascii="Calibri" w:hAnsi="Calibri"/>
        </w:rPr>
        <w:t>2006:</w:t>
      </w:r>
      <w:r w:rsidRPr="006F3D53">
        <w:rPr>
          <w:rFonts w:ascii="Calibri" w:hAnsi="Calibri"/>
        </w:rPr>
        <w:tab/>
        <w:t>American Thoracic Society, Symposium Chair, San Diego, CA</w:t>
      </w:r>
      <w:r w:rsidR="008F6FAF" w:rsidRPr="006F3D53">
        <w:rPr>
          <w:rFonts w:ascii="Calibri" w:hAnsi="Calibri"/>
        </w:rPr>
        <w:t>.</w:t>
      </w:r>
    </w:p>
    <w:p w14:paraId="7933F379" w14:textId="77777777" w:rsidR="00C937A9" w:rsidRPr="006F3D53" w:rsidRDefault="008F6FAF" w:rsidP="006F3D53">
      <w:pPr>
        <w:tabs>
          <w:tab w:val="left" w:pos="360"/>
          <w:tab w:val="left" w:pos="540"/>
          <w:tab w:val="left" w:pos="864"/>
          <w:tab w:val="left" w:pos="1080"/>
          <w:tab w:val="left" w:pos="1440"/>
          <w:tab w:val="left" w:pos="2880"/>
        </w:tabs>
        <w:spacing w:line="240" w:lineRule="exact"/>
        <w:ind w:left="1080"/>
        <w:rPr>
          <w:rFonts w:ascii="Calibri" w:hAnsi="Calibri"/>
          <w:b/>
        </w:rPr>
      </w:pPr>
      <w:r w:rsidRPr="006F3D53">
        <w:rPr>
          <w:rFonts w:ascii="Calibri" w:hAnsi="Calibri"/>
          <w:i/>
        </w:rPr>
        <w:t xml:space="preserve">Immunoregulation in </w:t>
      </w:r>
      <w:r w:rsidR="00C937A9" w:rsidRPr="006F3D53">
        <w:rPr>
          <w:rFonts w:ascii="Calibri" w:hAnsi="Calibri"/>
          <w:i/>
        </w:rPr>
        <w:t xml:space="preserve">the Respiratory Tract: </w:t>
      </w:r>
      <w:r w:rsidR="00C937A9" w:rsidRPr="006F3D53">
        <w:rPr>
          <w:rFonts w:ascii="Calibri" w:hAnsi="Calibri"/>
          <w:i/>
          <w:color w:val="001A10"/>
        </w:rPr>
        <w:t xml:space="preserve">Initiating Respiratory Immune </w:t>
      </w:r>
      <w:r w:rsidRPr="006F3D53">
        <w:rPr>
          <w:rFonts w:ascii="Calibri" w:hAnsi="Calibri"/>
          <w:i/>
          <w:color w:val="001A10"/>
        </w:rPr>
        <w:t xml:space="preserve">Responses: Knowing When To </w:t>
      </w:r>
      <w:r w:rsidR="00C937A9" w:rsidRPr="006F3D53">
        <w:rPr>
          <w:rFonts w:ascii="Calibri" w:hAnsi="Calibri"/>
          <w:i/>
          <w:color w:val="001A10"/>
        </w:rPr>
        <w:t>Pull the Trigger.</w:t>
      </w:r>
    </w:p>
    <w:p w14:paraId="59105FF1" w14:textId="77777777" w:rsidR="008F6FAF" w:rsidRPr="006F3D53" w:rsidRDefault="00C937A9" w:rsidP="006F3D53">
      <w:pPr>
        <w:tabs>
          <w:tab w:val="left" w:pos="720"/>
        </w:tabs>
        <w:spacing w:line="240" w:lineRule="exact"/>
        <w:outlineLvl w:val="0"/>
        <w:rPr>
          <w:rFonts w:ascii="Calibri" w:hAnsi="Calibri"/>
        </w:rPr>
      </w:pPr>
      <w:r w:rsidRPr="006F3D53">
        <w:rPr>
          <w:rFonts w:ascii="Calibri" w:hAnsi="Calibri"/>
        </w:rPr>
        <w:t xml:space="preserve">       2006: </w:t>
      </w:r>
      <w:r w:rsidRPr="006F3D53">
        <w:rPr>
          <w:rFonts w:ascii="Calibri" w:hAnsi="Calibri"/>
        </w:rPr>
        <w:tab/>
        <w:t>European Academy of Allergology and Clinical Immunology,</w:t>
      </w:r>
      <w:r w:rsidRPr="006F3D53">
        <w:rPr>
          <w:rFonts w:ascii="Calibri" w:hAnsi="Calibri"/>
          <w:color w:val="001A10"/>
        </w:rPr>
        <w:t xml:space="preserve"> </w:t>
      </w:r>
      <w:r w:rsidRPr="006F3D53">
        <w:rPr>
          <w:rFonts w:ascii="Calibri" w:hAnsi="Calibri"/>
        </w:rPr>
        <w:t xml:space="preserve">Workshop Chair and 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="00C12D5B"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>Speaker, Vienna, Austria</w:t>
      </w:r>
      <w:r w:rsidR="008F6FAF" w:rsidRPr="006F3D53">
        <w:rPr>
          <w:rFonts w:ascii="Calibri" w:hAnsi="Calibri"/>
        </w:rPr>
        <w:t>.</w:t>
      </w:r>
    </w:p>
    <w:p w14:paraId="643D8B79" w14:textId="77777777" w:rsidR="008F6FAF" w:rsidRPr="006F3D53" w:rsidRDefault="008F6FAF" w:rsidP="006F3D53">
      <w:pPr>
        <w:tabs>
          <w:tab w:val="left" w:pos="720"/>
        </w:tabs>
        <w:spacing w:line="240" w:lineRule="exact"/>
        <w:outlineLvl w:val="0"/>
        <w:rPr>
          <w:rFonts w:ascii="Calibri" w:hAnsi="Calibri"/>
          <w:i/>
        </w:rPr>
      </w:pP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="00C937A9" w:rsidRPr="006F3D53">
        <w:rPr>
          <w:rFonts w:ascii="Calibri" w:hAnsi="Calibri"/>
          <w:i/>
        </w:rPr>
        <w:t xml:space="preserve"> Mechanisms of Mucus Synthe</w:t>
      </w:r>
      <w:r w:rsidRPr="006F3D53">
        <w:rPr>
          <w:rFonts w:ascii="Calibri" w:hAnsi="Calibri"/>
          <w:i/>
        </w:rPr>
        <w:t xml:space="preserve">sis and Secretion in Asthma: </w:t>
      </w:r>
      <w:r w:rsidR="00C937A9" w:rsidRPr="006F3D53">
        <w:rPr>
          <w:rFonts w:ascii="Calibri" w:hAnsi="Calibri"/>
          <w:i/>
        </w:rPr>
        <w:t xml:space="preserve">Mechanisms of Mucus </w:t>
      </w:r>
    </w:p>
    <w:p w14:paraId="281C8284" w14:textId="77777777" w:rsidR="00C937A9" w:rsidRPr="006F3D53" w:rsidRDefault="008F6FAF" w:rsidP="006F3D53">
      <w:pPr>
        <w:tabs>
          <w:tab w:val="left" w:pos="720"/>
        </w:tabs>
        <w:spacing w:line="240" w:lineRule="exact"/>
        <w:outlineLvl w:val="0"/>
        <w:rPr>
          <w:rFonts w:ascii="Calibri" w:hAnsi="Calibri"/>
        </w:rPr>
      </w:pPr>
      <w:r w:rsidRPr="006F3D53">
        <w:rPr>
          <w:rFonts w:ascii="Calibri" w:hAnsi="Calibri"/>
          <w:i/>
        </w:rPr>
        <w:tab/>
      </w:r>
      <w:r w:rsidRPr="006F3D53">
        <w:rPr>
          <w:rFonts w:ascii="Calibri" w:hAnsi="Calibri"/>
          <w:i/>
        </w:rPr>
        <w:tab/>
      </w:r>
      <w:r w:rsidR="00C937A9" w:rsidRPr="006F3D53">
        <w:rPr>
          <w:rFonts w:ascii="Calibri" w:hAnsi="Calibri"/>
          <w:i/>
        </w:rPr>
        <w:t>Induction in Allergic Inflammation in Asthma.</w:t>
      </w:r>
    </w:p>
    <w:p w14:paraId="68C7C875" w14:textId="77777777" w:rsidR="008F6FAF" w:rsidRPr="006F3D53" w:rsidRDefault="008F6FAF" w:rsidP="006F3D53">
      <w:pPr>
        <w:tabs>
          <w:tab w:val="left" w:pos="360"/>
          <w:tab w:val="left" w:pos="540"/>
          <w:tab w:val="left" w:pos="864"/>
          <w:tab w:val="left" w:pos="1080"/>
          <w:tab w:val="left" w:pos="1440"/>
          <w:tab w:val="left" w:pos="2880"/>
        </w:tabs>
        <w:spacing w:line="240" w:lineRule="exact"/>
        <w:ind w:left="1080" w:hanging="1080"/>
        <w:rPr>
          <w:rFonts w:ascii="Calibri" w:hAnsi="Calibri"/>
        </w:rPr>
      </w:pPr>
      <w:r w:rsidRPr="006F3D53">
        <w:rPr>
          <w:rFonts w:ascii="Calibri" w:hAnsi="Calibri"/>
        </w:rPr>
        <w:tab/>
      </w:r>
      <w:r w:rsidR="00C937A9" w:rsidRPr="006F3D53">
        <w:rPr>
          <w:rFonts w:ascii="Calibri" w:hAnsi="Calibri"/>
        </w:rPr>
        <w:t xml:space="preserve">2005: </w:t>
      </w:r>
      <w:r w:rsidR="00C937A9"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 xml:space="preserve">Medical Grand Rounds, </w:t>
      </w:r>
      <w:r w:rsidR="00C937A9" w:rsidRPr="006F3D53">
        <w:rPr>
          <w:rFonts w:ascii="Calibri" w:hAnsi="Calibri"/>
        </w:rPr>
        <w:t>Albert Einstein College of Medicine &amp; Montefiore Medical Center, New York</w:t>
      </w:r>
      <w:r w:rsidR="00875A18" w:rsidRPr="006F3D53">
        <w:rPr>
          <w:rFonts w:ascii="Calibri" w:hAnsi="Calibri"/>
        </w:rPr>
        <w:t>,</w:t>
      </w:r>
      <w:r w:rsidRPr="006F3D53">
        <w:rPr>
          <w:rFonts w:ascii="Calibri" w:hAnsi="Calibri"/>
        </w:rPr>
        <w:t xml:space="preserve"> NY </w:t>
      </w:r>
    </w:p>
    <w:p w14:paraId="53622DC8" w14:textId="77777777" w:rsidR="00C937A9" w:rsidRPr="006F3D53" w:rsidRDefault="00C937A9" w:rsidP="006F3D53">
      <w:pPr>
        <w:tabs>
          <w:tab w:val="left" w:pos="360"/>
          <w:tab w:val="left" w:pos="540"/>
          <w:tab w:val="left" w:pos="864"/>
          <w:tab w:val="left" w:pos="1080"/>
          <w:tab w:val="left" w:pos="1440"/>
          <w:tab w:val="left" w:pos="2880"/>
        </w:tabs>
        <w:spacing w:line="240" w:lineRule="exact"/>
        <w:ind w:left="1080"/>
        <w:rPr>
          <w:rFonts w:ascii="Calibri" w:hAnsi="Calibri"/>
        </w:rPr>
      </w:pPr>
      <w:r w:rsidRPr="006F3D53">
        <w:rPr>
          <w:rFonts w:ascii="Calibri" w:hAnsi="Calibri"/>
        </w:rPr>
        <w:t>Immune Regulation in Asthma: Lessons from Animal Models.</w:t>
      </w:r>
    </w:p>
    <w:p w14:paraId="78834677" w14:textId="77777777" w:rsidR="008F6FAF" w:rsidRPr="006F3D53" w:rsidRDefault="00875A18" w:rsidP="006F3D53">
      <w:pPr>
        <w:spacing w:line="240" w:lineRule="exact"/>
        <w:outlineLvl w:val="0"/>
        <w:rPr>
          <w:rFonts w:ascii="Calibri" w:hAnsi="Calibri"/>
        </w:rPr>
      </w:pPr>
      <w:r w:rsidRPr="006F3D53">
        <w:rPr>
          <w:rFonts w:ascii="Calibri" w:hAnsi="Calibri"/>
        </w:rPr>
        <w:tab/>
        <w:t>2004:</w:t>
      </w:r>
      <w:r w:rsidRPr="006F3D53">
        <w:rPr>
          <w:rFonts w:ascii="Calibri" w:hAnsi="Calibri"/>
        </w:rPr>
        <w:tab/>
      </w:r>
      <w:r w:rsidR="008F6FAF" w:rsidRPr="006F3D53">
        <w:rPr>
          <w:rFonts w:ascii="Calibri" w:hAnsi="Calibri"/>
        </w:rPr>
        <w:t xml:space="preserve">Immunology Council Lecture, </w:t>
      </w:r>
      <w:r w:rsidRPr="006F3D53">
        <w:rPr>
          <w:rFonts w:ascii="Calibri" w:hAnsi="Calibri"/>
        </w:rPr>
        <w:t>Johns Hopkins University, Baltimore, MD</w:t>
      </w:r>
      <w:r w:rsidR="008F6FAF" w:rsidRPr="006F3D53">
        <w:rPr>
          <w:rFonts w:ascii="Calibri" w:hAnsi="Calibri"/>
        </w:rPr>
        <w:t>.</w:t>
      </w:r>
    </w:p>
    <w:p w14:paraId="5F334A40" w14:textId="77777777" w:rsidR="00875A18" w:rsidRPr="006F3D53" w:rsidRDefault="008F6FAF" w:rsidP="006F3D53">
      <w:pPr>
        <w:spacing w:line="240" w:lineRule="exact"/>
        <w:ind w:left="720" w:firstLine="360"/>
        <w:outlineLvl w:val="0"/>
        <w:rPr>
          <w:rFonts w:ascii="Calibri" w:hAnsi="Calibri"/>
        </w:rPr>
      </w:pPr>
      <w:r w:rsidRPr="006F3D53">
        <w:rPr>
          <w:rFonts w:ascii="Calibri" w:hAnsi="Calibri"/>
          <w:i/>
        </w:rPr>
        <w:t xml:space="preserve">Regulation </w:t>
      </w:r>
      <w:r w:rsidR="00875A18" w:rsidRPr="006F3D53">
        <w:rPr>
          <w:rFonts w:ascii="Calibri" w:hAnsi="Calibri"/>
          <w:i/>
        </w:rPr>
        <w:t>of CD4 Effector Function in the Airways.</w:t>
      </w:r>
    </w:p>
    <w:p w14:paraId="4DB45F60" w14:textId="77777777" w:rsidR="008F6FAF" w:rsidRPr="006F3D53" w:rsidRDefault="00875A18" w:rsidP="006F3D53">
      <w:pPr>
        <w:spacing w:line="240" w:lineRule="exact"/>
        <w:outlineLvl w:val="0"/>
        <w:rPr>
          <w:rFonts w:ascii="Calibri" w:hAnsi="Calibri"/>
        </w:rPr>
      </w:pPr>
      <w:r w:rsidRPr="006F3D53">
        <w:rPr>
          <w:rFonts w:ascii="Calibri" w:hAnsi="Calibri"/>
        </w:rPr>
        <w:tab/>
        <w:t>2004:</w:t>
      </w:r>
      <w:r w:rsidRPr="006F3D53">
        <w:rPr>
          <w:rFonts w:ascii="Calibri" w:hAnsi="Calibri"/>
        </w:rPr>
        <w:tab/>
      </w:r>
      <w:r w:rsidR="008F6FAF" w:rsidRPr="006F3D53">
        <w:rPr>
          <w:rFonts w:ascii="Calibri" w:hAnsi="Calibri"/>
        </w:rPr>
        <w:t xml:space="preserve">Allergy and Clinical Immunology Research Conference, </w:t>
      </w:r>
      <w:r w:rsidRPr="006F3D53">
        <w:rPr>
          <w:rFonts w:ascii="Calibri" w:hAnsi="Calibri"/>
        </w:rPr>
        <w:t xml:space="preserve">Johns Hopkins University, , 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  <w:t>Baltimore, MD</w:t>
      </w:r>
      <w:r w:rsidR="008F6FAF" w:rsidRPr="006F3D53">
        <w:rPr>
          <w:rFonts w:ascii="Calibri" w:hAnsi="Calibri"/>
        </w:rPr>
        <w:t>.</w:t>
      </w:r>
    </w:p>
    <w:p w14:paraId="1BBBD5D2" w14:textId="77777777" w:rsidR="00875A18" w:rsidRPr="006F3D53" w:rsidRDefault="00875A18" w:rsidP="006F3D53">
      <w:pPr>
        <w:spacing w:line="240" w:lineRule="exact"/>
        <w:ind w:left="720" w:firstLine="360"/>
        <w:outlineLvl w:val="0"/>
        <w:rPr>
          <w:rFonts w:ascii="Calibri" w:hAnsi="Calibri"/>
        </w:rPr>
      </w:pPr>
      <w:r w:rsidRPr="006F3D53">
        <w:rPr>
          <w:rFonts w:ascii="Calibri" w:hAnsi="Calibri"/>
          <w:i/>
        </w:rPr>
        <w:t>Immune Dysregulation in Asthma:  Wh</w:t>
      </w:r>
      <w:r w:rsidR="008F6FAF" w:rsidRPr="006F3D53">
        <w:rPr>
          <w:rFonts w:ascii="Calibri" w:hAnsi="Calibri"/>
          <w:i/>
        </w:rPr>
        <w:t xml:space="preserve">at Contributes to Th2 Cell </w:t>
      </w:r>
      <w:r w:rsidRPr="006F3D53">
        <w:rPr>
          <w:rFonts w:ascii="Calibri" w:hAnsi="Calibri"/>
          <w:i/>
        </w:rPr>
        <w:t>Persistence?</w:t>
      </w:r>
    </w:p>
    <w:p w14:paraId="10069B01" w14:textId="77777777" w:rsidR="008F6FAF" w:rsidRPr="006F3D53" w:rsidRDefault="00875A18" w:rsidP="006F3D53">
      <w:pPr>
        <w:spacing w:line="240" w:lineRule="exact"/>
        <w:ind w:left="1080" w:hanging="720"/>
        <w:outlineLvl w:val="0"/>
        <w:rPr>
          <w:rFonts w:ascii="Calibri" w:hAnsi="Calibri"/>
        </w:rPr>
      </w:pPr>
      <w:r w:rsidRPr="006F3D53">
        <w:rPr>
          <w:rFonts w:ascii="Calibri" w:hAnsi="Calibri"/>
        </w:rPr>
        <w:t>2004:</w:t>
      </w:r>
      <w:r w:rsidRPr="006F3D53">
        <w:rPr>
          <w:rFonts w:ascii="Calibri" w:hAnsi="Calibri"/>
        </w:rPr>
        <w:tab/>
      </w:r>
      <w:r w:rsidR="008F6FAF" w:rsidRPr="006F3D53">
        <w:rPr>
          <w:rFonts w:ascii="Calibri" w:hAnsi="Calibri"/>
        </w:rPr>
        <w:t xml:space="preserve">Plenary Speaker, NIH Cytokine Interest Group Symposium, </w:t>
      </w:r>
      <w:r w:rsidRPr="006F3D53">
        <w:rPr>
          <w:rFonts w:ascii="Calibri" w:hAnsi="Calibri"/>
        </w:rPr>
        <w:t>National Institutes of Health,</w:t>
      </w:r>
      <w:r w:rsidR="008F6FAF" w:rsidRPr="006F3D53">
        <w:rPr>
          <w:rFonts w:ascii="Calibri" w:hAnsi="Calibri"/>
        </w:rPr>
        <w:t xml:space="preserve"> Bethesda, MD.</w:t>
      </w:r>
    </w:p>
    <w:p w14:paraId="6875344D" w14:textId="77777777" w:rsidR="00875A18" w:rsidRPr="006F3D53" w:rsidRDefault="008F6FAF" w:rsidP="006F3D53">
      <w:pPr>
        <w:spacing w:line="240" w:lineRule="exact"/>
        <w:ind w:left="1080" w:hanging="720"/>
        <w:outlineLvl w:val="0"/>
        <w:rPr>
          <w:rFonts w:ascii="Calibri" w:hAnsi="Calibri"/>
        </w:rPr>
      </w:pPr>
      <w:r w:rsidRPr="006F3D53">
        <w:rPr>
          <w:rFonts w:ascii="Calibri" w:hAnsi="Calibri"/>
        </w:rPr>
        <w:t xml:space="preserve">   </w:t>
      </w:r>
      <w:r w:rsidRPr="006F3D53">
        <w:rPr>
          <w:rFonts w:ascii="Calibri" w:hAnsi="Calibri"/>
        </w:rPr>
        <w:tab/>
      </w:r>
      <w:r w:rsidR="00875A18" w:rsidRPr="006F3D53">
        <w:rPr>
          <w:rFonts w:ascii="Calibri" w:hAnsi="Calibri"/>
        </w:rPr>
        <w:t>Cytokines in the Pathogenesis of Asthma and Th2-Mediated Diseases</w:t>
      </w:r>
      <w:r w:rsidRPr="006F3D53">
        <w:rPr>
          <w:rFonts w:ascii="Calibri" w:hAnsi="Calibri"/>
        </w:rPr>
        <w:t>:</w:t>
      </w:r>
      <w:r w:rsidR="00875A18" w:rsidRPr="006F3D53">
        <w:rPr>
          <w:rFonts w:ascii="Calibri" w:hAnsi="Calibri"/>
        </w:rPr>
        <w:t xml:space="preserve"> </w:t>
      </w:r>
      <w:r w:rsidR="00875A18" w:rsidRPr="006F3D53">
        <w:rPr>
          <w:rFonts w:ascii="Calibri" w:hAnsi="Calibri"/>
          <w:i/>
        </w:rPr>
        <w:t>Regulation of CD4 Effector Cell Function in the Airway.</w:t>
      </w:r>
    </w:p>
    <w:p w14:paraId="73645DFD" w14:textId="77777777" w:rsidR="00875A18" w:rsidRPr="006F3D53" w:rsidRDefault="00875A18" w:rsidP="006F3D53">
      <w:pPr>
        <w:spacing w:line="240" w:lineRule="exact"/>
        <w:outlineLvl w:val="0"/>
        <w:rPr>
          <w:rFonts w:ascii="Calibri" w:hAnsi="Calibri"/>
        </w:rPr>
      </w:pPr>
      <w:r w:rsidRPr="006F3D53">
        <w:rPr>
          <w:rFonts w:ascii="Calibri" w:hAnsi="Calibri"/>
        </w:rPr>
        <w:tab/>
        <w:t>2003:</w:t>
      </w:r>
      <w:r w:rsidRPr="006F3D53">
        <w:rPr>
          <w:rFonts w:ascii="Calibri" w:hAnsi="Calibri"/>
        </w:rPr>
        <w:tab/>
      </w:r>
      <w:r w:rsidR="008F6FAF" w:rsidRPr="006F3D53">
        <w:rPr>
          <w:rFonts w:ascii="Calibri" w:hAnsi="Calibri"/>
        </w:rPr>
        <w:t xml:space="preserve">Symposium Speaker, </w:t>
      </w:r>
      <w:r w:rsidRPr="006F3D53">
        <w:rPr>
          <w:rFonts w:ascii="Calibri" w:hAnsi="Calibri"/>
        </w:rPr>
        <w:t>North American Cystic Fibrosis Conference, Anaheim, CA</w:t>
      </w:r>
      <w:r w:rsidR="008F6FAF" w:rsidRPr="006F3D53">
        <w:rPr>
          <w:rFonts w:ascii="Calibri" w:hAnsi="Calibri"/>
        </w:rPr>
        <w:t>.</w:t>
      </w:r>
      <w:r w:rsidRPr="006F3D53">
        <w:rPr>
          <w:rFonts w:ascii="Calibri" w:hAnsi="Calibri"/>
        </w:rPr>
        <w:t xml:space="preserve"> 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  <w:i/>
        </w:rPr>
        <w:t>Molecular Mechanisms of Goblet Cell Hyperplasia</w:t>
      </w:r>
      <w:r w:rsidRPr="006F3D53">
        <w:rPr>
          <w:rFonts w:ascii="Calibri" w:hAnsi="Calibri"/>
        </w:rPr>
        <w:t>.</w:t>
      </w:r>
    </w:p>
    <w:p w14:paraId="6C76A1F4" w14:textId="77777777" w:rsidR="008F6FAF" w:rsidRPr="006F3D53" w:rsidRDefault="00875A18" w:rsidP="006F3D53">
      <w:pPr>
        <w:spacing w:line="240" w:lineRule="exact"/>
        <w:outlineLvl w:val="0"/>
        <w:rPr>
          <w:rFonts w:ascii="Calibri" w:hAnsi="Calibri"/>
        </w:rPr>
      </w:pPr>
      <w:r w:rsidRPr="006F3D53">
        <w:rPr>
          <w:rFonts w:ascii="Calibri" w:hAnsi="Calibri"/>
        </w:rPr>
        <w:tab/>
        <w:t>2003:</w:t>
      </w:r>
      <w:r w:rsidRPr="006F3D53">
        <w:rPr>
          <w:rFonts w:ascii="Calibri" w:hAnsi="Calibri"/>
        </w:rPr>
        <w:tab/>
      </w:r>
      <w:r w:rsidR="008F6FAF" w:rsidRPr="006F3D53">
        <w:rPr>
          <w:rFonts w:ascii="Calibri" w:hAnsi="Calibri"/>
        </w:rPr>
        <w:t xml:space="preserve">Physiology Seminar, </w:t>
      </w:r>
      <w:r w:rsidRPr="006F3D53">
        <w:rPr>
          <w:rFonts w:ascii="Calibri" w:hAnsi="Calibri"/>
        </w:rPr>
        <w:t>Harvard School of Public Health, Cambridge, MA</w:t>
      </w:r>
      <w:r w:rsidR="008F6FAF" w:rsidRPr="006F3D53">
        <w:rPr>
          <w:rFonts w:ascii="Calibri" w:hAnsi="Calibri"/>
        </w:rPr>
        <w:t>.</w:t>
      </w:r>
    </w:p>
    <w:p w14:paraId="1E2FEEFA" w14:textId="77777777" w:rsidR="00875A18" w:rsidRPr="006F3D53" w:rsidRDefault="00875A18" w:rsidP="006F3D53">
      <w:pPr>
        <w:spacing w:line="240" w:lineRule="exact"/>
        <w:outlineLvl w:val="0"/>
        <w:rPr>
          <w:rFonts w:ascii="Calibri" w:hAnsi="Calibri"/>
        </w:rPr>
      </w:pPr>
      <w:r w:rsidRPr="006F3D53">
        <w:rPr>
          <w:rFonts w:ascii="Calibri" w:hAnsi="Calibri"/>
        </w:rPr>
        <w:t xml:space="preserve"> </w:t>
      </w:r>
      <w:r w:rsidR="008F6FAF" w:rsidRPr="006F3D53">
        <w:rPr>
          <w:rFonts w:ascii="Calibri" w:hAnsi="Calibri"/>
        </w:rPr>
        <w:tab/>
      </w:r>
      <w:r w:rsidR="008F6FAF" w:rsidRPr="006F3D53">
        <w:rPr>
          <w:rFonts w:ascii="Calibri" w:hAnsi="Calibri"/>
        </w:rPr>
        <w:tab/>
      </w:r>
      <w:r w:rsidR="008F6FAF" w:rsidRPr="006F3D53">
        <w:rPr>
          <w:rFonts w:ascii="Calibri" w:hAnsi="Calibri"/>
        </w:rPr>
        <w:tab/>
      </w:r>
      <w:r w:rsidR="002545F5" w:rsidRPr="006F3D53">
        <w:rPr>
          <w:rFonts w:ascii="Calibri" w:hAnsi="Calibri"/>
          <w:i/>
        </w:rPr>
        <w:t xml:space="preserve">Immune </w:t>
      </w:r>
      <w:r w:rsidRPr="006F3D53">
        <w:rPr>
          <w:rFonts w:ascii="Calibri" w:hAnsi="Calibri"/>
          <w:i/>
        </w:rPr>
        <w:t>Dysregulation in Asthma: What Contributes to Th2 Cell Persistence?</w:t>
      </w:r>
    </w:p>
    <w:p w14:paraId="2FEF9E80" w14:textId="77777777" w:rsidR="002545F5" w:rsidRPr="006F3D53" w:rsidRDefault="00875A18" w:rsidP="006F3D53">
      <w:pPr>
        <w:spacing w:line="240" w:lineRule="exact"/>
        <w:ind w:left="1080" w:hanging="720"/>
        <w:rPr>
          <w:rFonts w:ascii="Calibri" w:hAnsi="Calibri"/>
        </w:rPr>
      </w:pPr>
      <w:r w:rsidRPr="006F3D53">
        <w:rPr>
          <w:rFonts w:ascii="Calibri" w:hAnsi="Calibri"/>
        </w:rPr>
        <w:t>2003:</w:t>
      </w:r>
      <w:r w:rsidRPr="006F3D53">
        <w:rPr>
          <w:rFonts w:ascii="Calibri" w:hAnsi="Calibri"/>
        </w:rPr>
        <w:tab/>
      </w:r>
      <w:r w:rsidR="002545F5" w:rsidRPr="006F3D53">
        <w:rPr>
          <w:rFonts w:ascii="Calibri" w:hAnsi="Calibri"/>
        </w:rPr>
        <w:t xml:space="preserve">Speaker, </w:t>
      </w:r>
      <w:r w:rsidRPr="006F3D53">
        <w:rPr>
          <w:rFonts w:ascii="Calibri" w:hAnsi="Calibri"/>
        </w:rPr>
        <w:t>Novartis Foundation Symposium, Mucus Hypersecretion in Respiratory Disease, London, England</w:t>
      </w:r>
      <w:r w:rsidR="002545F5" w:rsidRPr="006F3D53">
        <w:rPr>
          <w:rFonts w:ascii="Calibri" w:hAnsi="Calibri"/>
        </w:rPr>
        <w:t>.</w:t>
      </w:r>
      <w:r w:rsidRPr="006F3D53">
        <w:rPr>
          <w:rFonts w:ascii="Calibri" w:hAnsi="Calibri"/>
        </w:rPr>
        <w:t xml:space="preserve"> </w:t>
      </w:r>
    </w:p>
    <w:p w14:paraId="16A05863" w14:textId="77777777" w:rsidR="00875A18" w:rsidRPr="006F3D53" w:rsidRDefault="00875A18" w:rsidP="006F3D53">
      <w:pPr>
        <w:spacing w:line="240" w:lineRule="exact"/>
        <w:ind w:left="1080"/>
        <w:rPr>
          <w:rFonts w:ascii="Calibri" w:hAnsi="Calibri"/>
        </w:rPr>
      </w:pPr>
      <w:r w:rsidRPr="006F3D53">
        <w:rPr>
          <w:rFonts w:ascii="Calibri" w:hAnsi="Calibri"/>
          <w:i/>
        </w:rPr>
        <w:t>Cytokine Regulation of Muc</w:t>
      </w:r>
      <w:r w:rsidR="002545F5" w:rsidRPr="006F3D53">
        <w:rPr>
          <w:rFonts w:ascii="Calibri" w:hAnsi="Calibri"/>
          <w:i/>
        </w:rPr>
        <w:t xml:space="preserve">us Hypersecretion in Models </w:t>
      </w:r>
      <w:r w:rsidRPr="006F3D53">
        <w:rPr>
          <w:rFonts w:ascii="Calibri" w:hAnsi="Calibri"/>
          <w:i/>
        </w:rPr>
        <w:t>of Allergic</w:t>
      </w:r>
      <w:r w:rsidR="002545F5" w:rsidRPr="006F3D53">
        <w:rPr>
          <w:rFonts w:ascii="Calibri" w:hAnsi="Calibri"/>
          <w:i/>
        </w:rPr>
        <w:t xml:space="preserve"> </w:t>
      </w:r>
      <w:r w:rsidRPr="006F3D53">
        <w:rPr>
          <w:rFonts w:ascii="Calibri" w:hAnsi="Calibri"/>
          <w:i/>
        </w:rPr>
        <w:t>Asthma.</w:t>
      </w:r>
    </w:p>
    <w:p w14:paraId="206B972C" w14:textId="77777777" w:rsidR="002545F5" w:rsidRPr="006F3D53" w:rsidRDefault="00875A18" w:rsidP="006F3D53">
      <w:pPr>
        <w:spacing w:line="240" w:lineRule="exact"/>
        <w:rPr>
          <w:rFonts w:ascii="Calibri" w:hAnsi="Calibri"/>
        </w:rPr>
      </w:pPr>
      <w:r w:rsidRPr="006F3D53">
        <w:rPr>
          <w:rFonts w:ascii="Calibri" w:hAnsi="Calibri"/>
        </w:rPr>
        <w:tab/>
        <w:t>2003:</w:t>
      </w:r>
      <w:r w:rsidRPr="006F3D53">
        <w:rPr>
          <w:rFonts w:ascii="Calibri" w:hAnsi="Calibri"/>
        </w:rPr>
        <w:tab/>
      </w:r>
      <w:r w:rsidR="002545F5" w:rsidRPr="006F3D53">
        <w:rPr>
          <w:rFonts w:ascii="Calibri" w:hAnsi="Calibri"/>
        </w:rPr>
        <w:t xml:space="preserve">Featured Speaker, </w:t>
      </w:r>
      <w:r w:rsidRPr="006F3D53">
        <w:rPr>
          <w:rFonts w:ascii="Calibri" w:hAnsi="Calibri"/>
        </w:rPr>
        <w:t>America</w:t>
      </w:r>
      <w:r w:rsidR="002545F5" w:rsidRPr="006F3D53">
        <w:rPr>
          <w:rFonts w:ascii="Calibri" w:hAnsi="Calibri"/>
        </w:rPr>
        <w:t xml:space="preserve">n Thoracic Society, Atlanta, GA. </w:t>
      </w:r>
    </w:p>
    <w:p w14:paraId="5A933838" w14:textId="77777777" w:rsidR="00875A18" w:rsidRPr="006F3D53" w:rsidRDefault="002545F5" w:rsidP="006F3D53">
      <w:pPr>
        <w:spacing w:line="240" w:lineRule="exact"/>
        <w:ind w:left="720" w:firstLine="360"/>
        <w:rPr>
          <w:rFonts w:ascii="Calibri" w:hAnsi="Calibri"/>
        </w:rPr>
      </w:pPr>
      <w:r w:rsidRPr="006F3D53">
        <w:rPr>
          <w:rFonts w:ascii="Calibri" w:hAnsi="Calibri"/>
        </w:rPr>
        <w:t xml:space="preserve">New Concepts of Immunity, </w:t>
      </w:r>
      <w:r w:rsidR="00875A18" w:rsidRPr="006F3D53">
        <w:rPr>
          <w:rFonts w:ascii="Calibri" w:hAnsi="Calibri"/>
        </w:rPr>
        <w:t xml:space="preserve">Inflammation </w:t>
      </w:r>
      <w:r w:rsidRPr="006F3D53">
        <w:rPr>
          <w:rFonts w:ascii="Calibri" w:hAnsi="Calibri"/>
        </w:rPr>
        <w:t xml:space="preserve">and Airway Remodeling in Asthma: </w:t>
      </w:r>
      <w:r w:rsidRPr="006F3D53">
        <w:rPr>
          <w:rFonts w:ascii="Calibri" w:hAnsi="Calibri"/>
          <w:i/>
        </w:rPr>
        <w:t xml:space="preserve">T Cells, </w:t>
      </w:r>
      <w:r w:rsidRPr="006F3D53">
        <w:rPr>
          <w:rFonts w:ascii="Calibri" w:hAnsi="Calibri"/>
          <w:i/>
        </w:rPr>
        <w:tab/>
      </w:r>
      <w:r w:rsidR="00875A18" w:rsidRPr="006F3D53">
        <w:rPr>
          <w:rFonts w:ascii="Calibri" w:hAnsi="Calibri"/>
          <w:i/>
        </w:rPr>
        <w:t>Cytokines and the Pathway to Mucus Metaplasia</w:t>
      </w:r>
      <w:r w:rsidR="00875A18" w:rsidRPr="006F3D53">
        <w:rPr>
          <w:rFonts w:ascii="Calibri" w:hAnsi="Calibri"/>
        </w:rPr>
        <w:t>.</w:t>
      </w:r>
    </w:p>
    <w:p w14:paraId="5CE08FE3" w14:textId="77777777" w:rsidR="00875A18" w:rsidRPr="006F3D53" w:rsidRDefault="00875A18" w:rsidP="006F3D53">
      <w:pPr>
        <w:spacing w:line="240" w:lineRule="exact"/>
        <w:rPr>
          <w:rFonts w:ascii="Calibri" w:hAnsi="Calibri"/>
        </w:rPr>
      </w:pPr>
      <w:r w:rsidRPr="006F3D53">
        <w:rPr>
          <w:rFonts w:ascii="Calibri" w:hAnsi="Calibri"/>
        </w:rPr>
        <w:tab/>
        <w:t>2003:</w:t>
      </w:r>
      <w:r w:rsidRPr="006F3D53">
        <w:rPr>
          <w:rFonts w:ascii="Calibri" w:hAnsi="Calibri"/>
        </w:rPr>
        <w:tab/>
      </w:r>
      <w:r w:rsidR="002545F5" w:rsidRPr="006F3D53">
        <w:rPr>
          <w:rFonts w:ascii="Calibri" w:hAnsi="Calibri"/>
        </w:rPr>
        <w:t xml:space="preserve">Faculty, Post-Graduate Symposium, </w:t>
      </w:r>
      <w:r w:rsidRPr="006F3D53">
        <w:rPr>
          <w:rFonts w:ascii="Calibri" w:hAnsi="Calibri"/>
        </w:rPr>
        <w:t>American Thoracic Society, Atlanta, GA</w:t>
      </w:r>
      <w:r w:rsidR="002545F5" w:rsidRPr="006F3D53">
        <w:rPr>
          <w:rFonts w:ascii="Calibri" w:hAnsi="Calibri"/>
        </w:rPr>
        <w:t xml:space="preserve">. </w:t>
      </w:r>
      <w:r w:rsidR="002545F5" w:rsidRPr="006F3D53">
        <w:rPr>
          <w:rFonts w:ascii="Calibri" w:hAnsi="Calibri"/>
        </w:rPr>
        <w:tab/>
      </w:r>
      <w:r w:rsidR="002545F5" w:rsidRPr="006F3D53">
        <w:rPr>
          <w:rFonts w:ascii="Calibri" w:hAnsi="Calibri"/>
        </w:rPr>
        <w:tab/>
      </w:r>
      <w:r w:rsidR="002545F5" w:rsidRPr="006F3D53">
        <w:rPr>
          <w:rFonts w:ascii="Calibri" w:hAnsi="Calibri"/>
        </w:rPr>
        <w:tab/>
      </w:r>
      <w:r w:rsidR="002545F5" w:rsidRPr="006F3D53">
        <w:rPr>
          <w:rFonts w:ascii="Calibri" w:hAnsi="Calibri"/>
        </w:rPr>
        <w:tab/>
      </w:r>
      <w:r w:rsidR="002545F5" w:rsidRPr="006F3D53">
        <w:rPr>
          <w:rFonts w:ascii="Calibri" w:hAnsi="Calibri"/>
        </w:rPr>
        <w:tab/>
      </w:r>
      <w:r w:rsidR="002545F5"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>Assessment of Pulmonary Function in the Mouse</w:t>
      </w:r>
      <w:r w:rsidR="001C406F" w:rsidRPr="006F3D53">
        <w:rPr>
          <w:rFonts w:ascii="Calibri" w:hAnsi="Calibri"/>
        </w:rPr>
        <w:t>.</w:t>
      </w:r>
    </w:p>
    <w:p w14:paraId="2DFCE59C" w14:textId="77777777" w:rsidR="00C61C05" w:rsidRPr="006F3D53" w:rsidRDefault="00C61C05" w:rsidP="006F3D53">
      <w:pPr>
        <w:spacing w:line="240" w:lineRule="exact"/>
        <w:rPr>
          <w:rFonts w:ascii="Calibri" w:hAnsi="Calibri"/>
        </w:rPr>
      </w:pPr>
    </w:p>
    <w:p w14:paraId="5A016BF6" w14:textId="77777777" w:rsidR="002445A8" w:rsidRPr="006F3D53" w:rsidRDefault="00875A18" w:rsidP="006F3D53">
      <w:pPr>
        <w:pStyle w:val="Heading1"/>
        <w:tabs>
          <w:tab w:val="clear" w:pos="1440"/>
          <w:tab w:val="clear" w:pos="2880"/>
        </w:tabs>
        <w:spacing w:line="240" w:lineRule="exact"/>
        <w:rPr>
          <w:rFonts w:ascii="Calibri" w:hAnsi="Calibri"/>
          <w:u w:val="none"/>
        </w:rPr>
      </w:pPr>
      <w:r w:rsidRPr="006F3D53">
        <w:rPr>
          <w:rFonts w:ascii="Calibri" w:hAnsi="Calibri"/>
          <w:u w:val="none"/>
        </w:rPr>
        <w:t>Professional Service</w:t>
      </w:r>
    </w:p>
    <w:p w14:paraId="0397917D" w14:textId="77777777" w:rsidR="002445A8" w:rsidRPr="006F3D53" w:rsidRDefault="002445A8" w:rsidP="006F3D53">
      <w:pPr>
        <w:spacing w:line="240" w:lineRule="exact"/>
        <w:rPr>
          <w:rFonts w:ascii="Calibri" w:hAnsi="Calibri"/>
        </w:rPr>
      </w:pPr>
    </w:p>
    <w:p w14:paraId="68B52912" w14:textId="77777777" w:rsidR="002445A8" w:rsidRPr="006F3D53" w:rsidRDefault="00875A18" w:rsidP="006F3D53">
      <w:pPr>
        <w:pStyle w:val="Heading4"/>
        <w:spacing w:line="240" w:lineRule="exact"/>
        <w:rPr>
          <w:rFonts w:ascii="Calibri" w:hAnsi="Calibri"/>
          <w:sz w:val="24"/>
        </w:rPr>
      </w:pPr>
      <w:r w:rsidRPr="006F3D53">
        <w:rPr>
          <w:rFonts w:ascii="Calibri" w:hAnsi="Calibri"/>
          <w:sz w:val="24"/>
        </w:rPr>
        <w:tab/>
      </w:r>
      <w:r w:rsidR="002445A8" w:rsidRPr="006F3D53">
        <w:rPr>
          <w:rFonts w:ascii="Calibri" w:hAnsi="Calibri"/>
          <w:sz w:val="24"/>
        </w:rPr>
        <w:t>Peer Review Groups/Grant Study Sections</w:t>
      </w:r>
    </w:p>
    <w:p w14:paraId="08F58E61" w14:textId="77777777" w:rsidR="002445A8" w:rsidRPr="006F3D53" w:rsidRDefault="00875A18" w:rsidP="006F3D53">
      <w:pPr>
        <w:spacing w:line="240" w:lineRule="exact"/>
        <w:rPr>
          <w:rFonts w:ascii="Calibri" w:hAnsi="Calibri"/>
        </w:rPr>
      </w:pPr>
      <w:r w:rsidRPr="006F3D53">
        <w:rPr>
          <w:rFonts w:ascii="Calibri" w:hAnsi="Calibri"/>
        </w:rPr>
        <w:tab/>
      </w:r>
    </w:p>
    <w:p w14:paraId="4F63D5DC" w14:textId="77777777" w:rsidR="002445A8" w:rsidRPr="006F3D53" w:rsidRDefault="002445A8" w:rsidP="006F3D53">
      <w:pPr>
        <w:tabs>
          <w:tab w:val="left" w:pos="1800"/>
          <w:tab w:val="left" w:pos="2880"/>
        </w:tabs>
        <w:spacing w:line="240" w:lineRule="exact"/>
        <w:ind w:left="1800" w:hanging="1440"/>
        <w:rPr>
          <w:rFonts w:ascii="Calibri" w:hAnsi="Calibri"/>
        </w:rPr>
      </w:pPr>
      <w:r w:rsidRPr="006F3D53">
        <w:rPr>
          <w:rFonts w:ascii="Calibri" w:hAnsi="Calibri"/>
        </w:rPr>
        <w:t>2009</w:t>
      </w:r>
      <w:r w:rsidR="00283F78" w:rsidRPr="006F3D53">
        <w:rPr>
          <w:rFonts w:ascii="Calibri" w:hAnsi="Calibri"/>
        </w:rPr>
        <w:t>-2014</w:t>
      </w:r>
      <w:r w:rsidRPr="006F3D53">
        <w:rPr>
          <w:rFonts w:ascii="Calibri" w:hAnsi="Calibri"/>
        </w:rPr>
        <w:tab/>
        <w:t>Reviewer, NIH, Center for Scientific Review, Special Emphasis Panel</w:t>
      </w:r>
      <w:r w:rsidR="00283F78" w:rsidRPr="006F3D53">
        <w:rPr>
          <w:rFonts w:ascii="Calibri" w:hAnsi="Calibri"/>
        </w:rPr>
        <w:t>s, 1-2 committees annually</w:t>
      </w:r>
    </w:p>
    <w:p w14:paraId="441042B8" w14:textId="77777777" w:rsidR="002445A8" w:rsidRPr="006F3D53" w:rsidRDefault="002445A8" w:rsidP="006F3D53">
      <w:pPr>
        <w:tabs>
          <w:tab w:val="left" w:pos="1800"/>
          <w:tab w:val="left" w:pos="2880"/>
        </w:tabs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lastRenderedPageBreak/>
        <w:t>2005-2009</w:t>
      </w:r>
      <w:r w:rsidRPr="006F3D53">
        <w:rPr>
          <w:rFonts w:ascii="Calibri" w:hAnsi="Calibri"/>
        </w:rPr>
        <w:tab/>
        <w:t xml:space="preserve">American Lung Association, Research Training Fellowship Peer Review </w:t>
      </w:r>
      <w:r w:rsidR="00B967D5"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>Committee</w:t>
      </w:r>
    </w:p>
    <w:p w14:paraId="3EDC78F7" w14:textId="77777777" w:rsidR="002445A8" w:rsidRPr="006F3D53" w:rsidRDefault="00B967D5" w:rsidP="006F3D53">
      <w:pPr>
        <w:tabs>
          <w:tab w:val="left" w:pos="1800"/>
          <w:tab w:val="left" w:pos="2880"/>
        </w:tabs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2008</w:t>
      </w:r>
      <w:r w:rsidRPr="006F3D53">
        <w:rPr>
          <w:rFonts w:ascii="Calibri" w:hAnsi="Calibri"/>
        </w:rPr>
        <w:tab/>
      </w:r>
      <w:r w:rsidR="002445A8" w:rsidRPr="006F3D53">
        <w:rPr>
          <w:rFonts w:ascii="Calibri" w:hAnsi="Calibri"/>
        </w:rPr>
        <w:t xml:space="preserve">Reviewer, NIH, Center for Scientific Review, Special Review Committee </w:t>
      </w:r>
    </w:p>
    <w:p w14:paraId="2B1979B1" w14:textId="77777777" w:rsidR="002445A8" w:rsidRPr="006F3D53" w:rsidRDefault="00B967D5" w:rsidP="006F3D53">
      <w:pPr>
        <w:tabs>
          <w:tab w:val="left" w:pos="1800"/>
          <w:tab w:val="left" w:pos="2880"/>
        </w:tabs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2007</w:t>
      </w:r>
      <w:r w:rsidRPr="006F3D53">
        <w:rPr>
          <w:rFonts w:ascii="Calibri" w:hAnsi="Calibri"/>
        </w:rPr>
        <w:tab/>
      </w:r>
      <w:r w:rsidR="002445A8" w:rsidRPr="006F3D53">
        <w:rPr>
          <w:rFonts w:ascii="Calibri" w:hAnsi="Calibri"/>
        </w:rPr>
        <w:t>Reviewer, NIH, Center for Scientific Review, Special Emphasis Panel</w:t>
      </w:r>
    </w:p>
    <w:p w14:paraId="0B5E4C9A" w14:textId="77777777" w:rsidR="002445A8" w:rsidRPr="006F3D53" w:rsidRDefault="00B967D5" w:rsidP="006F3D53">
      <w:pPr>
        <w:tabs>
          <w:tab w:val="left" w:pos="1800"/>
          <w:tab w:val="left" w:pos="2880"/>
        </w:tabs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2006</w:t>
      </w:r>
      <w:r w:rsidRPr="006F3D53">
        <w:rPr>
          <w:rFonts w:ascii="Calibri" w:hAnsi="Calibri"/>
        </w:rPr>
        <w:tab/>
      </w:r>
      <w:r w:rsidR="002445A8" w:rsidRPr="006F3D53">
        <w:rPr>
          <w:rFonts w:ascii="Calibri" w:hAnsi="Calibri"/>
        </w:rPr>
        <w:t>NIH, NHLBI, Initial Review Group</w:t>
      </w:r>
    </w:p>
    <w:p w14:paraId="3BAD667E" w14:textId="77777777" w:rsidR="002445A8" w:rsidRPr="006F3D53" w:rsidRDefault="00B967D5" w:rsidP="006F3D53">
      <w:pPr>
        <w:tabs>
          <w:tab w:val="left" w:pos="1800"/>
          <w:tab w:val="left" w:pos="2880"/>
        </w:tabs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2004</w:t>
      </w:r>
      <w:r w:rsidRPr="006F3D53">
        <w:rPr>
          <w:rFonts w:ascii="Calibri" w:hAnsi="Calibri"/>
        </w:rPr>
        <w:tab/>
      </w:r>
      <w:r w:rsidR="002445A8" w:rsidRPr="006F3D53">
        <w:rPr>
          <w:rFonts w:ascii="Calibri" w:hAnsi="Calibri"/>
        </w:rPr>
        <w:t>NIH, NHLBI, Reviewer, Special Review Committee</w:t>
      </w:r>
    </w:p>
    <w:p w14:paraId="0641D29C" w14:textId="77777777" w:rsidR="002445A8" w:rsidRPr="006F3D53" w:rsidRDefault="00B967D5" w:rsidP="006F3D53">
      <w:pPr>
        <w:tabs>
          <w:tab w:val="left" w:pos="1800"/>
          <w:tab w:val="left" w:pos="2880"/>
        </w:tabs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2003</w:t>
      </w:r>
      <w:r w:rsidRPr="006F3D53">
        <w:rPr>
          <w:rFonts w:ascii="Calibri" w:hAnsi="Calibri"/>
        </w:rPr>
        <w:tab/>
      </w:r>
      <w:r w:rsidR="002445A8" w:rsidRPr="006F3D53">
        <w:rPr>
          <w:rFonts w:ascii="Calibri" w:hAnsi="Calibri"/>
        </w:rPr>
        <w:t xml:space="preserve">NIH, NHLBI, Reviewer, Special Review Committee </w:t>
      </w:r>
    </w:p>
    <w:p w14:paraId="26394E31" w14:textId="77777777" w:rsidR="002445A8" w:rsidRPr="006F3D53" w:rsidRDefault="00B967D5" w:rsidP="006F3D53">
      <w:pPr>
        <w:tabs>
          <w:tab w:val="left" w:pos="1800"/>
          <w:tab w:val="left" w:pos="2880"/>
        </w:tabs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2002</w:t>
      </w:r>
      <w:r w:rsidRPr="006F3D53">
        <w:rPr>
          <w:rFonts w:ascii="Calibri" w:hAnsi="Calibri"/>
        </w:rPr>
        <w:tab/>
      </w:r>
      <w:r w:rsidR="002445A8" w:rsidRPr="006F3D53">
        <w:rPr>
          <w:rFonts w:ascii="Calibri" w:hAnsi="Calibri"/>
        </w:rPr>
        <w:t>NIH, NHLBI, Reviewer, Special Emphasis Panel</w:t>
      </w:r>
    </w:p>
    <w:p w14:paraId="7F796505" w14:textId="77777777" w:rsidR="002445A8" w:rsidRPr="006F3D53" w:rsidRDefault="002445A8" w:rsidP="006F3D53">
      <w:pPr>
        <w:tabs>
          <w:tab w:val="left" w:pos="1800"/>
          <w:tab w:val="left" w:pos="2880"/>
        </w:tabs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2001</w:t>
      </w:r>
      <w:r w:rsidRPr="006F3D53">
        <w:rPr>
          <w:rFonts w:ascii="Calibri" w:hAnsi="Calibri"/>
        </w:rPr>
        <w:tab/>
        <w:t>NIH, NHLBI, Ad hoc Reviewer, Lung Biology and Pathology Study Section</w:t>
      </w:r>
    </w:p>
    <w:p w14:paraId="6F256BFF" w14:textId="77777777" w:rsidR="002445A8" w:rsidRPr="006F3D53" w:rsidRDefault="002445A8" w:rsidP="006F3D53">
      <w:pPr>
        <w:tabs>
          <w:tab w:val="left" w:pos="1800"/>
          <w:tab w:val="left" w:pos="2880"/>
        </w:tabs>
        <w:spacing w:line="240" w:lineRule="exact"/>
        <w:ind w:left="360"/>
        <w:rPr>
          <w:rFonts w:ascii="Calibri" w:hAnsi="Calibri"/>
        </w:rPr>
      </w:pPr>
      <w:r w:rsidRPr="006F3D53">
        <w:rPr>
          <w:rFonts w:ascii="Calibri" w:hAnsi="Calibri"/>
        </w:rPr>
        <w:t>1999</w:t>
      </w:r>
      <w:r w:rsidRPr="006F3D53">
        <w:rPr>
          <w:rFonts w:ascii="Calibri" w:hAnsi="Calibri"/>
        </w:rPr>
        <w:tab/>
        <w:t xml:space="preserve">NIAID, Ad Hoc Reviewer, Special Emphasis Panel, Immunology Program </w:t>
      </w:r>
      <w:r w:rsidR="00B967D5" w:rsidRPr="006F3D53">
        <w:rPr>
          <w:rFonts w:ascii="Calibri" w:hAnsi="Calibri"/>
        </w:rPr>
        <w:tab/>
      </w:r>
      <w:r w:rsidR="00B967D5"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>Project Meeting</w:t>
      </w:r>
    </w:p>
    <w:p w14:paraId="315720A1" w14:textId="77777777" w:rsidR="00130D2A" w:rsidRDefault="00130D2A" w:rsidP="006F3D53">
      <w:pPr>
        <w:spacing w:line="240" w:lineRule="exact"/>
        <w:rPr>
          <w:rFonts w:ascii="Calibri" w:hAnsi="Calibri"/>
        </w:rPr>
      </w:pPr>
      <w:r>
        <w:rPr>
          <w:rFonts w:ascii="Calibri" w:hAnsi="Calibri"/>
        </w:rPr>
        <w:tab/>
      </w:r>
    </w:p>
    <w:p w14:paraId="3D965671" w14:textId="71287FAB" w:rsidR="0012266E" w:rsidRDefault="00130D2A" w:rsidP="00130D2A">
      <w:pPr>
        <w:spacing w:line="240" w:lineRule="exact"/>
        <w:ind w:firstLine="360"/>
        <w:rPr>
          <w:rFonts w:ascii="Calibri" w:hAnsi="Calibri"/>
          <w:b/>
        </w:rPr>
      </w:pPr>
      <w:r w:rsidRPr="00130D2A">
        <w:rPr>
          <w:rFonts w:ascii="Calibri" w:hAnsi="Calibri"/>
          <w:b/>
        </w:rPr>
        <w:t>Advisory Boards:</w:t>
      </w:r>
      <w:r w:rsidR="00C9757F">
        <w:rPr>
          <w:rFonts w:ascii="Calibri" w:hAnsi="Calibri"/>
          <w:b/>
        </w:rPr>
        <w:t xml:space="preserve"> </w:t>
      </w:r>
      <w:r w:rsidR="0012266E">
        <w:rPr>
          <w:rFonts w:ascii="Calibri" w:hAnsi="Calibri"/>
          <w:b/>
        </w:rPr>
        <w:t>lots more of these.</w:t>
      </w:r>
    </w:p>
    <w:p w14:paraId="58E457A5" w14:textId="5ACA0B43" w:rsidR="0012266E" w:rsidRPr="0012266E" w:rsidRDefault="0012266E" w:rsidP="00130D2A">
      <w:pPr>
        <w:spacing w:line="240" w:lineRule="exact"/>
        <w:ind w:firstLine="360"/>
        <w:rPr>
          <w:rFonts w:ascii="Calibri" w:hAnsi="Calibri"/>
        </w:rPr>
      </w:pPr>
      <w:r w:rsidRPr="0012266E">
        <w:rPr>
          <w:rFonts w:ascii="Calibri" w:hAnsi="Calibri"/>
        </w:rPr>
        <w:t>2019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Sanofi-Regeneron</w:t>
      </w:r>
    </w:p>
    <w:p w14:paraId="0C745DB0" w14:textId="4EBD3CD8" w:rsidR="0012266E" w:rsidRDefault="0012266E" w:rsidP="00130D2A">
      <w:pPr>
        <w:spacing w:line="240" w:lineRule="exact"/>
        <w:ind w:firstLine="360"/>
        <w:rPr>
          <w:rFonts w:ascii="Calibri" w:hAnsi="Calibri"/>
        </w:rPr>
      </w:pPr>
      <w:r>
        <w:rPr>
          <w:rFonts w:ascii="Calibri" w:hAnsi="Calibri"/>
        </w:rPr>
        <w:t>2018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Pieris, Astra-Zeneca, Sanofi-Regeneron, </w:t>
      </w:r>
      <w:proofErr w:type="spellStart"/>
      <w:r>
        <w:rPr>
          <w:rFonts w:ascii="Calibri" w:hAnsi="Calibri"/>
        </w:rPr>
        <w:t>GSK,etc</w:t>
      </w:r>
      <w:proofErr w:type="spellEnd"/>
    </w:p>
    <w:p w14:paraId="312C8A31" w14:textId="57665915" w:rsidR="009C0D3E" w:rsidRPr="009C0D3E" w:rsidRDefault="009C0D3E" w:rsidP="00130D2A">
      <w:pPr>
        <w:spacing w:line="240" w:lineRule="exact"/>
        <w:ind w:firstLine="360"/>
        <w:rPr>
          <w:rFonts w:ascii="Calibri" w:hAnsi="Calibri"/>
        </w:rPr>
      </w:pPr>
      <w:r w:rsidRPr="009C0D3E">
        <w:rPr>
          <w:rFonts w:ascii="Calibri" w:hAnsi="Calibri"/>
        </w:rPr>
        <w:t>2017</w:t>
      </w:r>
      <w:r w:rsidRPr="009C0D3E">
        <w:rPr>
          <w:rFonts w:ascii="Calibri" w:hAnsi="Calibri"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9C0D3E">
        <w:rPr>
          <w:rFonts w:ascii="Calibri" w:hAnsi="Calibri"/>
        </w:rPr>
        <w:t>ATS Expert Panel (Astra Zeneca)</w:t>
      </w:r>
    </w:p>
    <w:p w14:paraId="4743C9BC" w14:textId="538878D5" w:rsidR="00932D58" w:rsidRDefault="0040489E" w:rsidP="00130D2A">
      <w:pPr>
        <w:spacing w:line="240" w:lineRule="exact"/>
        <w:ind w:left="360"/>
        <w:rPr>
          <w:rFonts w:ascii="Calibri" w:hAnsi="Calibri"/>
        </w:rPr>
      </w:pPr>
      <w:r>
        <w:rPr>
          <w:rFonts w:ascii="Calibri" w:hAnsi="Calibri"/>
        </w:rPr>
        <w:t>2015</w:t>
      </w:r>
      <w:r w:rsidR="00932D58">
        <w:rPr>
          <w:rFonts w:ascii="Calibri" w:hAnsi="Calibri"/>
        </w:rPr>
        <w:tab/>
      </w:r>
      <w:r w:rsidR="00932D58">
        <w:rPr>
          <w:rFonts w:ascii="Calibri" w:hAnsi="Calibri"/>
        </w:rPr>
        <w:tab/>
      </w:r>
      <w:r w:rsidR="00932D58">
        <w:rPr>
          <w:rFonts w:ascii="Calibri" w:hAnsi="Calibri"/>
        </w:rPr>
        <w:tab/>
      </w:r>
      <w:r w:rsidR="009D3BD1">
        <w:rPr>
          <w:rFonts w:ascii="Calibri" w:hAnsi="Calibri"/>
        </w:rPr>
        <w:t>Xolair Advisory Board (Genentech)</w:t>
      </w:r>
    </w:p>
    <w:p w14:paraId="0EC65E44" w14:textId="045EE53C" w:rsidR="009D3BD1" w:rsidRDefault="009D3BD1" w:rsidP="00130D2A">
      <w:pPr>
        <w:spacing w:line="240" w:lineRule="exact"/>
        <w:ind w:left="360"/>
        <w:rPr>
          <w:rFonts w:ascii="Calibri" w:hAnsi="Calibri" w:cs="Calibri"/>
        </w:rPr>
      </w:pPr>
      <w:r>
        <w:rPr>
          <w:rFonts w:ascii="Calibri" w:hAnsi="Calibri"/>
        </w:rPr>
        <w:t>2014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9D3BD1">
        <w:rPr>
          <w:rFonts w:ascii="Calibri" w:hAnsi="Calibri"/>
        </w:rPr>
        <w:tab/>
        <w:t xml:space="preserve">Xolair </w:t>
      </w:r>
      <w:r w:rsidRPr="009D3BD1">
        <w:rPr>
          <w:rFonts w:ascii="Calibri" w:hAnsi="Calibri" w:cs="Calibri"/>
        </w:rPr>
        <w:t>Strategy Workshop</w:t>
      </w:r>
      <w:r>
        <w:rPr>
          <w:rFonts w:ascii="Calibri" w:hAnsi="Calibri" w:cs="Calibri"/>
        </w:rPr>
        <w:t xml:space="preserve"> (Novartis)</w:t>
      </w:r>
    </w:p>
    <w:p w14:paraId="72C6ABE7" w14:textId="32C73865" w:rsidR="0040489E" w:rsidRDefault="0040489E" w:rsidP="0040489E">
      <w:pPr>
        <w:spacing w:line="240" w:lineRule="exact"/>
        <w:ind w:left="360"/>
        <w:rPr>
          <w:rFonts w:ascii="Calibri" w:hAnsi="Calibri"/>
        </w:rPr>
      </w:pPr>
      <w:r>
        <w:rPr>
          <w:rFonts w:ascii="Calibri" w:hAnsi="Calibri"/>
        </w:rPr>
        <w:t>2014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Xolair Advisory Board (Genentech)</w:t>
      </w:r>
    </w:p>
    <w:p w14:paraId="1CDF8F05" w14:textId="77777777" w:rsidR="0040489E" w:rsidRDefault="0040489E" w:rsidP="0040489E">
      <w:pPr>
        <w:spacing w:line="240" w:lineRule="exact"/>
        <w:ind w:firstLine="360"/>
        <w:rPr>
          <w:rFonts w:ascii="Calibri" w:hAnsi="Calibri"/>
        </w:rPr>
      </w:pPr>
      <w:r w:rsidRPr="006F3D53">
        <w:rPr>
          <w:rFonts w:ascii="Calibri" w:hAnsi="Calibri"/>
        </w:rPr>
        <w:t>2001-</w:t>
      </w:r>
      <w:r>
        <w:rPr>
          <w:rFonts w:ascii="Calibri" w:hAnsi="Calibri"/>
        </w:rPr>
        <w:t>2014</w:t>
      </w:r>
      <w:r w:rsidRPr="006F3D53"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Mannkind</w:t>
      </w:r>
      <w:proofErr w:type="spellEnd"/>
      <w:r>
        <w:rPr>
          <w:rFonts w:ascii="Calibri" w:hAnsi="Calibri"/>
        </w:rPr>
        <w:t xml:space="preserve"> Corporation: </w:t>
      </w:r>
      <w:r w:rsidRPr="006F3D53">
        <w:rPr>
          <w:rFonts w:ascii="Calibri" w:hAnsi="Calibri"/>
        </w:rPr>
        <w:t xml:space="preserve">Data Safety Monitoring Board for </w:t>
      </w:r>
      <w:proofErr w:type="spellStart"/>
      <w:r w:rsidRPr="006F3D53">
        <w:rPr>
          <w:rFonts w:ascii="Calibri" w:hAnsi="Calibri"/>
        </w:rPr>
        <w:t>Afrezza</w:t>
      </w:r>
      <w:proofErr w:type="spellEnd"/>
      <w:r w:rsidRPr="006F3D53">
        <w:rPr>
          <w:rFonts w:ascii="Calibri" w:hAnsi="Calibri"/>
        </w:rPr>
        <w:t xml:space="preserve"> inhaled </w:t>
      </w:r>
    </w:p>
    <w:p w14:paraId="118E5856" w14:textId="5A1B1AE7" w:rsidR="0040489E" w:rsidRDefault="0040489E" w:rsidP="0040489E">
      <w:pPr>
        <w:spacing w:line="240" w:lineRule="exact"/>
        <w:ind w:left="36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F3D53">
        <w:rPr>
          <w:rFonts w:ascii="Calibri" w:hAnsi="Calibri"/>
        </w:rPr>
        <w:t>insulin</w:t>
      </w:r>
    </w:p>
    <w:p w14:paraId="5CFA95C6" w14:textId="77777777" w:rsidR="0040489E" w:rsidRPr="006F3D53" w:rsidRDefault="0040489E" w:rsidP="0040489E">
      <w:pPr>
        <w:spacing w:line="240" w:lineRule="exact"/>
        <w:ind w:firstLine="360"/>
        <w:rPr>
          <w:rFonts w:ascii="Calibri" w:hAnsi="Calibri"/>
          <w:b/>
          <w:u w:val="single"/>
        </w:rPr>
      </w:pPr>
      <w:r w:rsidRPr="006F3D53">
        <w:rPr>
          <w:rFonts w:ascii="Calibri" w:hAnsi="Calibri"/>
        </w:rPr>
        <w:t>1992-1993</w:t>
      </w:r>
      <w:r w:rsidRPr="006F3D53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F3D53">
        <w:rPr>
          <w:rFonts w:ascii="Calibri" w:hAnsi="Calibri"/>
        </w:rPr>
        <w:t>Scientific Board of Directors</w:t>
      </w:r>
    </w:p>
    <w:p w14:paraId="31966C54" w14:textId="77777777" w:rsidR="0040489E" w:rsidRPr="009D3BD1" w:rsidRDefault="0040489E" w:rsidP="00130D2A">
      <w:pPr>
        <w:spacing w:line="240" w:lineRule="exact"/>
        <w:ind w:left="360"/>
        <w:rPr>
          <w:rFonts w:ascii="Calibri" w:hAnsi="Calibri"/>
          <w:b/>
        </w:rPr>
      </w:pPr>
    </w:p>
    <w:p w14:paraId="3C2D4FB1" w14:textId="77777777" w:rsidR="00130D2A" w:rsidRDefault="00130D2A" w:rsidP="00220AA5">
      <w:pPr>
        <w:pStyle w:val="Heading4"/>
        <w:spacing w:line="240" w:lineRule="exact"/>
        <w:ind w:left="360"/>
        <w:rPr>
          <w:rFonts w:ascii="Calibri" w:hAnsi="Calibri" w:cs="Arial"/>
          <w:sz w:val="24"/>
        </w:rPr>
      </w:pPr>
    </w:p>
    <w:p w14:paraId="4DF84433" w14:textId="77777777" w:rsidR="002445A8" w:rsidRPr="006F3D53" w:rsidRDefault="002445A8" w:rsidP="00220AA5">
      <w:pPr>
        <w:pStyle w:val="Heading4"/>
        <w:spacing w:line="240" w:lineRule="exact"/>
        <w:ind w:left="360"/>
        <w:rPr>
          <w:rFonts w:ascii="Calibri" w:hAnsi="Calibri" w:cs="Arial"/>
          <w:sz w:val="24"/>
        </w:rPr>
      </w:pPr>
      <w:r w:rsidRPr="006F3D53">
        <w:rPr>
          <w:rFonts w:ascii="Calibri" w:hAnsi="Calibri" w:cs="Arial"/>
          <w:sz w:val="24"/>
        </w:rPr>
        <w:t>Journal Service</w:t>
      </w:r>
      <w:r w:rsidR="00B967D5" w:rsidRPr="006F3D53">
        <w:rPr>
          <w:rFonts w:ascii="Calibri" w:hAnsi="Calibri" w:cs="Arial"/>
          <w:sz w:val="24"/>
        </w:rPr>
        <w:t>:</w:t>
      </w:r>
    </w:p>
    <w:p w14:paraId="485D3AFC" w14:textId="77777777" w:rsidR="00B967D5" w:rsidRPr="006F3D53" w:rsidRDefault="00B967D5" w:rsidP="00220AA5">
      <w:pPr>
        <w:spacing w:line="240" w:lineRule="exact"/>
        <w:ind w:left="360"/>
        <w:rPr>
          <w:rFonts w:ascii="Calibri" w:hAnsi="Calibri" w:cs="Arial"/>
          <w:u w:val="single"/>
        </w:rPr>
      </w:pPr>
      <w:r w:rsidRPr="006F3D53">
        <w:rPr>
          <w:rFonts w:ascii="Calibri" w:hAnsi="Calibri" w:cs="Arial"/>
          <w:u w:val="single"/>
        </w:rPr>
        <w:t>Editor/Associate Editor</w:t>
      </w:r>
    </w:p>
    <w:p w14:paraId="3BACA2F3" w14:textId="77777777" w:rsidR="004901D4" w:rsidRPr="006F3D53" w:rsidRDefault="002445A8" w:rsidP="00220AA5">
      <w:pPr>
        <w:tabs>
          <w:tab w:val="left" w:pos="720"/>
          <w:tab w:val="left" w:pos="864"/>
          <w:tab w:val="left" w:pos="1080"/>
          <w:tab w:val="left" w:pos="1800"/>
          <w:tab w:val="left" w:pos="2880"/>
        </w:tabs>
        <w:spacing w:line="240" w:lineRule="exact"/>
        <w:ind w:left="360"/>
        <w:rPr>
          <w:rFonts w:ascii="Calibri" w:hAnsi="Calibri"/>
          <w:i/>
        </w:rPr>
      </w:pPr>
      <w:r w:rsidRPr="006F3D53">
        <w:rPr>
          <w:rFonts w:ascii="Calibri" w:hAnsi="Calibri"/>
        </w:rPr>
        <w:t>2008-present</w:t>
      </w:r>
      <w:r w:rsidRPr="006F3D53">
        <w:rPr>
          <w:rFonts w:ascii="Calibri" w:hAnsi="Calibri"/>
        </w:rPr>
        <w:tab/>
        <w:t xml:space="preserve">Editorial Board, </w:t>
      </w:r>
      <w:r w:rsidR="004901D4" w:rsidRPr="006F3D53">
        <w:rPr>
          <w:rFonts w:ascii="Calibri" w:hAnsi="Calibri"/>
          <w:i/>
        </w:rPr>
        <w:t>American Journal of Respiratory Cell and Molecular</w:t>
      </w:r>
    </w:p>
    <w:p w14:paraId="68F4101A" w14:textId="77777777" w:rsidR="002445A8" w:rsidRPr="006F3D53" w:rsidRDefault="004901D4" w:rsidP="00220AA5">
      <w:pPr>
        <w:tabs>
          <w:tab w:val="left" w:pos="1080"/>
          <w:tab w:val="left" w:pos="1800"/>
          <w:tab w:val="left" w:pos="2880"/>
        </w:tabs>
        <w:spacing w:line="240" w:lineRule="exact"/>
        <w:ind w:left="360"/>
        <w:rPr>
          <w:rFonts w:ascii="Calibri" w:hAnsi="Calibri"/>
          <w:i/>
        </w:rPr>
      </w:pPr>
      <w:r w:rsidRPr="006F3D53">
        <w:rPr>
          <w:rFonts w:ascii="Calibri" w:hAnsi="Calibri"/>
          <w:i/>
        </w:rPr>
        <w:tab/>
      </w:r>
      <w:r w:rsidRPr="006F3D53">
        <w:rPr>
          <w:rFonts w:ascii="Calibri" w:hAnsi="Calibri"/>
          <w:i/>
        </w:rPr>
        <w:tab/>
        <w:t>Biology</w:t>
      </w:r>
    </w:p>
    <w:p w14:paraId="761AAEC0" w14:textId="02708172" w:rsidR="004901D4" w:rsidRPr="006F3D53" w:rsidRDefault="002445A8" w:rsidP="00220AA5">
      <w:pPr>
        <w:tabs>
          <w:tab w:val="left" w:pos="720"/>
          <w:tab w:val="left" w:pos="864"/>
          <w:tab w:val="left" w:pos="1080"/>
          <w:tab w:val="left" w:pos="1800"/>
          <w:tab w:val="left" w:pos="2880"/>
        </w:tabs>
        <w:spacing w:line="240" w:lineRule="exact"/>
        <w:ind w:left="360"/>
        <w:rPr>
          <w:rFonts w:ascii="Calibri" w:hAnsi="Calibri"/>
          <w:i/>
        </w:rPr>
      </w:pPr>
      <w:r w:rsidRPr="006F3D53">
        <w:rPr>
          <w:rFonts w:ascii="Calibri" w:hAnsi="Calibri"/>
        </w:rPr>
        <w:t>2009-</w:t>
      </w:r>
      <w:r w:rsidR="001C406F" w:rsidRPr="006F3D53">
        <w:rPr>
          <w:rFonts w:ascii="Calibri" w:hAnsi="Calibri"/>
        </w:rPr>
        <w:t>2014</w:t>
      </w:r>
      <w:r w:rsidR="001C406F" w:rsidRPr="006F3D53">
        <w:rPr>
          <w:rFonts w:ascii="Calibri" w:hAnsi="Calibri"/>
        </w:rPr>
        <w:tab/>
      </w:r>
      <w:r w:rsidRPr="006F3D53">
        <w:rPr>
          <w:rFonts w:ascii="Calibri" w:hAnsi="Calibri"/>
        </w:rPr>
        <w:t>Editorial Board,</w:t>
      </w:r>
      <w:r w:rsidRPr="006F3D53">
        <w:rPr>
          <w:rFonts w:ascii="Calibri" w:hAnsi="Calibri"/>
          <w:i/>
        </w:rPr>
        <w:t xml:space="preserve"> </w:t>
      </w:r>
      <w:r w:rsidR="004901D4" w:rsidRPr="006F3D53">
        <w:rPr>
          <w:rFonts w:ascii="Calibri" w:hAnsi="Calibri"/>
          <w:i/>
        </w:rPr>
        <w:t>American Journal of Respiratory and Critical Care</w:t>
      </w:r>
    </w:p>
    <w:p w14:paraId="6C74AC6B" w14:textId="15918F0A" w:rsidR="002445A8" w:rsidRPr="000A7D84" w:rsidRDefault="000A7D84" w:rsidP="000A7D84">
      <w:pPr>
        <w:tabs>
          <w:tab w:val="left" w:pos="1080"/>
          <w:tab w:val="left" w:pos="1800"/>
          <w:tab w:val="left" w:pos="2880"/>
        </w:tabs>
        <w:spacing w:line="240" w:lineRule="exact"/>
        <w:ind w:left="360"/>
        <w:rPr>
          <w:rFonts w:ascii="Calibri" w:hAnsi="Calibri"/>
          <w:i/>
        </w:rPr>
      </w:pP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>Medicine</w:t>
      </w:r>
    </w:p>
    <w:p w14:paraId="53076501" w14:textId="29F0A420" w:rsidR="002445A8" w:rsidRPr="006F3D53" w:rsidRDefault="002445A8" w:rsidP="00220AA5">
      <w:pPr>
        <w:spacing w:line="240" w:lineRule="exact"/>
        <w:ind w:left="360"/>
        <w:rPr>
          <w:rFonts w:ascii="Calibri" w:hAnsi="Calibri"/>
          <w:i/>
        </w:rPr>
      </w:pPr>
      <w:r w:rsidRPr="006F3D53">
        <w:rPr>
          <w:rFonts w:ascii="Calibri" w:eastAsia="Times" w:hAnsi="Calibri"/>
        </w:rPr>
        <w:t>2005-2008</w:t>
      </w:r>
      <w:r w:rsidRPr="006F3D53">
        <w:rPr>
          <w:rFonts w:ascii="Calibri" w:eastAsia="Times" w:hAnsi="Calibri"/>
          <w:color w:val="FF0000"/>
        </w:rPr>
        <w:tab/>
      </w:r>
      <w:r w:rsidRPr="006F3D53">
        <w:rPr>
          <w:rFonts w:ascii="Calibri" w:eastAsia="Times" w:hAnsi="Calibri"/>
        </w:rPr>
        <w:tab/>
      </w:r>
      <w:r w:rsidR="00015AED">
        <w:rPr>
          <w:rFonts w:ascii="Calibri" w:eastAsia="Times" w:hAnsi="Calibri"/>
        </w:rPr>
        <w:t>C</w:t>
      </w:r>
      <w:r w:rsidRPr="006F3D53">
        <w:rPr>
          <w:rFonts w:ascii="Calibri" w:hAnsi="Calibri"/>
        </w:rPr>
        <w:t xml:space="preserve">onsulting Editor, </w:t>
      </w:r>
      <w:r w:rsidRPr="006F3D53">
        <w:rPr>
          <w:rFonts w:ascii="Calibri" w:hAnsi="Calibri"/>
          <w:i/>
        </w:rPr>
        <w:t>Journal of Clinical Investigation</w:t>
      </w:r>
    </w:p>
    <w:p w14:paraId="5DBAB300" w14:textId="77777777" w:rsidR="00B967D5" w:rsidRPr="006F3D53" w:rsidRDefault="00B967D5" w:rsidP="00220AA5">
      <w:pPr>
        <w:spacing w:line="240" w:lineRule="exact"/>
        <w:ind w:left="360"/>
        <w:rPr>
          <w:rFonts w:ascii="Calibri" w:hAnsi="Calibri"/>
          <w:i/>
        </w:rPr>
      </w:pPr>
    </w:p>
    <w:p w14:paraId="5E71E675" w14:textId="77777777" w:rsidR="00B967D5" w:rsidRPr="006F3D53" w:rsidRDefault="00B967D5" w:rsidP="00220AA5">
      <w:pPr>
        <w:spacing w:line="240" w:lineRule="exact"/>
        <w:ind w:left="360"/>
        <w:rPr>
          <w:rFonts w:ascii="Calibri" w:hAnsi="Calibri"/>
          <w:u w:val="single"/>
        </w:rPr>
      </w:pPr>
      <w:r w:rsidRPr="006F3D53">
        <w:rPr>
          <w:rFonts w:ascii="Calibri" w:hAnsi="Calibri"/>
          <w:u w:val="single"/>
        </w:rPr>
        <w:t>Reviewer</w:t>
      </w:r>
    </w:p>
    <w:p w14:paraId="52A30014" w14:textId="251DEC3C" w:rsidR="002445A8" w:rsidRPr="006F3D53" w:rsidRDefault="002445A8" w:rsidP="00015AED">
      <w:pPr>
        <w:spacing w:line="240" w:lineRule="exact"/>
        <w:ind w:left="1800" w:hanging="1440"/>
        <w:rPr>
          <w:rFonts w:ascii="Calibri" w:hAnsi="Calibri"/>
        </w:rPr>
      </w:pPr>
      <w:r w:rsidRPr="006F3D53">
        <w:rPr>
          <w:rFonts w:ascii="Calibri" w:hAnsi="Calibri"/>
        </w:rPr>
        <w:t>1998-</w:t>
      </w:r>
      <w:r w:rsidR="00015AED" w:rsidRPr="00015AED">
        <w:rPr>
          <w:rFonts w:ascii="Calibri" w:eastAsia="Times" w:hAnsi="Calibri"/>
        </w:rPr>
        <w:t>present</w:t>
      </w:r>
      <w:r w:rsidR="00015AED">
        <w:rPr>
          <w:rFonts w:ascii="Calibri" w:eastAsia="Times" w:hAnsi="Calibri"/>
        </w:rPr>
        <w:tab/>
      </w:r>
      <w:r w:rsidRPr="006F3D53">
        <w:rPr>
          <w:rFonts w:ascii="Calibri" w:eastAsia="Times" w:hAnsi="Calibri"/>
        </w:rPr>
        <w:t xml:space="preserve">Reviewer for: </w:t>
      </w:r>
      <w:r w:rsidRPr="006F3D53">
        <w:rPr>
          <w:rFonts w:ascii="Calibri" w:hAnsi="Calibri"/>
          <w:i/>
        </w:rPr>
        <w:t>Journal of Clinical Investigation</w:t>
      </w:r>
      <w:r w:rsidRPr="006F3D53">
        <w:rPr>
          <w:rFonts w:ascii="Calibri" w:eastAsia="Times" w:hAnsi="Calibri"/>
          <w:i/>
        </w:rPr>
        <w:t xml:space="preserve">, Journal of Immunology, American Journal of Respiratory and Critical Care Medicine, American Journal of Respiratory Cell and Molecular Biology, </w:t>
      </w:r>
      <w:r w:rsidR="00D4796D" w:rsidRPr="006F3D53">
        <w:rPr>
          <w:rFonts w:ascii="Calibri" w:eastAsia="Times" w:hAnsi="Calibri"/>
          <w:i/>
        </w:rPr>
        <w:t xml:space="preserve">Mucosal Immunology, </w:t>
      </w:r>
      <w:r w:rsidRPr="006F3D53">
        <w:rPr>
          <w:rFonts w:ascii="Calibri" w:eastAsia="Times" w:hAnsi="Calibri"/>
          <w:i/>
        </w:rPr>
        <w:t>Journal of Allergy and Clinical Immunology, Chest and others.</w:t>
      </w:r>
    </w:p>
    <w:p w14:paraId="5246D67B" w14:textId="77777777" w:rsidR="002445A8" w:rsidRPr="006F3D53" w:rsidRDefault="002445A8" w:rsidP="00015AED">
      <w:pPr>
        <w:pStyle w:val="BodyText2"/>
        <w:tabs>
          <w:tab w:val="clear" w:pos="360"/>
          <w:tab w:val="clear" w:pos="720"/>
          <w:tab w:val="clear" w:pos="864"/>
          <w:tab w:val="clear" w:pos="1080"/>
          <w:tab w:val="clear" w:pos="1440"/>
          <w:tab w:val="clear" w:pos="2880"/>
        </w:tabs>
        <w:spacing w:line="240" w:lineRule="exact"/>
        <w:ind w:left="1800" w:hanging="1440"/>
        <w:rPr>
          <w:rFonts w:ascii="Calibri" w:hAnsi="Calibri"/>
          <w:sz w:val="24"/>
        </w:rPr>
      </w:pPr>
    </w:p>
    <w:p w14:paraId="029F1703" w14:textId="77777777" w:rsidR="002445A8" w:rsidRPr="006F3D53" w:rsidRDefault="002445A8" w:rsidP="00220AA5">
      <w:pPr>
        <w:pStyle w:val="BodyText2"/>
        <w:tabs>
          <w:tab w:val="clear" w:pos="360"/>
          <w:tab w:val="clear" w:pos="720"/>
          <w:tab w:val="clear" w:pos="864"/>
          <w:tab w:val="clear" w:pos="1080"/>
          <w:tab w:val="clear" w:pos="1440"/>
          <w:tab w:val="clear" w:pos="2880"/>
        </w:tabs>
        <w:spacing w:line="240" w:lineRule="exact"/>
        <w:ind w:firstLine="360"/>
        <w:rPr>
          <w:rFonts w:ascii="Calibri" w:hAnsi="Calibri"/>
          <w:b/>
          <w:sz w:val="24"/>
        </w:rPr>
      </w:pPr>
      <w:r w:rsidRPr="006F3D53">
        <w:rPr>
          <w:rFonts w:ascii="Calibri" w:hAnsi="Calibri"/>
          <w:b/>
          <w:sz w:val="24"/>
        </w:rPr>
        <w:t>Professional</w:t>
      </w:r>
      <w:r w:rsidR="00B967D5" w:rsidRPr="006F3D53">
        <w:rPr>
          <w:rFonts w:ascii="Calibri" w:hAnsi="Calibri"/>
          <w:b/>
          <w:sz w:val="24"/>
        </w:rPr>
        <w:t xml:space="preserve"> Service for Professional</w:t>
      </w:r>
      <w:r w:rsidRPr="006F3D53">
        <w:rPr>
          <w:rFonts w:ascii="Calibri" w:hAnsi="Calibri"/>
          <w:b/>
          <w:sz w:val="24"/>
        </w:rPr>
        <w:t xml:space="preserve"> Organizations</w:t>
      </w:r>
      <w:r w:rsidR="00B967D5" w:rsidRPr="006F3D53">
        <w:rPr>
          <w:rFonts w:ascii="Calibri" w:hAnsi="Calibri"/>
          <w:b/>
          <w:sz w:val="24"/>
        </w:rPr>
        <w:t>:</w:t>
      </w:r>
    </w:p>
    <w:p w14:paraId="2C4277E7" w14:textId="77777777" w:rsidR="002445A8" w:rsidRPr="006F3D53" w:rsidRDefault="002445A8" w:rsidP="006F3D53">
      <w:pPr>
        <w:pStyle w:val="BodyText2"/>
        <w:tabs>
          <w:tab w:val="clear" w:pos="360"/>
          <w:tab w:val="clear" w:pos="720"/>
          <w:tab w:val="clear" w:pos="864"/>
          <w:tab w:val="clear" w:pos="1080"/>
          <w:tab w:val="clear" w:pos="1440"/>
          <w:tab w:val="clear" w:pos="2880"/>
        </w:tabs>
        <w:spacing w:line="240" w:lineRule="exact"/>
        <w:rPr>
          <w:rFonts w:ascii="Calibri" w:hAnsi="Calibri"/>
          <w:sz w:val="24"/>
        </w:rPr>
      </w:pPr>
    </w:p>
    <w:p w14:paraId="0CFE9A09" w14:textId="77777777" w:rsidR="002445A8" w:rsidRPr="006F3D53" w:rsidRDefault="002445A8" w:rsidP="006F3D53">
      <w:pPr>
        <w:pStyle w:val="BodyText2"/>
        <w:tabs>
          <w:tab w:val="clear" w:pos="360"/>
          <w:tab w:val="clear" w:pos="720"/>
          <w:tab w:val="clear" w:pos="864"/>
          <w:tab w:val="clear" w:pos="1080"/>
          <w:tab w:val="clear" w:pos="1440"/>
          <w:tab w:val="clear" w:pos="2880"/>
        </w:tabs>
        <w:spacing w:line="240" w:lineRule="exact"/>
        <w:ind w:firstLine="360"/>
        <w:rPr>
          <w:rFonts w:ascii="Calibri" w:hAnsi="Calibri"/>
          <w:b/>
          <w:i/>
          <w:sz w:val="24"/>
        </w:rPr>
      </w:pPr>
      <w:r w:rsidRPr="006F3D53">
        <w:rPr>
          <w:rFonts w:ascii="Calibri" w:hAnsi="Calibri"/>
          <w:b/>
          <w:i/>
          <w:sz w:val="24"/>
        </w:rPr>
        <w:t>American Thoracic Society</w:t>
      </w:r>
    </w:p>
    <w:p w14:paraId="1E680FD5" w14:textId="77777777" w:rsidR="002445A8" w:rsidRPr="006F3D53" w:rsidRDefault="002445A8" w:rsidP="006F3D53">
      <w:pPr>
        <w:pStyle w:val="DataField11pt-Single"/>
        <w:tabs>
          <w:tab w:val="left" w:pos="360"/>
          <w:tab w:val="left" w:pos="720"/>
          <w:tab w:val="left" w:pos="864"/>
          <w:tab w:val="left" w:pos="1080"/>
          <w:tab w:val="left" w:pos="1440"/>
          <w:tab w:val="left" w:pos="1800"/>
          <w:tab w:val="left" w:pos="2880"/>
        </w:tabs>
        <w:autoSpaceDE/>
        <w:autoSpaceDN/>
        <w:spacing w:line="240" w:lineRule="exact"/>
        <w:rPr>
          <w:rFonts w:ascii="Calibri" w:eastAsia="Times" w:hAnsi="Calibri"/>
          <w:sz w:val="24"/>
        </w:rPr>
      </w:pPr>
      <w:r w:rsidRPr="006F3D53">
        <w:rPr>
          <w:rFonts w:ascii="Calibri" w:eastAsia="Times" w:hAnsi="Calibri"/>
          <w:sz w:val="24"/>
        </w:rPr>
        <w:tab/>
        <w:t>2007-2008</w:t>
      </w:r>
      <w:r w:rsidRPr="006F3D53">
        <w:rPr>
          <w:rFonts w:ascii="Calibri" w:eastAsia="Times" w:hAnsi="Calibri"/>
          <w:sz w:val="24"/>
        </w:rPr>
        <w:tab/>
      </w:r>
      <w:r w:rsidR="00C12D5B" w:rsidRPr="006F3D53">
        <w:rPr>
          <w:rFonts w:ascii="Calibri" w:eastAsia="Times" w:hAnsi="Calibri"/>
          <w:sz w:val="24"/>
        </w:rPr>
        <w:tab/>
      </w:r>
      <w:r w:rsidRPr="006F3D53">
        <w:rPr>
          <w:rFonts w:ascii="Calibri" w:eastAsia="Times" w:hAnsi="Calibri"/>
          <w:sz w:val="24"/>
        </w:rPr>
        <w:t xml:space="preserve">Nominating Committee (elected), Allergy, Immunology and </w:t>
      </w:r>
    </w:p>
    <w:p w14:paraId="19341993" w14:textId="77777777" w:rsidR="002445A8" w:rsidRPr="006F3D53" w:rsidRDefault="002445A8" w:rsidP="006F3D53">
      <w:pPr>
        <w:pStyle w:val="DataField11pt-Single"/>
        <w:tabs>
          <w:tab w:val="left" w:pos="360"/>
          <w:tab w:val="left" w:pos="720"/>
          <w:tab w:val="left" w:pos="864"/>
          <w:tab w:val="left" w:pos="1080"/>
          <w:tab w:val="left" w:pos="1440"/>
          <w:tab w:val="left" w:pos="1800"/>
          <w:tab w:val="left" w:pos="2880"/>
        </w:tabs>
        <w:autoSpaceDE/>
        <w:autoSpaceDN/>
        <w:spacing w:line="240" w:lineRule="exact"/>
        <w:rPr>
          <w:rFonts w:ascii="Calibri" w:eastAsia="Times" w:hAnsi="Calibri"/>
          <w:sz w:val="24"/>
        </w:rPr>
      </w:pPr>
      <w:r w:rsidRPr="006F3D53">
        <w:rPr>
          <w:rFonts w:ascii="Calibri" w:eastAsia="Times" w:hAnsi="Calibri"/>
          <w:sz w:val="24"/>
        </w:rPr>
        <w:tab/>
      </w:r>
      <w:r w:rsidRPr="006F3D53">
        <w:rPr>
          <w:rFonts w:ascii="Calibri" w:eastAsia="Times" w:hAnsi="Calibri"/>
          <w:sz w:val="24"/>
        </w:rPr>
        <w:tab/>
      </w:r>
      <w:r w:rsidRPr="006F3D53">
        <w:rPr>
          <w:rFonts w:ascii="Calibri" w:eastAsia="Times" w:hAnsi="Calibri"/>
          <w:sz w:val="24"/>
        </w:rPr>
        <w:tab/>
      </w:r>
      <w:r w:rsidRPr="006F3D53">
        <w:rPr>
          <w:rFonts w:ascii="Calibri" w:eastAsia="Times" w:hAnsi="Calibri"/>
          <w:sz w:val="24"/>
        </w:rPr>
        <w:tab/>
      </w:r>
      <w:r w:rsidRPr="006F3D53">
        <w:rPr>
          <w:rFonts w:ascii="Calibri" w:eastAsia="Times" w:hAnsi="Calibri"/>
          <w:sz w:val="24"/>
        </w:rPr>
        <w:tab/>
      </w:r>
      <w:r w:rsidRPr="006F3D53">
        <w:rPr>
          <w:rFonts w:ascii="Calibri" w:eastAsia="Times" w:hAnsi="Calibri"/>
          <w:sz w:val="24"/>
        </w:rPr>
        <w:tab/>
        <w:t>Inflammation Assembly</w:t>
      </w:r>
    </w:p>
    <w:p w14:paraId="7EC5E2E8" w14:textId="77777777" w:rsidR="002445A8" w:rsidRPr="006F3D53" w:rsidRDefault="002445A8" w:rsidP="006F3D53">
      <w:pPr>
        <w:spacing w:line="240" w:lineRule="exact"/>
        <w:ind w:left="1800" w:hanging="1440"/>
        <w:rPr>
          <w:rFonts w:ascii="Calibri" w:hAnsi="Calibri"/>
        </w:rPr>
      </w:pPr>
      <w:r w:rsidRPr="006F3D53">
        <w:rPr>
          <w:rFonts w:ascii="Calibri" w:hAnsi="Calibri"/>
        </w:rPr>
        <w:t>2005-2006</w:t>
      </w:r>
      <w:r w:rsidRPr="006F3D53">
        <w:rPr>
          <w:rFonts w:ascii="Calibri" w:hAnsi="Calibri"/>
        </w:rPr>
        <w:tab/>
        <w:t>Nominating Committee (elected), Allergy, Immunology and Inflammation Assembly</w:t>
      </w:r>
    </w:p>
    <w:p w14:paraId="089EDB91" w14:textId="77777777" w:rsidR="002445A8" w:rsidRPr="006F3D53" w:rsidRDefault="002445A8" w:rsidP="006F3D53">
      <w:pPr>
        <w:pStyle w:val="BodyText2"/>
        <w:tabs>
          <w:tab w:val="clear" w:pos="360"/>
          <w:tab w:val="clear" w:pos="720"/>
          <w:tab w:val="clear" w:pos="864"/>
          <w:tab w:val="clear" w:pos="1080"/>
          <w:tab w:val="clear" w:pos="1440"/>
          <w:tab w:val="clear" w:pos="2880"/>
        </w:tabs>
        <w:spacing w:line="240" w:lineRule="exact"/>
        <w:ind w:firstLine="360"/>
        <w:rPr>
          <w:rFonts w:ascii="Calibri" w:hAnsi="Calibri"/>
          <w:sz w:val="24"/>
        </w:rPr>
      </w:pPr>
      <w:r w:rsidRPr="006F3D53">
        <w:rPr>
          <w:rFonts w:ascii="Calibri" w:hAnsi="Calibri"/>
          <w:sz w:val="24"/>
        </w:rPr>
        <w:t>2001-2006</w:t>
      </w:r>
      <w:r w:rsidRPr="006F3D53">
        <w:rPr>
          <w:rFonts w:ascii="Calibri" w:hAnsi="Calibri"/>
          <w:sz w:val="24"/>
        </w:rPr>
        <w:tab/>
      </w:r>
      <w:r w:rsidR="00C12D5B" w:rsidRPr="006F3D53">
        <w:rPr>
          <w:rFonts w:ascii="Calibri" w:hAnsi="Calibri"/>
          <w:sz w:val="24"/>
        </w:rPr>
        <w:tab/>
      </w:r>
      <w:r w:rsidRPr="006F3D53">
        <w:rPr>
          <w:rFonts w:ascii="Calibri" w:hAnsi="Calibri"/>
          <w:sz w:val="24"/>
        </w:rPr>
        <w:t>Program Committee, Allergy, Immunology and Inflammation Assembly</w:t>
      </w:r>
    </w:p>
    <w:p w14:paraId="5159F1C3" w14:textId="77777777" w:rsidR="002445A8" w:rsidRPr="006F3D53" w:rsidRDefault="002445A8" w:rsidP="006F3D53">
      <w:pPr>
        <w:pStyle w:val="BodyText2"/>
        <w:tabs>
          <w:tab w:val="clear" w:pos="360"/>
          <w:tab w:val="clear" w:pos="720"/>
          <w:tab w:val="clear" w:pos="864"/>
          <w:tab w:val="clear" w:pos="1080"/>
          <w:tab w:val="clear" w:pos="1440"/>
          <w:tab w:val="clear" w:pos="2880"/>
        </w:tabs>
        <w:spacing w:line="240" w:lineRule="exact"/>
        <w:ind w:firstLine="360"/>
        <w:rPr>
          <w:rFonts w:ascii="Calibri" w:hAnsi="Calibri"/>
          <w:sz w:val="24"/>
        </w:rPr>
      </w:pPr>
      <w:r w:rsidRPr="006F3D53">
        <w:rPr>
          <w:rFonts w:ascii="Calibri" w:hAnsi="Calibri"/>
          <w:sz w:val="24"/>
        </w:rPr>
        <w:t>1993-present</w:t>
      </w:r>
      <w:r w:rsidRPr="006F3D53">
        <w:rPr>
          <w:rFonts w:ascii="Calibri" w:hAnsi="Calibri"/>
          <w:sz w:val="24"/>
        </w:rPr>
        <w:tab/>
        <w:t>Member, Allergy, Immunology and Inflammation Assembly</w:t>
      </w:r>
    </w:p>
    <w:p w14:paraId="17AC30AD" w14:textId="77777777" w:rsidR="002445A8" w:rsidRPr="006F3D53" w:rsidRDefault="002445A8" w:rsidP="006F3D53">
      <w:pPr>
        <w:spacing w:line="240" w:lineRule="exact"/>
        <w:rPr>
          <w:rFonts w:ascii="Calibri" w:hAnsi="Calibri"/>
          <w:b/>
        </w:rPr>
      </w:pPr>
    </w:p>
    <w:p w14:paraId="43D41292" w14:textId="43FA5E01" w:rsidR="002445A8" w:rsidRPr="006F3D53" w:rsidRDefault="00B967D5" w:rsidP="00221312">
      <w:pPr>
        <w:spacing w:line="240" w:lineRule="exact"/>
        <w:ind w:firstLine="360"/>
        <w:rPr>
          <w:rFonts w:ascii="Calibri" w:hAnsi="Calibri"/>
          <w:b/>
        </w:rPr>
      </w:pPr>
      <w:r w:rsidRPr="006F3D53">
        <w:rPr>
          <w:rFonts w:ascii="Calibri" w:hAnsi="Calibri"/>
          <w:b/>
        </w:rPr>
        <w:t>Yale University</w:t>
      </w:r>
      <w:r w:rsidR="009C0D3E">
        <w:rPr>
          <w:rFonts w:ascii="Calibri" w:hAnsi="Calibri"/>
          <w:b/>
        </w:rPr>
        <w:t>/Yale New Haven Hospital</w:t>
      </w:r>
      <w:r w:rsidRPr="006F3D53">
        <w:rPr>
          <w:rFonts w:ascii="Calibri" w:hAnsi="Calibri"/>
          <w:b/>
        </w:rPr>
        <w:t xml:space="preserve"> Service:</w:t>
      </w:r>
    </w:p>
    <w:p w14:paraId="39D94DF2" w14:textId="77777777" w:rsidR="002445A8" w:rsidRPr="006F3D53" w:rsidRDefault="002445A8" w:rsidP="006F3D53">
      <w:pPr>
        <w:spacing w:line="240" w:lineRule="exact"/>
        <w:ind w:firstLine="360"/>
        <w:rPr>
          <w:rFonts w:ascii="Calibri" w:hAnsi="Calibri"/>
          <w:color w:val="FF0000"/>
        </w:rPr>
      </w:pPr>
    </w:p>
    <w:p w14:paraId="6CAA779F" w14:textId="271CB132" w:rsidR="009C1EE0" w:rsidRDefault="009C1EE0" w:rsidP="009C1EE0">
      <w:pPr>
        <w:spacing w:line="240" w:lineRule="exact"/>
        <w:ind w:left="1800" w:hanging="1440"/>
        <w:rPr>
          <w:rFonts w:ascii="Calibri" w:hAnsi="Calibri"/>
        </w:rPr>
      </w:pPr>
      <w:r w:rsidRPr="009C1EE0">
        <w:rPr>
          <w:rFonts w:ascii="Calibri" w:hAnsi="Calibri"/>
          <w:color w:val="000000" w:themeColor="text1"/>
        </w:rPr>
        <w:t>2016-present</w:t>
      </w:r>
      <w:r w:rsidRPr="006F3D53"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Co-Chair, Yale New Haven Health Systems Population Health Clinical Integration Pulmonary Workgroup</w:t>
      </w:r>
    </w:p>
    <w:p w14:paraId="116CCB4F" w14:textId="62BBFF28" w:rsidR="002445A8" w:rsidRPr="006F3D53" w:rsidRDefault="002445A8" w:rsidP="006F3D53">
      <w:pPr>
        <w:spacing w:line="240" w:lineRule="exact"/>
        <w:ind w:firstLine="360"/>
        <w:rPr>
          <w:rFonts w:ascii="Calibri" w:hAnsi="Calibri"/>
        </w:rPr>
      </w:pPr>
      <w:r w:rsidRPr="006F3D53">
        <w:rPr>
          <w:rFonts w:ascii="Calibri" w:hAnsi="Calibri"/>
        </w:rPr>
        <w:t>2000-</w:t>
      </w:r>
      <w:r w:rsidR="00CC127F" w:rsidRPr="006F3D53">
        <w:rPr>
          <w:rFonts w:ascii="Calibri" w:hAnsi="Calibri"/>
        </w:rPr>
        <w:t>2013</w:t>
      </w:r>
      <w:r w:rsidRPr="006F3D53">
        <w:rPr>
          <w:rFonts w:ascii="Calibri" w:hAnsi="Calibri"/>
        </w:rPr>
        <w:t xml:space="preserve"> </w:t>
      </w:r>
      <w:r w:rsidRPr="006F3D53">
        <w:rPr>
          <w:rFonts w:ascii="Calibri" w:hAnsi="Calibri"/>
        </w:rPr>
        <w:tab/>
        <w:t>Animal User’s Group</w:t>
      </w:r>
    </w:p>
    <w:p w14:paraId="15C04488" w14:textId="02C80274" w:rsidR="002445A8" w:rsidRPr="006F3D53" w:rsidRDefault="009C1EE0" w:rsidP="006F3D53">
      <w:pPr>
        <w:spacing w:line="240" w:lineRule="exact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ab/>
      </w:r>
    </w:p>
    <w:p w14:paraId="245994FD" w14:textId="77777777" w:rsidR="002445A8" w:rsidRPr="006F3D53" w:rsidRDefault="002445A8" w:rsidP="006F3D53">
      <w:pPr>
        <w:spacing w:line="240" w:lineRule="exact"/>
        <w:rPr>
          <w:rFonts w:ascii="Calibri" w:hAnsi="Calibri"/>
        </w:rPr>
      </w:pPr>
    </w:p>
    <w:p w14:paraId="79A8257C" w14:textId="77777777" w:rsidR="007A19A5" w:rsidRDefault="007A19A5" w:rsidP="00CF36B0">
      <w:pPr>
        <w:spacing w:line="240" w:lineRule="exact"/>
        <w:rPr>
          <w:rFonts w:ascii="Calibri" w:hAnsi="Calibri"/>
          <w:b/>
        </w:rPr>
      </w:pPr>
    </w:p>
    <w:p w14:paraId="42B2FE75" w14:textId="77777777" w:rsidR="007A19A5" w:rsidRDefault="007A19A5" w:rsidP="00CF36B0">
      <w:pPr>
        <w:spacing w:line="240" w:lineRule="exact"/>
        <w:rPr>
          <w:rFonts w:ascii="Calibri" w:hAnsi="Calibri"/>
          <w:b/>
        </w:rPr>
      </w:pPr>
    </w:p>
    <w:p w14:paraId="67D8A472" w14:textId="77777777" w:rsidR="007A19A5" w:rsidRDefault="007A19A5" w:rsidP="00CF36B0">
      <w:pPr>
        <w:spacing w:line="240" w:lineRule="exact"/>
        <w:rPr>
          <w:rFonts w:ascii="Calibri" w:hAnsi="Calibri"/>
          <w:b/>
        </w:rPr>
      </w:pPr>
    </w:p>
    <w:p w14:paraId="4991B129" w14:textId="77777777" w:rsidR="00CF36B0" w:rsidRPr="006F3D53" w:rsidRDefault="00CF36B0" w:rsidP="00CF36B0">
      <w:pPr>
        <w:spacing w:line="240" w:lineRule="exact"/>
        <w:rPr>
          <w:rFonts w:ascii="Calibri" w:hAnsi="Calibri"/>
          <w:b/>
        </w:rPr>
      </w:pPr>
      <w:r w:rsidRPr="006F3D53">
        <w:rPr>
          <w:rFonts w:ascii="Calibri" w:hAnsi="Calibri"/>
          <w:b/>
        </w:rPr>
        <w:t>BIBLIOGRAPHY:</w:t>
      </w:r>
    </w:p>
    <w:p w14:paraId="754652C6" w14:textId="77777777" w:rsidR="00CF36B0" w:rsidRPr="006F3D53" w:rsidRDefault="00CF36B0" w:rsidP="00CF36B0">
      <w:pPr>
        <w:spacing w:line="240" w:lineRule="exact"/>
        <w:rPr>
          <w:rFonts w:ascii="Calibri" w:hAnsi="Calibri"/>
        </w:rPr>
      </w:pPr>
      <w:r w:rsidRPr="006F3D53">
        <w:rPr>
          <w:rFonts w:ascii="Calibri" w:hAnsi="Calibri"/>
        </w:rPr>
        <w:tab/>
      </w:r>
    </w:p>
    <w:p w14:paraId="25E270D0" w14:textId="77777777" w:rsidR="00CF36B0" w:rsidRPr="006F3D53" w:rsidRDefault="00CF36B0" w:rsidP="00CF36B0">
      <w:pPr>
        <w:pStyle w:val="Heading3"/>
        <w:tabs>
          <w:tab w:val="clear" w:pos="-1080"/>
          <w:tab w:val="clear" w:pos="-720"/>
          <w:tab w:val="clear" w:pos="0"/>
          <w:tab w:val="clear" w:pos="1440"/>
        </w:tabs>
        <w:spacing w:line="240" w:lineRule="exact"/>
        <w:ind w:left="0" w:firstLine="0"/>
        <w:jc w:val="both"/>
        <w:rPr>
          <w:rFonts w:ascii="Calibri" w:hAnsi="Calibri"/>
          <w:b/>
          <w:u w:val="none"/>
        </w:rPr>
      </w:pPr>
      <w:r w:rsidRPr="006F3D53">
        <w:rPr>
          <w:rFonts w:ascii="Calibri" w:hAnsi="Calibri"/>
          <w:b/>
          <w:u w:val="none"/>
        </w:rPr>
        <w:tab/>
        <w:t>Peer-reviewed Original Research</w:t>
      </w:r>
    </w:p>
    <w:p w14:paraId="7B0EB134" w14:textId="77777777" w:rsidR="00CF36B0" w:rsidRPr="006F3D53" w:rsidRDefault="00CF36B0" w:rsidP="00CF36B0">
      <w:pPr>
        <w:spacing w:line="240" w:lineRule="exact"/>
        <w:jc w:val="both"/>
        <w:rPr>
          <w:rFonts w:ascii="Calibri" w:hAnsi="Calibri"/>
        </w:rPr>
      </w:pPr>
    </w:p>
    <w:p w14:paraId="7DB10954" w14:textId="77777777" w:rsidR="00CF36B0" w:rsidRPr="006F3D53" w:rsidRDefault="00CF36B0" w:rsidP="00CF36B0">
      <w:pPr>
        <w:spacing w:line="240" w:lineRule="exact"/>
        <w:ind w:left="720" w:hanging="360"/>
        <w:jc w:val="both"/>
        <w:rPr>
          <w:rFonts w:ascii="Calibri" w:hAnsi="Calibri"/>
        </w:rPr>
      </w:pPr>
      <w:r w:rsidRPr="006F3D53">
        <w:rPr>
          <w:rFonts w:ascii="Calibri" w:hAnsi="Calibri"/>
        </w:rPr>
        <w:t>1.</w:t>
      </w:r>
      <w:r w:rsidRPr="006F3D53">
        <w:rPr>
          <w:rFonts w:ascii="Calibri" w:hAnsi="Calibri"/>
        </w:rPr>
        <w:tab/>
        <w:t>Ben-Nun A, Strauss W, Leeman S,</w:t>
      </w:r>
      <w:r w:rsidRPr="006F3D53">
        <w:rPr>
          <w:rFonts w:ascii="Calibri" w:hAnsi="Calibri"/>
          <w:b/>
        </w:rPr>
        <w:t xml:space="preserve"> Cohn LE</w:t>
      </w:r>
      <w:r w:rsidRPr="006F3D53">
        <w:rPr>
          <w:rFonts w:ascii="Calibri" w:hAnsi="Calibri"/>
        </w:rPr>
        <w:t xml:space="preserve">, Murre C, </w:t>
      </w:r>
      <w:proofErr w:type="spellStart"/>
      <w:r w:rsidRPr="006F3D53">
        <w:rPr>
          <w:rFonts w:ascii="Calibri" w:hAnsi="Calibri"/>
        </w:rPr>
        <w:t>Duby</w:t>
      </w:r>
      <w:proofErr w:type="spellEnd"/>
      <w:r w:rsidRPr="006F3D53">
        <w:rPr>
          <w:rFonts w:ascii="Calibri" w:hAnsi="Calibri"/>
        </w:rPr>
        <w:t xml:space="preserve"> A, Seidman JG, </w:t>
      </w:r>
      <w:proofErr w:type="spellStart"/>
      <w:r w:rsidRPr="006F3D53">
        <w:rPr>
          <w:rFonts w:ascii="Calibri" w:hAnsi="Calibri"/>
        </w:rPr>
        <w:t>Glimcher</w:t>
      </w:r>
      <w:proofErr w:type="spellEnd"/>
      <w:r w:rsidRPr="006F3D53">
        <w:rPr>
          <w:rFonts w:ascii="Calibri" w:hAnsi="Calibri"/>
        </w:rPr>
        <w:t xml:space="preserve"> LH.  An </w:t>
      </w:r>
      <w:proofErr w:type="spellStart"/>
      <w:r w:rsidRPr="006F3D53">
        <w:rPr>
          <w:rFonts w:ascii="Calibri" w:hAnsi="Calibri"/>
        </w:rPr>
        <w:t>Ia</w:t>
      </w:r>
      <w:proofErr w:type="spellEnd"/>
      <w:r w:rsidRPr="006F3D53">
        <w:rPr>
          <w:rFonts w:ascii="Calibri" w:hAnsi="Calibri"/>
        </w:rPr>
        <w:t xml:space="preserve"> positive mouse T cell clone is functional in presenting antigen to other T cells.  </w:t>
      </w:r>
      <w:proofErr w:type="spellStart"/>
      <w:r w:rsidRPr="006F3D53">
        <w:rPr>
          <w:rFonts w:ascii="Calibri" w:hAnsi="Calibri"/>
          <w:i/>
        </w:rPr>
        <w:t>Immunogentics</w:t>
      </w:r>
      <w:proofErr w:type="spellEnd"/>
      <w:r>
        <w:rPr>
          <w:rFonts w:ascii="Calibri" w:hAnsi="Calibri"/>
        </w:rPr>
        <w:t xml:space="preserve"> 1985. 22:123-130.</w:t>
      </w:r>
    </w:p>
    <w:p w14:paraId="0BBFDC05" w14:textId="77777777" w:rsidR="00CF36B0" w:rsidRPr="006F3D53" w:rsidRDefault="00CF36B0" w:rsidP="00CF36B0">
      <w:pPr>
        <w:spacing w:line="240" w:lineRule="exact"/>
        <w:ind w:left="720" w:hanging="360"/>
        <w:jc w:val="both"/>
        <w:rPr>
          <w:rFonts w:ascii="Calibri" w:hAnsi="Calibri"/>
          <w:lang w:val="it-IT"/>
        </w:rPr>
      </w:pPr>
      <w:r w:rsidRPr="006F3D53">
        <w:rPr>
          <w:rFonts w:ascii="Calibri" w:hAnsi="Calibri"/>
        </w:rPr>
        <w:t>2.</w:t>
      </w:r>
      <w:r w:rsidRPr="006F3D53">
        <w:rPr>
          <w:rFonts w:ascii="Calibri" w:hAnsi="Calibri"/>
          <w:b/>
        </w:rPr>
        <w:tab/>
        <w:t>Cohn LE</w:t>
      </w:r>
      <w:r w:rsidRPr="006F3D53">
        <w:rPr>
          <w:rFonts w:ascii="Calibri" w:hAnsi="Calibri"/>
        </w:rPr>
        <w:t xml:space="preserve">, </w:t>
      </w:r>
      <w:proofErr w:type="spellStart"/>
      <w:r w:rsidRPr="006F3D53">
        <w:rPr>
          <w:rFonts w:ascii="Calibri" w:hAnsi="Calibri"/>
        </w:rPr>
        <w:t>Glimcher</w:t>
      </w:r>
      <w:proofErr w:type="spellEnd"/>
      <w:r w:rsidRPr="006F3D53">
        <w:rPr>
          <w:rFonts w:ascii="Calibri" w:hAnsi="Calibri"/>
        </w:rPr>
        <w:t xml:space="preserve"> LH, </w:t>
      </w:r>
      <w:proofErr w:type="spellStart"/>
      <w:r w:rsidRPr="006F3D53">
        <w:rPr>
          <w:rFonts w:ascii="Calibri" w:hAnsi="Calibri"/>
        </w:rPr>
        <w:t>Waldmann</w:t>
      </w:r>
      <w:proofErr w:type="spellEnd"/>
      <w:r w:rsidRPr="006F3D53">
        <w:rPr>
          <w:rFonts w:ascii="Calibri" w:hAnsi="Calibri"/>
        </w:rPr>
        <w:t xml:space="preserve"> RA, Smith JA, Ben-Nun A, Seidman JG, Choi E. Identification of functional regions on the I-A</w:t>
      </w:r>
      <w:r w:rsidRPr="006F3D53">
        <w:rPr>
          <w:rFonts w:ascii="Calibri" w:hAnsi="Calibri"/>
          <w:vertAlign w:val="superscript"/>
        </w:rPr>
        <w:t>b</w:t>
      </w:r>
      <w:r w:rsidRPr="006F3D53">
        <w:rPr>
          <w:rFonts w:ascii="Calibri" w:hAnsi="Calibri"/>
        </w:rPr>
        <w:t xml:space="preserve"> molecule by site directed mutagenesis. </w:t>
      </w:r>
      <w:proofErr w:type="spellStart"/>
      <w:r w:rsidRPr="006F3D53">
        <w:rPr>
          <w:rFonts w:ascii="Calibri" w:hAnsi="Calibri"/>
          <w:i/>
          <w:lang w:val="it-IT"/>
        </w:rPr>
        <w:t>Proc</w:t>
      </w:r>
      <w:proofErr w:type="spellEnd"/>
      <w:r w:rsidRPr="006F3D53">
        <w:rPr>
          <w:rFonts w:ascii="Calibri" w:hAnsi="Calibri"/>
          <w:i/>
          <w:lang w:val="it-IT"/>
        </w:rPr>
        <w:t xml:space="preserve">. </w:t>
      </w:r>
      <w:proofErr w:type="spellStart"/>
      <w:r w:rsidRPr="006F3D53">
        <w:rPr>
          <w:rFonts w:ascii="Calibri" w:hAnsi="Calibri"/>
          <w:i/>
          <w:lang w:val="it-IT"/>
        </w:rPr>
        <w:t>Natl</w:t>
      </w:r>
      <w:proofErr w:type="spellEnd"/>
      <w:r w:rsidRPr="006F3D53">
        <w:rPr>
          <w:rFonts w:ascii="Calibri" w:hAnsi="Calibri"/>
          <w:i/>
          <w:lang w:val="it-IT"/>
        </w:rPr>
        <w:t xml:space="preserve">. </w:t>
      </w:r>
      <w:proofErr w:type="spellStart"/>
      <w:r w:rsidRPr="006F3D53">
        <w:rPr>
          <w:rFonts w:ascii="Calibri" w:hAnsi="Calibri"/>
          <w:i/>
          <w:lang w:val="it-IT"/>
        </w:rPr>
        <w:t>Aca</w:t>
      </w:r>
      <w:proofErr w:type="spellEnd"/>
      <w:r w:rsidRPr="006F3D53">
        <w:rPr>
          <w:rFonts w:ascii="Calibri" w:hAnsi="Calibri"/>
          <w:i/>
          <w:lang w:val="it-IT"/>
        </w:rPr>
        <w:t xml:space="preserve">. Sci. </w:t>
      </w:r>
      <w:r w:rsidRPr="006F3D53">
        <w:rPr>
          <w:rFonts w:ascii="Calibri" w:hAnsi="Calibri"/>
          <w:lang w:val="it-IT"/>
        </w:rPr>
        <w:t xml:space="preserve">1986.  </w:t>
      </w:r>
      <w:r w:rsidRPr="006F3D53">
        <w:rPr>
          <w:rFonts w:ascii="Calibri" w:hAnsi="Calibri"/>
          <w:i/>
          <w:lang w:val="it-IT"/>
        </w:rPr>
        <w:t>USA</w:t>
      </w:r>
      <w:r>
        <w:rPr>
          <w:rFonts w:ascii="Calibri" w:hAnsi="Calibri"/>
          <w:lang w:val="it-IT"/>
        </w:rPr>
        <w:t xml:space="preserve"> 83: 747-751.</w:t>
      </w:r>
    </w:p>
    <w:p w14:paraId="5A687312" w14:textId="77777777" w:rsidR="00CF36B0" w:rsidRPr="006F3D53" w:rsidRDefault="00CF36B0" w:rsidP="00CF36B0">
      <w:pPr>
        <w:spacing w:line="240" w:lineRule="exact"/>
        <w:ind w:left="720" w:hanging="360"/>
        <w:jc w:val="both"/>
        <w:rPr>
          <w:rFonts w:ascii="Calibri" w:hAnsi="Calibri"/>
        </w:rPr>
      </w:pPr>
      <w:r w:rsidRPr="006F3D53">
        <w:rPr>
          <w:rFonts w:ascii="Calibri" w:hAnsi="Calibri"/>
          <w:lang w:val="it-IT"/>
        </w:rPr>
        <w:t>3.</w:t>
      </w:r>
      <w:r w:rsidRPr="006F3D53">
        <w:rPr>
          <w:rFonts w:ascii="Calibri" w:hAnsi="Calibri"/>
          <w:lang w:val="it-IT"/>
        </w:rPr>
        <w:tab/>
        <w:t xml:space="preserve">Roman C, </w:t>
      </w:r>
      <w:proofErr w:type="spellStart"/>
      <w:r w:rsidRPr="006F3D53">
        <w:rPr>
          <w:rFonts w:ascii="Calibri" w:hAnsi="Calibri"/>
          <w:b/>
          <w:lang w:val="it-IT"/>
        </w:rPr>
        <w:t>Cohn</w:t>
      </w:r>
      <w:proofErr w:type="spellEnd"/>
      <w:r w:rsidRPr="006F3D53">
        <w:rPr>
          <w:rFonts w:ascii="Calibri" w:hAnsi="Calibri"/>
          <w:b/>
          <w:lang w:val="it-IT"/>
        </w:rPr>
        <w:t xml:space="preserve"> LE</w:t>
      </w:r>
      <w:r w:rsidRPr="006F3D53">
        <w:rPr>
          <w:rFonts w:ascii="Calibri" w:hAnsi="Calibri"/>
          <w:lang w:val="it-IT"/>
        </w:rPr>
        <w:t xml:space="preserve">, </w:t>
      </w:r>
      <w:proofErr w:type="spellStart"/>
      <w:r w:rsidRPr="006F3D53">
        <w:rPr>
          <w:rFonts w:ascii="Calibri" w:hAnsi="Calibri"/>
          <w:lang w:val="it-IT"/>
        </w:rPr>
        <w:t>Calame</w:t>
      </w:r>
      <w:proofErr w:type="spellEnd"/>
      <w:r w:rsidRPr="006F3D53">
        <w:rPr>
          <w:rFonts w:ascii="Calibri" w:hAnsi="Calibri"/>
          <w:lang w:val="it-IT"/>
        </w:rPr>
        <w:t xml:space="preserve"> K.  </w:t>
      </w:r>
      <w:r w:rsidRPr="006F3D53">
        <w:rPr>
          <w:rFonts w:ascii="Calibri" w:hAnsi="Calibri"/>
        </w:rPr>
        <w:t xml:space="preserve">A dominant negative form of transcription activator mTFE3 created by differential splicing.  </w:t>
      </w:r>
      <w:r w:rsidRPr="006F3D53">
        <w:rPr>
          <w:rFonts w:ascii="Calibri" w:hAnsi="Calibri"/>
          <w:i/>
        </w:rPr>
        <w:t>Science</w:t>
      </w:r>
      <w:r w:rsidRPr="006F3D53">
        <w:rPr>
          <w:rFonts w:ascii="Calibri" w:hAnsi="Calibri"/>
        </w:rPr>
        <w:t>. 1991. 2</w:t>
      </w:r>
      <w:r>
        <w:rPr>
          <w:rFonts w:ascii="Calibri" w:hAnsi="Calibri"/>
        </w:rPr>
        <w:t>54: 94-97.</w:t>
      </w:r>
    </w:p>
    <w:p w14:paraId="74136FC6" w14:textId="77777777" w:rsidR="00CF36B0" w:rsidRPr="006F3D53" w:rsidRDefault="00CF36B0" w:rsidP="00CF36B0">
      <w:pPr>
        <w:spacing w:line="240" w:lineRule="exact"/>
        <w:ind w:left="720" w:hanging="360"/>
        <w:jc w:val="both"/>
        <w:rPr>
          <w:rFonts w:ascii="Calibri" w:hAnsi="Calibri"/>
        </w:rPr>
      </w:pPr>
      <w:r w:rsidRPr="006F3D53">
        <w:rPr>
          <w:rFonts w:ascii="Calibri" w:hAnsi="Calibri"/>
        </w:rPr>
        <w:t>4.</w:t>
      </w:r>
      <w:r w:rsidRPr="006F3D53">
        <w:rPr>
          <w:rFonts w:ascii="Calibri" w:hAnsi="Calibri"/>
        </w:rPr>
        <w:tab/>
        <w:t xml:space="preserve">Lederman S, Yellin M, Cleary A, </w:t>
      </w:r>
      <w:proofErr w:type="spellStart"/>
      <w:r w:rsidRPr="006F3D53">
        <w:rPr>
          <w:rFonts w:ascii="Calibri" w:hAnsi="Calibri"/>
        </w:rPr>
        <w:t>Pernis</w:t>
      </w:r>
      <w:proofErr w:type="spellEnd"/>
      <w:r w:rsidRPr="006F3D53">
        <w:rPr>
          <w:rFonts w:ascii="Calibri" w:hAnsi="Calibri"/>
        </w:rPr>
        <w:t xml:space="preserve"> A, </w:t>
      </w:r>
      <w:proofErr w:type="spellStart"/>
      <w:r w:rsidRPr="006F3D53">
        <w:rPr>
          <w:rFonts w:ascii="Calibri" w:hAnsi="Calibri"/>
        </w:rPr>
        <w:t>Inghirami</w:t>
      </w:r>
      <w:proofErr w:type="spellEnd"/>
      <w:r w:rsidRPr="006F3D53">
        <w:rPr>
          <w:rFonts w:ascii="Calibri" w:hAnsi="Calibri"/>
        </w:rPr>
        <w:t xml:space="preserve"> G, </w:t>
      </w:r>
      <w:r w:rsidRPr="006F3D53">
        <w:rPr>
          <w:rFonts w:ascii="Calibri" w:hAnsi="Calibri"/>
          <w:b/>
        </w:rPr>
        <w:t>Cohn LE</w:t>
      </w:r>
      <w:r w:rsidRPr="006F3D53">
        <w:rPr>
          <w:rFonts w:ascii="Calibri" w:hAnsi="Calibri"/>
        </w:rPr>
        <w:t xml:space="preserve">, Covey L, Lee J, Rothman P, Chess L. T-BAM/CD40-L on helper T lymphocytes augments lymphokine-induced B cell Ig isotype switch recombination and rescues B cells from programmed cell death .  </w:t>
      </w:r>
      <w:r w:rsidRPr="006F3D53">
        <w:rPr>
          <w:rFonts w:ascii="Calibri" w:hAnsi="Calibri"/>
          <w:i/>
        </w:rPr>
        <w:t>J. Immunol.</w:t>
      </w:r>
      <w:r>
        <w:rPr>
          <w:rFonts w:ascii="Calibri" w:hAnsi="Calibri"/>
        </w:rPr>
        <w:t xml:space="preserve"> 1994. 152: 2163-71.</w:t>
      </w:r>
    </w:p>
    <w:p w14:paraId="28B3F0E6" w14:textId="77777777" w:rsidR="00CF36B0" w:rsidRPr="006F3D53" w:rsidRDefault="00CF36B0" w:rsidP="00CF36B0">
      <w:pPr>
        <w:spacing w:line="240" w:lineRule="exact"/>
        <w:ind w:left="720" w:hanging="360"/>
        <w:jc w:val="both"/>
        <w:rPr>
          <w:rFonts w:ascii="Calibri" w:hAnsi="Calibri"/>
        </w:rPr>
      </w:pPr>
      <w:r w:rsidRPr="006F3D53">
        <w:rPr>
          <w:rFonts w:ascii="Calibri" w:hAnsi="Calibri"/>
        </w:rPr>
        <w:t>5.</w:t>
      </w:r>
      <w:r w:rsidRPr="006F3D53">
        <w:rPr>
          <w:rFonts w:ascii="Calibri" w:hAnsi="Calibri"/>
        </w:rPr>
        <w:tab/>
        <w:t xml:space="preserve">Zhang DH, </w:t>
      </w:r>
      <w:r w:rsidRPr="006F3D53">
        <w:rPr>
          <w:rFonts w:ascii="Calibri" w:hAnsi="Calibri"/>
          <w:b/>
        </w:rPr>
        <w:t>Cohn L</w:t>
      </w:r>
      <w:r w:rsidRPr="006F3D53">
        <w:rPr>
          <w:rFonts w:ascii="Calibri" w:hAnsi="Calibri"/>
        </w:rPr>
        <w:t xml:space="preserve">, Ray P, </w:t>
      </w:r>
      <w:proofErr w:type="spellStart"/>
      <w:r w:rsidRPr="006F3D53">
        <w:rPr>
          <w:rFonts w:ascii="Calibri" w:hAnsi="Calibri"/>
        </w:rPr>
        <w:t>Bottomly</w:t>
      </w:r>
      <w:proofErr w:type="spellEnd"/>
      <w:r w:rsidRPr="006F3D53">
        <w:rPr>
          <w:rFonts w:ascii="Calibri" w:hAnsi="Calibri"/>
        </w:rPr>
        <w:t xml:space="preserve"> K, Ray A.  Transcription factor GATA-3 is differentially expressed in murine Th1 and Th2 cells and controls Th2-specific expression of the IL-5 gene.  </w:t>
      </w:r>
      <w:r w:rsidRPr="006F3D53">
        <w:rPr>
          <w:rFonts w:ascii="Calibri" w:hAnsi="Calibri"/>
          <w:i/>
        </w:rPr>
        <w:t>J. Biol. Chemistry</w:t>
      </w:r>
      <w:r w:rsidRPr="006F3D53">
        <w:rPr>
          <w:rFonts w:ascii="Calibri" w:hAnsi="Calibri"/>
        </w:rPr>
        <w:t xml:space="preserve"> 199</w:t>
      </w:r>
      <w:r>
        <w:rPr>
          <w:rFonts w:ascii="Calibri" w:hAnsi="Calibri"/>
        </w:rPr>
        <w:t>7. 272: 21597-21603.</w:t>
      </w:r>
    </w:p>
    <w:p w14:paraId="1A2D65AC" w14:textId="77777777" w:rsidR="00CF36B0" w:rsidRPr="006F3D53" w:rsidRDefault="00CF36B0" w:rsidP="00CF36B0">
      <w:pPr>
        <w:spacing w:line="240" w:lineRule="exact"/>
        <w:ind w:left="720" w:hanging="360"/>
        <w:jc w:val="both"/>
        <w:rPr>
          <w:rFonts w:ascii="Calibri" w:hAnsi="Calibri"/>
        </w:rPr>
      </w:pPr>
      <w:r w:rsidRPr="006F3D53">
        <w:rPr>
          <w:rFonts w:ascii="Calibri" w:hAnsi="Calibri"/>
        </w:rPr>
        <w:t>6.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  <w:b/>
        </w:rPr>
        <w:t>Cohn L</w:t>
      </w:r>
      <w:r w:rsidRPr="006F3D53">
        <w:rPr>
          <w:rFonts w:ascii="Calibri" w:hAnsi="Calibri"/>
        </w:rPr>
        <w:t xml:space="preserve">, Homer RJ, </w:t>
      </w:r>
      <w:proofErr w:type="spellStart"/>
      <w:r w:rsidRPr="006F3D53">
        <w:rPr>
          <w:rFonts w:ascii="Calibri" w:hAnsi="Calibri"/>
        </w:rPr>
        <w:t>Marinov</w:t>
      </w:r>
      <w:proofErr w:type="spellEnd"/>
      <w:r w:rsidRPr="006F3D53">
        <w:rPr>
          <w:rFonts w:ascii="Calibri" w:hAnsi="Calibri"/>
        </w:rPr>
        <w:t xml:space="preserve"> A, Rankin J, </w:t>
      </w:r>
      <w:proofErr w:type="spellStart"/>
      <w:r w:rsidRPr="006F3D53">
        <w:rPr>
          <w:rFonts w:ascii="Calibri" w:hAnsi="Calibri"/>
        </w:rPr>
        <w:t>Bottomly</w:t>
      </w:r>
      <w:proofErr w:type="spellEnd"/>
      <w:r w:rsidRPr="006F3D53">
        <w:rPr>
          <w:rFonts w:ascii="Calibri" w:hAnsi="Calibri"/>
        </w:rPr>
        <w:t xml:space="preserve"> K.  Induction of airway mucus production by Th2 cells:  A critical role for IL-4 in inflammation but not mucus production.  </w:t>
      </w:r>
      <w:r w:rsidRPr="006F3D53">
        <w:rPr>
          <w:rFonts w:ascii="Calibri" w:hAnsi="Calibri"/>
          <w:i/>
        </w:rPr>
        <w:t>J. Exp. Med</w:t>
      </w:r>
      <w:r>
        <w:rPr>
          <w:rFonts w:ascii="Calibri" w:hAnsi="Calibri"/>
        </w:rPr>
        <w:t>. 1997. 186: 1737-1747.</w:t>
      </w:r>
    </w:p>
    <w:p w14:paraId="5AA24136" w14:textId="77777777" w:rsidR="00CF36B0" w:rsidRPr="006F3D53" w:rsidRDefault="00CF36B0" w:rsidP="00CF36B0">
      <w:pPr>
        <w:spacing w:line="240" w:lineRule="exact"/>
        <w:ind w:left="720" w:hanging="360"/>
        <w:jc w:val="both"/>
        <w:rPr>
          <w:rFonts w:ascii="Calibri" w:hAnsi="Calibri"/>
        </w:rPr>
      </w:pPr>
      <w:r w:rsidRPr="006F3D53">
        <w:rPr>
          <w:rFonts w:ascii="Calibri" w:hAnsi="Calibri"/>
        </w:rPr>
        <w:t>7.</w:t>
      </w:r>
      <w:r w:rsidRPr="006F3D53">
        <w:rPr>
          <w:rFonts w:ascii="Calibri" w:hAnsi="Calibri"/>
          <w:b/>
        </w:rPr>
        <w:tab/>
        <w:t>Cohn L</w:t>
      </w:r>
      <w:r w:rsidRPr="006F3D53">
        <w:rPr>
          <w:rFonts w:ascii="Calibri" w:hAnsi="Calibri"/>
        </w:rPr>
        <w:t xml:space="preserve">, Tepper JS, </w:t>
      </w:r>
      <w:proofErr w:type="spellStart"/>
      <w:r w:rsidRPr="006F3D53">
        <w:rPr>
          <w:rFonts w:ascii="Calibri" w:hAnsi="Calibri"/>
        </w:rPr>
        <w:t>Bottomly</w:t>
      </w:r>
      <w:proofErr w:type="spellEnd"/>
      <w:r w:rsidRPr="006F3D53">
        <w:rPr>
          <w:rFonts w:ascii="Calibri" w:hAnsi="Calibri"/>
        </w:rPr>
        <w:t xml:space="preserve"> K.  IL-4 independent induction of airway hyperresponsiveness by Th2, but not Th1, cells. 1998. </w:t>
      </w:r>
      <w:r w:rsidRPr="006F3D53">
        <w:rPr>
          <w:rFonts w:ascii="Calibri" w:hAnsi="Calibri"/>
          <w:i/>
        </w:rPr>
        <w:t xml:space="preserve">J. Immunol. </w:t>
      </w:r>
      <w:r>
        <w:rPr>
          <w:rFonts w:ascii="Calibri" w:hAnsi="Calibri"/>
        </w:rPr>
        <w:t>161:3813-3816.</w:t>
      </w:r>
    </w:p>
    <w:p w14:paraId="1DACAAA2" w14:textId="7E7A5D55" w:rsidR="00CF36B0" w:rsidRPr="006F3D53" w:rsidRDefault="00CF36B0" w:rsidP="00CF36B0">
      <w:pPr>
        <w:spacing w:line="240" w:lineRule="exact"/>
        <w:ind w:left="720" w:hanging="360"/>
        <w:jc w:val="both"/>
        <w:outlineLvl w:val="0"/>
        <w:rPr>
          <w:rFonts w:ascii="Calibri" w:hAnsi="Calibri"/>
        </w:rPr>
      </w:pPr>
      <w:r w:rsidRPr="006F3D53">
        <w:rPr>
          <w:rFonts w:ascii="Calibri" w:hAnsi="Calibri"/>
        </w:rPr>
        <w:t>8.</w:t>
      </w:r>
      <w:r w:rsidRPr="006F3D53">
        <w:rPr>
          <w:rFonts w:ascii="Calibri" w:hAnsi="Calibri"/>
        </w:rPr>
        <w:tab/>
        <w:t xml:space="preserve">Yang L, </w:t>
      </w:r>
      <w:r w:rsidRPr="006F3D53">
        <w:rPr>
          <w:rFonts w:ascii="Calibri" w:hAnsi="Calibri"/>
          <w:b/>
        </w:rPr>
        <w:t>Cohn L</w:t>
      </w:r>
      <w:r w:rsidRPr="006F3D53">
        <w:rPr>
          <w:rFonts w:ascii="Calibri" w:hAnsi="Calibri"/>
        </w:rPr>
        <w:t xml:space="preserve">, Zhang DH, Homer R, Ray A, Ray P. Essential role of </w:t>
      </w:r>
      <w:r w:rsidR="0040489E">
        <w:rPr>
          <w:rFonts w:ascii="Calibri" w:hAnsi="Calibri"/>
        </w:rPr>
        <w:t>nuclear factor NF-</w:t>
      </w:r>
      <w:r w:rsidR="0040489E" w:rsidRPr="0040489E">
        <w:rPr>
          <w:rFonts w:ascii="Symbol" w:hAnsi="Symbol"/>
        </w:rPr>
        <w:t></w:t>
      </w:r>
      <w:r w:rsidR="0040489E" w:rsidRPr="0040489E">
        <w:rPr>
          <w:rFonts w:ascii="Symbol" w:hAnsi="Symbol"/>
        </w:rPr>
        <w:t></w:t>
      </w:r>
      <w:r w:rsidR="0040489E">
        <w:rPr>
          <w:rFonts w:ascii="Calibri" w:hAnsi="Calibri"/>
        </w:rPr>
        <w:t xml:space="preserve"> i</w:t>
      </w:r>
      <w:r w:rsidRPr="006F3D53">
        <w:rPr>
          <w:rFonts w:ascii="Calibri" w:hAnsi="Calibri"/>
        </w:rPr>
        <w:t xml:space="preserve">n the induction of eosinophilia in allergic airway inflammation. </w:t>
      </w:r>
      <w:r w:rsidRPr="006F3D53">
        <w:rPr>
          <w:rFonts w:ascii="Calibri" w:hAnsi="Calibri"/>
          <w:i/>
        </w:rPr>
        <w:t>J. Exp. Med</w:t>
      </w:r>
      <w:r w:rsidRPr="006F3D53">
        <w:rPr>
          <w:rFonts w:ascii="Calibri" w:hAnsi="Calibri"/>
        </w:rPr>
        <w:t>. 1998. 188:1739-1750.</w:t>
      </w:r>
    </w:p>
    <w:p w14:paraId="041ABF8E" w14:textId="77777777" w:rsidR="00CF36B0" w:rsidRPr="006F3D53" w:rsidRDefault="00CF36B0" w:rsidP="00CF36B0">
      <w:pPr>
        <w:spacing w:line="240" w:lineRule="exact"/>
        <w:ind w:left="720" w:hanging="360"/>
        <w:jc w:val="both"/>
        <w:rPr>
          <w:rFonts w:ascii="Calibri" w:hAnsi="Calibri"/>
        </w:rPr>
      </w:pPr>
      <w:r w:rsidRPr="006F3D53">
        <w:rPr>
          <w:rFonts w:ascii="Calibri" w:hAnsi="Calibri"/>
        </w:rPr>
        <w:t>9.</w:t>
      </w:r>
      <w:r w:rsidRPr="006F3D53">
        <w:rPr>
          <w:rFonts w:ascii="Calibri" w:hAnsi="Calibri"/>
          <w:b/>
        </w:rPr>
        <w:tab/>
        <w:t>Cohn L</w:t>
      </w:r>
      <w:r w:rsidRPr="006F3D53">
        <w:rPr>
          <w:rFonts w:ascii="Calibri" w:hAnsi="Calibri"/>
        </w:rPr>
        <w:t xml:space="preserve">, Homer R, MacLeod H, </w:t>
      </w:r>
      <w:proofErr w:type="spellStart"/>
      <w:r w:rsidRPr="006F3D53">
        <w:rPr>
          <w:rFonts w:ascii="Calibri" w:hAnsi="Calibri"/>
        </w:rPr>
        <w:t>Mohrs</w:t>
      </w:r>
      <w:proofErr w:type="spellEnd"/>
      <w:r w:rsidRPr="006F3D53">
        <w:rPr>
          <w:rFonts w:ascii="Calibri" w:hAnsi="Calibri"/>
        </w:rPr>
        <w:t xml:space="preserve"> M, </w:t>
      </w:r>
      <w:proofErr w:type="spellStart"/>
      <w:r w:rsidRPr="006F3D53">
        <w:rPr>
          <w:rFonts w:ascii="Calibri" w:hAnsi="Calibri"/>
        </w:rPr>
        <w:t>Brombacher</w:t>
      </w:r>
      <w:proofErr w:type="spellEnd"/>
      <w:r w:rsidRPr="006F3D53">
        <w:rPr>
          <w:rFonts w:ascii="Calibri" w:hAnsi="Calibri"/>
        </w:rPr>
        <w:t xml:space="preserve"> F, </w:t>
      </w:r>
      <w:proofErr w:type="spellStart"/>
      <w:r w:rsidRPr="006F3D53">
        <w:rPr>
          <w:rFonts w:ascii="Calibri" w:hAnsi="Calibri"/>
        </w:rPr>
        <w:t>Bottomly</w:t>
      </w:r>
      <w:proofErr w:type="spellEnd"/>
      <w:r w:rsidRPr="006F3D53">
        <w:rPr>
          <w:rFonts w:ascii="Calibri" w:hAnsi="Calibri"/>
        </w:rPr>
        <w:t xml:space="preserve"> K.  Th2 induced airway mucus production is dependent on ILR</w:t>
      </w:r>
      <w:r w:rsidRPr="006F3D53">
        <w:rPr>
          <w:rFonts w:ascii="Calibri" w:hAnsi="Calibri"/>
        </w:rPr>
        <w:t xml:space="preserve">, but not on eosinophils. </w:t>
      </w:r>
      <w:r w:rsidRPr="006F3D53">
        <w:rPr>
          <w:rFonts w:ascii="Calibri" w:hAnsi="Calibri"/>
          <w:i/>
        </w:rPr>
        <w:t>J. Immunol.</w:t>
      </w:r>
      <w:r>
        <w:rPr>
          <w:rFonts w:ascii="Calibri" w:hAnsi="Calibri"/>
        </w:rPr>
        <w:t xml:space="preserve">  1999. 162:6178-83.</w:t>
      </w:r>
    </w:p>
    <w:p w14:paraId="11334EA1" w14:textId="77777777" w:rsidR="00CF36B0" w:rsidRPr="006F3D53" w:rsidRDefault="00CF36B0" w:rsidP="00CF36B0">
      <w:pPr>
        <w:spacing w:line="240" w:lineRule="exact"/>
        <w:ind w:left="720" w:right="86" w:hanging="360"/>
        <w:jc w:val="both"/>
        <w:rPr>
          <w:rFonts w:ascii="Calibri" w:hAnsi="Calibri"/>
        </w:rPr>
      </w:pPr>
      <w:r w:rsidRPr="006F3D53">
        <w:rPr>
          <w:rFonts w:ascii="Calibri" w:hAnsi="Calibri"/>
        </w:rPr>
        <w:t>10.</w:t>
      </w:r>
      <w:r w:rsidRPr="006F3D53">
        <w:rPr>
          <w:rFonts w:ascii="Calibri" w:hAnsi="Calibri"/>
        </w:rPr>
        <w:tab/>
        <w:t xml:space="preserve">Zhang DH, Yang L, </w:t>
      </w:r>
      <w:r w:rsidRPr="006F3D53">
        <w:rPr>
          <w:rFonts w:ascii="Calibri" w:hAnsi="Calibri"/>
          <w:b/>
        </w:rPr>
        <w:t>Cohn L</w:t>
      </w:r>
      <w:r w:rsidRPr="006F3D53">
        <w:rPr>
          <w:rFonts w:ascii="Calibri" w:hAnsi="Calibri"/>
        </w:rPr>
        <w:t xml:space="preserve">, Parkyn L, Homer R, Ray P, Ray A.  Inhibition of allergic inflammation in a murine model of asthma by </w:t>
      </w:r>
      <w:proofErr w:type="spellStart"/>
      <w:r w:rsidRPr="006F3D53">
        <w:rPr>
          <w:rFonts w:ascii="Calibri" w:hAnsi="Calibri"/>
        </w:rPr>
        <w:t>a</w:t>
      </w:r>
      <w:proofErr w:type="spellEnd"/>
      <w:r w:rsidRPr="006F3D53">
        <w:rPr>
          <w:rFonts w:ascii="Calibri" w:hAnsi="Calibri"/>
        </w:rPr>
        <w:t xml:space="preserve"> expression of a dominant-negative mutant of GATA-3.  </w:t>
      </w:r>
      <w:r w:rsidRPr="006F3D53">
        <w:rPr>
          <w:rFonts w:ascii="Calibri" w:hAnsi="Calibri"/>
          <w:i/>
        </w:rPr>
        <w:t>Immunity</w:t>
      </w:r>
      <w:r w:rsidRPr="006F3D53">
        <w:rPr>
          <w:rFonts w:ascii="Calibri" w:hAnsi="Calibri"/>
        </w:rPr>
        <w:t>.  1999. 11</w:t>
      </w:r>
      <w:r>
        <w:rPr>
          <w:rFonts w:ascii="Calibri" w:hAnsi="Calibri"/>
        </w:rPr>
        <w:t>:473-482.</w:t>
      </w:r>
    </w:p>
    <w:p w14:paraId="785C381F" w14:textId="4ADAE07B" w:rsidR="00CF36B0" w:rsidRPr="006F3D53" w:rsidRDefault="00CF36B0" w:rsidP="00CF36B0">
      <w:pPr>
        <w:spacing w:line="240" w:lineRule="exact"/>
        <w:ind w:left="720" w:right="86" w:hanging="360"/>
        <w:jc w:val="both"/>
        <w:rPr>
          <w:rFonts w:ascii="Calibri" w:hAnsi="Calibri"/>
        </w:rPr>
      </w:pPr>
      <w:r w:rsidRPr="006F3D53">
        <w:rPr>
          <w:rFonts w:ascii="Calibri" w:hAnsi="Calibri"/>
        </w:rPr>
        <w:t>11.</w:t>
      </w:r>
      <w:r w:rsidRPr="006F3D53">
        <w:rPr>
          <w:rFonts w:ascii="Calibri" w:hAnsi="Calibri"/>
          <w:b/>
        </w:rPr>
        <w:tab/>
        <w:t>Cohn L</w:t>
      </w:r>
      <w:r w:rsidRPr="006F3D53">
        <w:rPr>
          <w:rFonts w:ascii="Calibri" w:hAnsi="Calibri"/>
        </w:rPr>
        <w:t xml:space="preserve">, Homer R, </w:t>
      </w:r>
      <w:proofErr w:type="spellStart"/>
      <w:r w:rsidRPr="006F3D53">
        <w:rPr>
          <w:rFonts w:ascii="Calibri" w:hAnsi="Calibri"/>
        </w:rPr>
        <w:t>Niu</w:t>
      </w:r>
      <w:proofErr w:type="spellEnd"/>
      <w:r w:rsidRPr="006F3D53">
        <w:rPr>
          <w:rFonts w:ascii="Calibri" w:hAnsi="Calibri"/>
        </w:rPr>
        <w:t xml:space="preserve"> N, </w:t>
      </w:r>
      <w:proofErr w:type="spellStart"/>
      <w:r w:rsidRPr="006F3D53">
        <w:rPr>
          <w:rFonts w:ascii="Calibri" w:hAnsi="Calibri"/>
        </w:rPr>
        <w:t>B</w:t>
      </w:r>
      <w:r w:rsidR="0040489E">
        <w:rPr>
          <w:rFonts w:ascii="Calibri" w:hAnsi="Calibri"/>
        </w:rPr>
        <w:t>ottomly</w:t>
      </w:r>
      <w:proofErr w:type="spellEnd"/>
      <w:r w:rsidR="0040489E">
        <w:rPr>
          <w:rFonts w:ascii="Calibri" w:hAnsi="Calibri"/>
        </w:rPr>
        <w:t xml:space="preserve"> K.  Th1 cells and IFN-</w:t>
      </w:r>
      <w:r w:rsidR="0040489E" w:rsidRPr="0040489E">
        <w:rPr>
          <w:rFonts w:ascii="Symbol" w:hAnsi="Symbol"/>
        </w:rPr>
        <w:t></w:t>
      </w:r>
      <w:r w:rsidR="0040489E">
        <w:rPr>
          <w:rFonts w:ascii="Calibri" w:hAnsi="Calibri"/>
        </w:rPr>
        <w:t xml:space="preserve"> </w:t>
      </w:r>
      <w:r w:rsidRPr="006F3D53">
        <w:rPr>
          <w:rFonts w:ascii="Calibri" w:hAnsi="Calibri"/>
        </w:rPr>
        <w:t xml:space="preserve">regulate allergic airway inflammation and mucus production.  </w:t>
      </w:r>
      <w:r w:rsidRPr="006F3D53">
        <w:rPr>
          <w:rFonts w:ascii="Calibri" w:hAnsi="Calibri"/>
          <w:i/>
        </w:rPr>
        <w:t>J. Exp. Med.</w:t>
      </w:r>
      <w:r>
        <w:rPr>
          <w:rFonts w:ascii="Calibri" w:hAnsi="Calibri"/>
        </w:rPr>
        <w:t xml:space="preserve">  1999. 190:1309-1317.</w:t>
      </w:r>
    </w:p>
    <w:p w14:paraId="04E201F7" w14:textId="77777777" w:rsidR="00CF36B0" w:rsidRPr="006F3D53" w:rsidRDefault="00CF36B0" w:rsidP="00CF36B0">
      <w:pPr>
        <w:spacing w:line="240" w:lineRule="exact"/>
        <w:ind w:left="720" w:hanging="360"/>
        <w:jc w:val="both"/>
        <w:outlineLvl w:val="0"/>
        <w:rPr>
          <w:rFonts w:ascii="Calibri" w:hAnsi="Calibri"/>
        </w:rPr>
      </w:pPr>
      <w:r w:rsidRPr="006F3D53">
        <w:rPr>
          <w:rFonts w:ascii="Calibri" w:hAnsi="Calibri"/>
        </w:rPr>
        <w:t>12.</w:t>
      </w:r>
      <w:r w:rsidRPr="006F3D53">
        <w:rPr>
          <w:rFonts w:ascii="Calibri" w:hAnsi="Calibri"/>
        </w:rPr>
        <w:tab/>
        <w:t xml:space="preserve">Wang J, Homer RJ, Hong, L, </w:t>
      </w:r>
      <w:r w:rsidRPr="006F3D53">
        <w:rPr>
          <w:rFonts w:ascii="Calibri" w:hAnsi="Calibri"/>
          <w:b/>
        </w:rPr>
        <w:t>Cohn L</w:t>
      </w:r>
      <w:r w:rsidRPr="006F3D53">
        <w:rPr>
          <w:rFonts w:ascii="Calibri" w:hAnsi="Calibri"/>
        </w:rPr>
        <w:t xml:space="preserve">, Lee CG, Jung S, Elias JA. IL-11 selectively inhibits aeroallergen -induced pulmonary eosinophilia and Th2 cytokine production. </w:t>
      </w:r>
      <w:r w:rsidRPr="006F3D53">
        <w:rPr>
          <w:rFonts w:ascii="Calibri" w:hAnsi="Calibri"/>
          <w:i/>
        </w:rPr>
        <w:t xml:space="preserve">J. Immunol. </w:t>
      </w:r>
      <w:r w:rsidRPr="006F3D53">
        <w:rPr>
          <w:rFonts w:ascii="Calibri" w:hAnsi="Calibri"/>
        </w:rPr>
        <w:t>2000. 165: 2222-2237.</w:t>
      </w:r>
    </w:p>
    <w:p w14:paraId="6D720837" w14:textId="6CDF0233" w:rsidR="00CF36B0" w:rsidRPr="006F3D53" w:rsidRDefault="00CF36B0" w:rsidP="00CF36B0">
      <w:pPr>
        <w:spacing w:line="240" w:lineRule="exact"/>
        <w:ind w:left="720" w:right="180" w:hanging="360"/>
        <w:jc w:val="both"/>
        <w:outlineLvl w:val="0"/>
        <w:rPr>
          <w:rFonts w:ascii="Calibri" w:hAnsi="Calibri"/>
        </w:rPr>
      </w:pPr>
      <w:r w:rsidRPr="006F3D53">
        <w:rPr>
          <w:rFonts w:ascii="Calibri" w:hAnsi="Calibri"/>
        </w:rPr>
        <w:t>13.</w:t>
      </w:r>
      <w:r w:rsidRPr="006F3D53">
        <w:rPr>
          <w:rFonts w:ascii="Calibri" w:hAnsi="Calibri"/>
        </w:rPr>
        <w:tab/>
        <w:t xml:space="preserve">Das J, Chen CH, Yang L, </w:t>
      </w:r>
      <w:r w:rsidRPr="006F3D53">
        <w:rPr>
          <w:rFonts w:ascii="Calibri" w:hAnsi="Calibri"/>
          <w:b/>
        </w:rPr>
        <w:t>Cohn L</w:t>
      </w:r>
      <w:r w:rsidRPr="006F3D53">
        <w:rPr>
          <w:rFonts w:ascii="Calibri" w:hAnsi="Calibri"/>
        </w:rPr>
        <w:t>, Ray P, R</w:t>
      </w:r>
      <w:r w:rsidR="0040489E">
        <w:rPr>
          <w:rFonts w:ascii="Calibri" w:hAnsi="Calibri"/>
        </w:rPr>
        <w:t>ay A.  A critical role of NF-</w:t>
      </w:r>
      <w:r w:rsidR="0040489E" w:rsidRPr="0040489E">
        <w:rPr>
          <w:rFonts w:ascii="Calibri" w:hAnsi="Calibri"/>
        </w:rPr>
        <w:t xml:space="preserve"> </w:t>
      </w:r>
      <w:r w:rsidR="0040489E">
        <w:rPr>
          <w:rFonts w:ascii="Calibri" w:hAnsi="Calibri"/>
        </w:rPr>
        <w:t>NF-</w:t>
      </w:r>
      <w:r w:rsidR="0040489E" w:rsidRPr="0040489E">
        <w:rPr>
          <w:rFonts w:ascii="Symbol" w:hAnsi="Symbol"/>
        </w:rPr>
        <w:t></w:t>
      </w:r>
      <w:r w:rsidR="0040489E" w:rsidRPr="0040489E">
        <w:rPr>
          <w:rFonts w:ascii="Symbol" w:hAnsi="Symbol"/>
        </w:rPr>
        <w:t></w:t>
      </w:r>
      <w:r w:rsidR="0040489E">
        <w:rPr>
          <w:rFonts w:ascii="Calibri" w:hAnsi="Calibri"/>
        </w:rPr>
        <w:t xml:space="preserve"> </w:t>
      </w:r>
      <w:r w:rsidRPr="006F3D53">
        <w:rPr>
          <w:rFonts w:ascii="Calibri" w:hAnsi="Calibri"/>
        </w:rPr>
        <w:t xml:space="preserve">in GATA3 expression and Th2 differentiation in allergic inflammation.  </w:t>
      </w:r>
      <w:r w:rsidRPr="006F3D53">
        <w:rPr>
          <w:rFonts w:ascii="Calibri" w:hAnsi="Calibri"/>
          <w:i/>
        </w:rPr>
        <w:t>Nature Immunol</w:t>
      </w:r>
      <w:r w:rsidRPr="006F3D53">
        <w:rPr>
          <w:rFonts w:ascii="Calibri" w:hAnsi="Calibri"/>
        </w:rPr>
        <w:t>.  2001. 2:45-50.</w:t>
      </w:r>
    </w:p>
    <w:p w14:paraId="4AB21B9E" w14:textId="1F853F75" w:rsidR="00CF36B0" w:rsidRPr="006F3D53" w:rsidRDefault="00CF36B0" w:rsidP="00CF36B0">
      <w:pPr>
        <w:spacing w:line="240" w:lineRule="exact"/>
        <w:ind w:left="720" w:right="180" w:hanging="360"/>
        <w:jc w:val="both"/>
        <w:rPr>
          <w:rFonts w:ascii="Calibri" w:hAnsi="Calibri"/>
        </w:rPr>
      </w:pPr>
      <w:r w:rsidRPr="006F3D53">
        <w:rPr>
          <w:rFonts w:ascii="Calibri" w:hAnsi="Calibri"/>
        </w:rPr>
        <w:t>14.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  <w:b/>
        </w:rPr>
        <w:t>Cohn L</w:t>
      </w:r>
      <w:r w:rsidRPr="006F3D53">
        <w:rPr>
          <w:rFonts w:ascii="Calibri" w:hAnsi="Calibri"/>
        </w:rPr>
        <w:t xml:space="preserve">, Herrick C, Homer R, </w:t>
      </w:r>
      <w:proofErr w:type="spellStart"/>
      <w:r w:rsidRPr="006F3D53">
        <w:rPr>
          <w:rFonts w:ascii="Calibri" w:hAnsi="Calibri"/>
        </w:rPr>
        <w:t>Niu</w:t>
      </w:r>
      <w:proofErr w:type="spellEnd"/>
      <w:r w:rsidRPr="006F3D53">
        <w:rPr>
          <w:rFonts w:ascii="Calibri" w:hAnsi="Calibri"/>
        </w:rPr>
        <w:t xml:space="preserve"> N, </w:t>
      </w:r>
      <w:proofErr w:type="spellStart"/>
      <w:r w:rsidRPr="006F3D53">
        <w:rPr>
          <w:rFonts w:ascii="Calibri" w:hAnsi="Calibri"/>
        </w:rPr>
        <w:t>Bottomly</w:t>
      </w:r>
      <w:proofErr w:type="spellEnd"/>
      <w:r w:rsidRPr="006F3D53">
        <w:rPr>
          <w:rFonts w:ascii="Calibri" w:hAnsi="Calibri"/>
        </w:rPr>
        <w:t xml:space="preserve"> K.  IL-4 promotes airway eo</w:t>
      </w:r>
      <w:r w:rsidR="0040489E">
        <w:rPr>
          <w:rFonts w:ascii="Calibri" w:hAnsi="Calibri"/>
        </w:rPr>
        <w:t>sinophilia by suppressing IFN-</w:t>
      </w:r>
      <w:r w:rsidR="0040489E" w:rsidRPr="0040489E">
        <w:rPr>
          <w:rFonts w:ascii="Symbol" w:hAnsi="Symbol"/>
        </w:rPr>
        <w:t></w:t>
      </w:r>
      <w:r w:rsidR="0040489E" w:rsidRPr="0040489E">
        <w:rPr>
          <w:rFonts w:ascii="Symbol" w:hAnsi="Symbol"/>
        </w:rPr>
        <w:t></w:t>
      </w:r>
      <w:r w:rsidR="0040489E" w:rsidRPr="006F3D53">
        <w:rPr>
          <w:rFonts w:ascii="Calibri" w:hAnsi="Calibri"/>
        </w:rPr>
        <w:t xml:space="preserve"> </w:t>
      </w:r>
      <w:r w:rsidRPr="006F3D53">
        <w:rPr>
          <w:rFonts w:ascii="Calibri" w:hAnsi="Calibri"/>
        </w:rPr>
        <w:t>production:  d</w:t>
      </w:r>
      <w:r w:rsidR="0040489E">
        <w:rPr>
          <w:rFonts w:ascii="Calibri" w:hAnsi="Calibri"/>
        </w:rPr>
        <w:t>efining a novel role for IFN-</w:t>
      </w:r>
      <w:r w:rsidR="0040489E" w:rsidRPr="0040489E">
        <w:rPr>
          <w:rFonts w:ascii="Symbol" w:hAnsi="Symbol"/>
        </w:rPr>
        <w:t></w:t>
      </w:r>
      <w:r w:rsidR="0040489E" w:rsidRPr="0040489E">
        <w:rPr>
          <w:rFonts w:ascii="Symbol" w:hAnsi="Symbol"/>
        </w:rPr>
        <w:t></w:t>
      </w:r>
      <w:r w:rsidR="0040489E" w:rsidRPr="006F3D53">
        <w:rPr>
          <w:rFonts w:ascii="Calibri" w:hAnsi="Calibri"/>
        </w:rPr>
        <w:t xml:space="preserve"> </w:t>
      </w:r>
      <w:r w:rsidR="0040489E">
        <w:rPr>
          <w:rFonts w:ascii="Calibri" w:hAnsi="Calibri"/>
        </w:rPr>
        <w:t>i</w:t>
      </w:r>
      <w:r w:rsidRPr="006F3D53">
        <w:rPr>
          <w:rFonts w:ascii="Calibri" w:hAnsi="Calibri"/>
        </w:rPr>
        <w:t xml:space="preserve">n the regulation of allergic airway inflammation.  </w:t>
      </w:r>
      <w:r w:rsidRPr="006F3D53">
        <w:rPr>
          <w:rFonts w:ascii="Calibri" w:hAnsi="Calibri"/>
          <w:i/>
        </w:rPr>
        <w:t>J. Immunol</w:t>
      </w:r>
      <w:r w:rsidRPr="006F3D53">
        <w:rPr>
          <w:rFonts w:ascii="Calibri" w:hAnsi="Calibri"/>
        </w:rPr>
        <w:t>. 20</w:t>
      </w:r>
      <w:r>
        <w:rPr>
          <w:rFonts w:ascii="Calibri" w:hAnsi="Calibri"/>
        </w:rPr>
        <w:t>01. 166:2760-2767.</w:t>
      </w:r>
    </w:p>
    <w:p w14:paraId="2DDA5D22" w14:textId="77777777" w:rsidR="00CF36B0" w:rsidRPr="006F3D53" w:rsidRDefault="00CF36B0" w:rsidP="00CF36B0">
      <w:pPr>
        <w:spacing w:line="240" w:lineRule="exact"/>
        <w:ind w:left="720" w:right="180" w:hanging="360"/>
        <w:jc w:val="both"/>
        <w:rPr>
          <w:rFonts w:ascii="Calibri" w:hAnsi="Calibri"/>
        </w:rPr>
      </w:pPr>
      <w:r w:rsidRPr="006F3D53">
        <w:rPr>
          <w:rFonts w:ascii="Calibri" w:hAnsi="Calibri"/>
        </w:rPr>
        <w:t>15.</w:t>
      </w:r>
      <w:r w:rsidRPr="006F3D53">
        <w:rPr>
          <w:rFonts w:ascii="Calibri" w:hAnsi="Calibri"/>
        </w:rPr>
        <w:tab/>
      </w:r>
      <w:proofErr w:type="spellStart"/>
      <w:r w:rsidRPr="006F3D53">
        <w:rPr>
          <w:rFonts w:ascii="Calibri" w:hAnsi="Calibri"/>
        </w:rPr>
        <w:t>Teder</w:t>
      </w:r>
      <w:proofErr w:type="spellEnd"/>
      <w:r w:rsidRPr="006F3D53">
        <w:rPr>
          <w:rFonts w:ascii="Calibri" w:hAnsi="Calibri"/>
        </w:rPr>
        <w:t xml:space="preserve"> P, </w:t>
      </w:r>
      <w:proofErr w:type="spellStart"/>
      <w:r w:rsidRPr="006F3D53">
        <w:rPr>
          <w:rFonts w:ascii="Calibri" w:hAnsi="Calibri"/>
        </w:rPr>
        <w:t>Vandivier</w:t>
      </w:r>
      <w:proofErr w:type="spellEnd"/>
      <w:r w:rsidRPr="006F3D53">
        <w:rPr>
          <w:rFonts w:ascii="Calibri" w:hAnsi="Calibri"/>
        </w:rPr>
        <w:t xml:space="preserve"> RW, Jiang D, Liang J, </w:t>
      </w:r>
      <w:r w:rsidRPr="006F3D53">
        <w:rPr>
          <w:rFonts w:ascii="Calibri" w:hAnsi="Calibri"/>
          <w:b/>
        </w:rPr>
        <w:t>Cohn L</w:t>
      </w:r>
      <w:r w:rsidRPr="006F3D53">
        <w:rPr>
          <w:rFonts w:ascii="Calibri" w:hAnsi="Calibri"/>
        </w:rPr>
        <w:t xml:space="preserve">, Pure E, Henson PM, Noble P.  Resolution of lung inflammation by CD44.  </w:t>
      </w:r>
      <w:r w:rsidRPr="006F3D53">
        <w:rPr>
          <w:rFonts w:ascii="Calibri" w:hAnsi="Calibri"/>
          <w:i/>
        </w:rPr>
        <w:t>Science</w:t>
      </w:r>
      <w:r>
        <w:rPr>
          <w:rFonts w:ascii="Calibri" w:hAnsi="Calibri"/>
        </w:rPr>
        <w:t>. 2002. 296:155-158</w:t>
      </w:r>
    </w:p>
    <w:p w14:paraId="2D33A7EF" w14:textId="77777777" w:rsidR="00CF36B0" w:rsidRPr="006F3D53" w:rsidRDefault="00CF36B0" w:rsidP="00CF36B0">
      <w:pPr>
        <w:spacing w:line="240" w:lineRule="exact"/>
        <w:ind w:left="720" w:right="187" w:hanging="360"/>
        <w:jc w:val="both"/>
        <w:rPr>
          <w:rFonts w:ascii="Calibri" w:hAnsi="Calibri"/>
        </w:rPr>
      </w:pPr>
      <w:r w:rsidRPr="006F3D53">
        <w:rPr>
          <w:rFonts w:ascii="Calibri" w:hAnsi="Calibri"/>
        </w:rPr>
        <w:t xml:space="preserve">16. Lee CG, Homer R, </w:t>
      </w:r>
      <w:r w:rsidRPr="006F3D53">
        <w:rPr>
          <w:rFonts w:ascii="Calibri" w:hAnsi="Calibri"/>
          <w:b/>
        </w:rPr>
        <w:t>Cohn L</w:t>
      </w:r>
      <w:r w:rsidRPr="006F3D53">
        <w:rPr>
          <w:rFonts w:ascii="Calibri" w:hAnsi="Calibri"/>
        </w:rPr>
        <w:t xml:space="preserve">, Link, H, Jung S, Craft J, Graham B, Johnson T, Elias J.  Transgenic expression of IL-10 in the lung causes mucus metaplasia, tissue inflammation and airway </w:t>
      </w:r>
      <w:proofErr w:type="spellStart"/>
      <w:r w:rsidRPr="006F3D53">
        <w:rPr>
          <w:rFonts w:ascii="Calibri" w:hAnsi="Calibri"/>
        </w:rPr>
        <w:t>remodelling</w:t>
      </w:r>
      <w:proofErr w:type="spellEnd"/>
      <w:r w:rsidRPr="006F3D53">
        <w:rPr>
          <w:rFonts w:ascii="Calibri" w:hAnsi="Calibri"/>
        </w:rPr>
        <w:t xml:space="preserve"> via IL-13-dependent and -independent pathways.  </w:t>
      </w:r>
      <w:r w:rsidRPr="006F3D53">
        <w:rPr>
          <w:rFonts w:ascii="Calibri" w:hAnsi="Calibri"/>
          <w:i/>
        </w:rPr>
        <w:t>J. Biol. Chem</w:t>
      </w:r>
      <w:r>
        <w:rPr>
          <w:rFonts w:ascii="Calibri" w:hAnsi="Calibri"/>
        </w:rPr>
        <w:t>. 2002. 277:35466-35474.</w:t>
      </w:r>
    </w:p>
    <w:p w14:paraId="31BE59B6" w14:textId="77777777" w:rsidR="00CF36B0" w:rsidRPr="006F3D53" w:rsidRDefault="00CF36B0" w:rsidP="00CF36B0">
      <w:pPr>
        <w:spacing w:line="240" w:lineRule="exact"/>
        <w:ind w:left="720" w:right="187" w:hanging="360"/>
        <w:jc w:val="both"/>
        <w:rPr>
          <w:rFonts w:ascii="Calibri" w:hAnsi="Calibri"/>
        </w:rPr>
      </w:pPr>
      <w:r w:rsidRPr="006F3D53">
        <w:rPr>
          <w:rFonts w:ascii="Calibri" w:hAnsi="Calibri"/>
        </w:rPr>
        <w:lastRenderedPageBreak/>
        <w:t xml:space="preserve">17. Whittaker L, </w:t>
      </w:r>
      <w:proofErr w:type="spellStart"/>
      <w:r w:rsidRPr="006F3D53">
        <w:rPr>
          <w:rFonts w:ascii="Calibri" w:hAnsi="Calibri"/>
        </w:rPr>
        <w:t>Niu</w:t>
      </w:r>
      <w:proofErr w:type="spellEnd"/>
      <w:r w:rsidRPr="006F3D53">
        <w:rPr>
          <w:rFonts w:ascii="Calibri" w:hAnsi="Calibri"/>
        </w:rPr>
        <w:t xml:space="preserve"> N, </w:t>
      </w:r>
      <w:proofErr w:type="spellStart"/>
      <w:r w:rsidRPr="006F3D53">
        <w:rPr>
          <w:rFonts w:ascii="Calibri" w:hAnsi="Calibri"/>
        </w:rPr>
        <w:t>Temann</w:t>
      </w:r>
      <w:proofErr w:type="spellEnd"/>
      <w:r w:rsidRPr="006F3D53">
        <w:rPr>
          <w:rFonts w:ascii="Calibri" w:hAnsi="Calibri"/>
        </w:rPr>
        <w:t xml:space="preserve"> A, Stoddard A, Flavell R, Ray A, Homer R, </w:t>
      </w:r>
      <w:r w:rsidRPr="006F3D53">
        <w:rPr>
          <w:rFonts w:ascii="Calibri" w:hAnsi="Calibri"/>
          <w:b/>
        </w:rPr>
        <w:t>Cohn L</w:t>
      </w:r>
      <w:r w:rsidRPr="006F3D53">
        <w:rPr>
          <w:rFonts w:ascii="Calibri" w:hAnsi="Calibri"/>
        </w:rPr>
        <w:t xml:space="preserve">.  </w:t>
      </w:r>
      <w:r w:rsidRPr="006F3D53">
        <w:rPr>
          <w:rFonts w:ascii="Calibri" w:hAnsi="Calibri"/>
          <w:color w:val="000000"/>
        </w:rPr>
        <w:t>IL-13 mediates a fundamental pathway for airway epithelial mucus induced by CD4 T cells and IL-9</w:t>
      </w:r>
      <w:r w:rsidRPr="006F3D53">
        <w:rPr>
          <w:rFonts w:ascii="Calibri" w:hAnsi="Calibri"/>
        </w:rPr>
        <w:t xml:space="preserve">.  </w:t>
      </w:r>
      <w:r w:rsidRPr="006F3D53">
        <w:rPr>
          <w:rFonts w:ascii="Calibri" w:hAnsi="Calibri"/>
          <w:i/>
        </w:rPr>
        <w:t>Am. J. Respir. Cell Mol. Biol.</w:t>
      </w:r>
      <w:r>
        <w:rPr>
          <w:rFonts w:ascii="Calibri" w:hAnsi="Calibri"/>
        </w:rPr>
        <w:t xml:space="preserve"> 2002.  27: 593-602. </w:t>
      </w:r>
    </w:p>
    <w:p w14:paraId="6E846572" w14:textId="77777777" w:rsidR="00CF36B0" w:rsidRPr="006F3D53" w:rsidRDefault="00CF36B0" w:rsidP="00CF36B0">
      <w:pPr>
        <w:spacing w:line="240" w:lineRule="exact"/>
        <w:ind w:left="660" w:right="180" w:hanging="360"/>
        <w:jc w:val="both"/>
        <w:rPr>
          <w:rFonts w:ascii="Calibri" w:hAnsi="Calibri"/>
        </w:rPr>
      </w:pPr>
      <w:r w:rsidRPr="006F3D53">
        <w:rPr>
          <w:rFonts w:ascii="Calibri" w:hAnsi="Calibri"/>
        </w:rPr>
        <w:t>18.</w:t>
      </w:r>
      <w:r w:rsidRPr="006F3D53">
        <w:rPr>
          <w:rFonts w:ascii="Calibri" w:hAnsi="Calibri"/>
        </w:rPr>
        <w:tab/>
        <w:t xml:space="preserve">Zhu Z,  Zheng T, Homer RJ,  Kim Y-K. Chen NY, </w:t>
      </w:r>
      <w:r w:rsidRPr="006F3D53">
        <w:rPr>
          <w:rFonts w:ascii="Calibri" w:hAnsi="Calibri"/>
          <w:b/>
        </w:rPr>
        <w:t>Cohn L</w:t>
      </w:r>
      <w:r w:rsidRPr="006F3D53">
        <w:rPr>
          <w:rFonts w:ascii="Calibri" w:hAnsi="Calibri"/>
        </w:rPr>
        <w:t>. Hamid Q, Elias JA.  Essential role of acidic mammalian chitinase (</w:t>
      </w:r>
      <w:proofErr w:type="spellStart"/>
      <w:r w:rsidRPr="006F3D53">
        <w:rPr>
          <w:rFonts w:ascii="Calibri" w:hAnsi="Calibri"/>
        </w:rPr>
        <w:t>AMCase</w:t>
      </w:r>
      <w:proofErr w:type="spellEnd"/>
      <w:r w:rsidRPr="006F3D53">
        <w:rPr>
          <w:rFonts w:ascii="Calibri" w:hAnsi="Calibri"/>
        </w:rPr>
        <w:t xml:space="preserve">) in asthmatic Th2 inflammation and IL-13 effector pathway activation. </w:t>
      </w:r>
      <w:r w:rsidRPr="006F3D53">
        <w:rPr>
          <w:rFonts w:ascii="Calibri" w:hAnsi="Calibri"/>
          <w:i/>
        </w:rPr>
        <w:t>Science</w:t>
      </w:r>
      <w:r>
        <w:rPr>
          <w:rFonts w:ascii="Calibri" w:hAnsi="Calibri"/>
        </w:rPr>
        <w:t>. 2004. 304:1678-1682.</w:t>
      </w:r>
    </w:p>
    <w:p w14:paraId="6834A772" w14:textId="77777777" w:rsidR="00CF36B0" w:rsidRPr="006F3D53" w:rsidRDefault="00CF36B0" w:rsidP="00CF36B0">
      <w:pPr>
        <w:spacing w:line="240" w:lineRule="exact"/>
        <w:ind w:left="660" w:right="-72" w:hanging="360"/>
        <w:jc w:val="both"/>
        <w:rPr>
          <w:rFonts w:ascii="Calibri" w:hAnsi="Calibri"/>
        </w:rPr>
      </w:pPr>
      <w:r w:rsidRPr="006F3D53">
        <w:rPr>
          <w:rFonts w:ascii="Calibri" w:hAnsi="Calibri"/>
        </w:rPr>
        <w:t>19.</w:t>
      </w:r>
      <w:r w:rsidRPr="006F3D53">
        <w:rPr>
          <w:rFonts w:ascii="Calibri" w:hAnsi="Calibri"/>
        </w:rPr>
        <w:tab/>
        <w:t xml:space="preserve">Lee CG,  Link H, </w:t>
      </w:r>
      <w:proofErr w:type="spellStart"/>
      <w:r w:rsidRPr="006F3D53">
        <w:rPr>
          <w:rFonts w:ascii="Calibri" w:hAnsi="Calibri"/>
        </w:rPr>
        <w:t>Baluk</w:t>
      </w:r>
      <w:proofErr w:type="spellEnd"/>
      <w:r w:rsidRPr="006F3D53">
        <w:rPr>
          <w:rFonts w:ascii="Calibri" w:hAnsi="Calibri"/>
        </w:rPr>
        <w:t xml:space="preserve"> P,  Homer RJ, </w:t>
      </w:r>
      <w:proofErr w:type="spellStart"/>
      <w:r w:rsidRPr="006F3D53">
        <w:rPr>
          <w:rFonts w:ascii="Calibri" w:hAnsi="Calibri"/>
        </w:rPr>
        <w:t>Chapoval</w:t>
      </w:r>
      <w:proofErr w:type="spellEnd"/>
      <w:r w:rsidRPr="006F3D53">
        <w:rPr>
          <w:rFonts w:ascii="Calibri" w:hAnsi="Calibri"/>
        </w:rPr>
        <w:t xml:space="preserve"> S,  Bhandari V,  </w:t>
      </w:r>
      <w:r w:rsidRPr="006F3D53">
        <w:rPr>
          <w:rFonts w:ascii="Calibri" w:hAnsi="Calibri"/>
          <w:b/>
        </w:rPr>
        <w:t>Cohn L</w:t>
      </w:r>
      <w:r w:rsidRPr="006F3D53">
        <w:rPr>
          <w:rFonts w:ascii="Calibri" w:hAnsi="Calibri"/>
        </w:rPr>
        <w:t xml:space="preserve">, Kim YK, McDonald DM and Elias JA. Vascular Endothelial Growth Factor (VEGF) Induces Parenchymal and Vascular Remodeling and Plays a Critical Role in Th2 Sensitization and Inflammation in the Lung. </w:t>
      </w:r>
      <w:r w:rsidRPr="006F3D53">
        <w:rPr>
          <w:rFonts w:ascii="Calibri" w:hAnsi="Calibri"/>
          <w:i/>
        </w:rPr>
        <w:t>Nature Medicine</w:t>
      </w:r>
      <w:r>
        <w:rPr>
          <w:rFonts w:ascii="Calibri" w:hAnsi="Calibri"/>
        </w:rPr>
        <w:t>. 2004. 10:1095-1103.</w:t>
      </w:r>
    </w:p>
    <w:p w14:paraId="4708A2F2" w14:textId="77777777" w:rsidR="00CF36B0" w:rsidRPr="006F3D53" w:rsidRDefault="00CF36B0" w:rsidP="00CF36B0">
      <w:pPr>
        <w:widowControl w:val="0"/>
        <w:autoSpaceDE w:val="0"/>
        <w:autoSpaceDN w:val="0"/>
        <w:adjustRightInd w:val="0"/>
        <w:spacing w:line="240" w:lineRule="exact"/>
        <w:ind w:left="660" w:hanging="360"/>
        <w:jc w:val="both"/>
        <w:rPr>
          <w:rFonts w:ascii="Calibri" w:hAnsi="Calibri"/>
        </w:rPr>
      </w:pPr>
      <w:r w:rsidRPr="006F3D53">
        <w:rPr>
          <w:rFonts w:ascii="Calibri" w:hAnsi="Calibri"/>
        </w:rPr>
        <w:t>20.</w:t>
      </w:r>
      <w:r w:rsidRPr="006F3D53">
        <w:rPr>
          <w:rFonts w:ascii="Calibri" w:hAnsi="Calibri"/>
        </w:rPr>
        <w:tab/>
      </w:r>
      <w:hyperlink r:id="rId7" w:history="1">
        <w:r w:rsidRPr="006F3D53">
          <w:rPr>
            <w:rFonts w:ascii="Calibri" w:hAnsi="Calibri"/>
          </w:rPr>
          <w:t xml:space="preserve">Homer RJ, Zhu Z, </w:t>
        </w:r>
        <w:r w:rsidRPr="006F3D53">
          <w:rPr>
            <w:rFonts w:ascii="Calibri" w:hAnsi="Calibri"/>
            <w:b/>
          </w:rPr>
          <w:t>Cohn L</w:t>
        </w:r>
        <w:r w:rsidRPr="006F3D53">
          <w:rPr>
            <w:rFonts w:ascii="Calibri" w:hAnsi="Calibri"/>
          </w:rPr>
          <w:t>, Lee CG, White WI, Chen S, Elias JA.</w:t>
        </w:r>
      </w:hyperlink>
      <w:r w:rsidRPr="006F3D53">
        <w:rPr>
          <w:rFonts w:ascii="Calibri" w:hAnsi="Calibri"/>
        </w:rPr>
        <w:t xml:space="preserve"> Differential expression of chitinases identify subsets of murine airway epithelial cells in allergic inflammation. </w:t>
      </w:r>
      <w:r w:rsidRPr="006F3D53">
        <w:rPr>
          <w:rFonts w:ascii="Calibri" w:hAnsi="Calibri"/>
          <w:i/>
        </w:rPr>
        <w:t>Am. J. Physiol. Lung Cell. Mol. Physiol</w:t>
      </w:r>
      <w:r>
        <w:rPr>
          <w:rFonts w:ascii="Calibri" w:hAnsi="Calibri"/>
        </w:rPr>
        <w:t>. 2006. 291:L502-11</w:t>
      </w:r>
    </w:p>
    <w:p w14:paraId="315FF249" w14:textId="77777777" w:rsidR="00CF36B0" w:rsidRPr="006F3D53" w:rsidRDefault="00CF36B0" w:rsidP="00CF36B0">
      <w:pPr>
        <w:widowControl w:val="0"/>
        <w:adjustRightInd w:val="0"/>
        <w:spacing w:line="240" w:lineRule="exact"/>
        <w:ind w:left="720" w:hanging="360"/>
        <w:jc w:val="both"/>
        <w:rPr>
          <w:rFonts w:ascii="Calibri" w:hAnsi="Calibri"/>
          <w:color w:val="000000"/>
        </w:rPr>
      </w:pPr>
      <w:r w:rsidRPr="006F3D53">
        <w:rPr>
          <w:rFonts w:ascii="Calibri" w:hAnsi="Calibri"/>
        </w:rPr>
        <w:t>21.</w:t>
      </w:r>
      <w:r w:rsidRPr="006F3D53">
        <w:rPr>
          <w:rFonts w:ascii="Calibri" w:hAnsi="Calibri"/>
        </w:rPr>
        <w:tab/>
        <w:t xml:space="preserve">Zhang X, Shan P, Jiang G, </w:t>
      </w:r>
      <w:r w:rsidRPr="006F3D53">
        <w:rPr>
          <w:rFonts w:ascii="Calibri" w:hAnsi="Calibri"/>
          <w:b/>
        </w:rPr>
        <w:t>Cohn L</w:t>
      </w:r>
      <w:r w:rsidRPr="006F3D53">
        <w:rPr>
          <w:rFonts w:ascii="Calibri" w:hAnsi="Calibri"/>
        </w:rPr>
        <w:t xml:space="preserve">, Lee PJ. Toll-like receptor 4 deficiency causes pulmonary emphysema. </w:t>
      </w:r>
      <w:r w:rsidRPr="006F3D53">
        <w:rPr>
          <w:rFonts w:ascii="Calibri" w:hAnsi="Calibri"/>
          <w:i/>
        </w:rPr>
        <w:t xml:space="preserve">J. </w:t>
      </w:r>
      <w:proofErr w:type="spellStart"/>
      <w:r w:rsidRPr="006F3D53">
        <w:rPr>
          <w:rFonts w:ascii="Calibri" w:hAnsi="Calibri"/>
          <w:i/>
        </w:rPr>
        <w:t>Clin</w:t>
      </w:r>
      <w:proofErr w:type="spellEnd"/>
      <w:r w:rsidRPr="006F3D53">
        <w:rPr>
          <w:rFonts w:ascii="Calibri" w:hAnsi="Calibri"/>
          <w:i/>
        </w:rPr>
        <w:t>. Invest.</w:t>
      </w:r>
      <w:r>
        <w:rPr>
          <w:rFonts w:ascii="Calibri" w:hAnsi="Calibri"/>
        </w:rPr>
        <w:t xml:space="preserve"> </w:t>
      </w:r>
      <w:r w:rsidRPr="006F3D53">
        <w:rPr>
          <w:rFonts w:ascii="Calibri" w:hAnsi="Calibri"/>
        </w:rPr>
        <w:t xml:space="preserve">2006. </w:t>
      </w:r>
      <w:r>
        <w:rPr>
          <w:rFonts w:ascii="Calibri" w:hAnsi="Calibri"/>
          <w:color w:val="000000"/>
        </w:rPr>
        <w:t>116: 3050–3059.</w:t>
      </w:r>
    </w:p>
    <w:p w14:paraId="48DEA23A" w14:textId="77777777" w:rsidR="00CF36B0" w:rsidRPr="006F3D53" w:rsidRDefault="00CF36B0" w:rsidP="00CF36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40" w:lineRule="exact"/>
        <w:ind w:left="720" w:hanging="360"/>
        <w:jc w:val="both"/>
        <w:rPr>
          <w:rFonts w:ascii="Calibri" w:hAnsi="Calibri"/>
        </w:rPr>
      </w:pPr>
      <w:r w:rsidRPr="006F3D53">
        <w:rPr>
          <w:rFonts w:ascii="Calibri" w:hAnsi="Calibri"/>
        </w:rPr>
        <w:t xml:space="preserve">22. Allard JB, Poynter ME, Marr KA, </w:t>
      </w:r>
      <w:r w:rsidRPr="006F3D53">
        <w:rPr>
          <w:rFonts w:ascii="Calibri" w:hAnsi="Calibri"/>
          <w:b/>
        </w:rPr>
        <w:t>Cohn L,</w:t>
      </w:r>
      <w:r w:rsidRPr="006F3D53">
        <w:rPr>
          <w:rFonts w:ascii="Calibri" w:hAnsi="Calibri"/>
        </w:rPr>
        <w:t xml:space="preserve"> Rincon M, Whittaker LA. Aspergillus fumigatus generates an enhanced Th2-biased immune response in mice with defective cystic fibrosis transmembrane conductance regulator. </w:t>
      </w:r>
      <w:r w:rsidRPr="006F3D53">
        <w:rPr>
          <w:rFonts w:ascii="Calibri" w:hAnsi="Calibri"/>
          <w:i/>
        </w:rPr>
        <w:t>J. Immunol.</w:t>
      </w:r>
      <w:r w:rsidRPr="006F3D53">
        <w:rPr>
          <w:rFonts w:ascii="Calibri" w:hAnsi="Calibri"/>
        </w:rPr>
        <w:t xml:space="preserve"> 2006. </w:t>
      </w:r>
      <w:r>
        <w:rPr>
          <w:rFonts w:ascii="Calibri" w:hAnsi="Calibri"/>
        </w:rPr>
        <w:t>177:5186-5194.</w:t>
      </w:r>
    </w:p>
    <w:p w14:paraId="20025E65" w14:textId="77777777" w:rsidR="00CF36B0" w:rsidRPr="006F3D53" w:rsidRDefault="00CF36B0" w:rsidP="00CF36B0">
      <w:pPr>
        <w:widowControl w:val="0"/>
        <w:tabs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40" w:lineRule="exact"/>
        <w:ind w:left="720" w:hanging="360"/>
        <w:jc w:val="both"/>
        <w:rPr>
          <w:rFonts w:ascii="Calibri" w:hAnsi="Calibri"/>
        </w:rPr>
      </w:pPr>
      <w:r w:rsidRPr="006F3D53">
        <w:rPr>
          <w:rFonts w:ascii="Calibri" w:hAnsi="Calibri"/>
        </w:rPr>
        <w:t xml:space="preserve">23. </w:t>
      </w:r>
      <w:proofErr w:type="spellStart"/>
      <w:r w:rsidRPr="006F3D53">
        <w:rPr>
          <w:rFonts w:ascii="Calibri" w:hAnsi="Calibri"/>
        </w:rPr>
        <w:t>Niu</w:t>
      </w:r>
      <w:proofErr w:type="spellEnd"/>
      <w:r w:rsidRPr="006F3D53">
        <w:rPr>
          <w:rFonts w:ascii="Calibri" w:hAnsi="Calibri"/>
        </w:rPr>
        <w:t xml:space="preserve"> N, Le Goff MK, Li F, Rahman M, Homer RJ, </w:t>
      </w:r>
      <w:r w:rsidRPr="006F3D53">
        <w:rPr>
          <w:rFonts w:ascii="Calibri" w:hAnsi="Calibri"/>
          <w:b/>
        </w:rPr>
        <w:t>Cohn L</w:t>
      </w:r>
      <w:r w:rsidRPr="006F3D53">
        <w:rPr>
          <w:rFonts w:ascii="Calibri" w:hAnsi="Calibri"/>
        </w:rPr>
        <w:t xml:space="preserve">. A novel pathway that regulates inflammatory disease in the respiratory tract. </w:t>
      </w:r>
      <w:r w:rsidRPr="006F3D53">
        <w:rPr>
          <w:rFonts w:ascii="Calibri" w:hAnsi="Calibri"/>
          <w:i/>
        </w:rPr>
        <w:t>J. Immunol.</w:t>
      </w:r>
      <w:r w:rsidRPr="006F3D53">
        <w:rPr>
          <w:rFonts w:ascii="Calibri" w:hAnsi="Calibri"/>
        </w:rPr>
        <w:t xml:space="preserve"> </w:t>
      </w:r>
      <w:r w:rsidRPr="006F3D53">
        <w:rPr>
          <w:rFonts w:ascii="Calibri" w:hAnsi="Calibri"/>
          <w:lang w:val="it-IT"/>
        </w:rPr>
        <w:t xml:space="preserve">2007. </w:t>
      </w:r>
      <w:r>
        <w:rPr>
          <w:rFonts w:ascii="Calibri" w:hAnsi="Calibri"/>
        </w:rPr>
        <w:t>178:3846-3855.</w:t>
      </w:r>
    </w:p>
    <w:p w14:paraId="15EBFB92" w14:textId="77777777" w:rsidR="00CF36B0" w:rsidRPr="006F3D53" w:rsidRDefault="00CF36B0" w:rsidP="00CF36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40" w:lineRule="exact"/>
        <w:ind w:left="720" w:hanging="360"/>
        <w:jc w:val="both"/>
        <w:rPr>
          <w:rFonts w:ascii="Calibri" w:hAnsi="Calibri"/>
        </w:rPr>
      </w:pPr>
      <w:r w:rsidRPr="006F3D53">
        <w:rPr>
          <w:rFonts w:ascii="Calibri" w:hAnsi="Calibri"/>
        </w:rPr>
        <w:t xml:space="preserve">24. Simeone-Penney MC, </w:t>
      </w:r>
      <w:proofErr w:type="spellStart"/>
      <w:r w:rsidRPr="006F3D53">
        <w:rPr>
          <w:rFonts w:ascii="Calibri" w:hAnsi="Calibri"/>
        </w:rPr>
        <w:t>Severgnini</w:t>
      </w:r>
      <w:proofErr w:type="spellEnd"/>
      <w:r w:rsidRPr="006F3D53">
        <w:rPr>
          <w:rFonts w:ascii="Calibri" w:hAnsi="Calibri"/>
        </w:rPr>
        <w:t xml:space="preserve"> M, Tu P, Homer RJ, </w:t>
      </w:r>
      <w:proofErr w:type="spellStart"/>
      <w:r w:rsidRPr="006F3D53">
        <w:rPr>
          <w:rFonts w:ascii="Calibri" w:hAnsi="Calibri"/>
        </w:rPr>
        <w:t>Mariani</w:t>
      </w:r>
      <w:proofErr w:type="spellEnd"/>
      <w:r w:rsidRPr="006F3D53">
        <w:rPr>
          <w:rFonts w:ascii="Calibri" w:hAnsi="Calibri"/>
        </w:rPr>
        <w:t xml:space="preserve"> TJ, </w:t>
      </w:r>
      <w:r w:rsidRPr="006F3D53">
        <w:rPr>
          <w:rFonts w:ascii="Calibri" w:hAnsi="Calibri"/>
          <w:b/>
        </w:rPr>
        <w:t>Cohn L</w:t>
      </w:r>
      <w:r w:rsidRPr="006F3D53">
        <w:rPr>
          <w:rFonts w:ascii="Calibri" w:hAnsi="Calibri"/>
        </w:rPr>
        <w:t xml:space="preserve">, Simon AR. Airway epithelial STAT3 is required for allergic inflammation in a murine model of asthma. </w:t>
      </w:r>
      <w:r w:rsidRPr="006F3D53">
        <w:rPr>
          <w:rFonts w:ascii="Calibri" w:hAnsi="Calibri"/>
          <w:i/>
        </w:rPr>
        <w:t>J. Immunol.</w:t>
      </w:r>
      <w:r w:rsidRPr="006F3D53">
        <w:rPr>
          <w:rFonts w:ascii="Calibri" w:hAnsi="Calibri"/>
        </w:rPr>
        <w:t xml:space="preserve"> 2007. </w:t>
      </w:r>
      <w:r>
        <w:rPr>
          <w:rFonts w:ascii="Calibri" w:hAnsi="Calibri"/>
        </w:rPr>
        <w:t>178:6191-6199.</w:t>
      </w:r>
    </w:p>
    <w:p w14:paraId="191ED055" w14:textId="77777777" w:rsidR="00CF36B0" w:rsidRPr="006F3D53" w:rsidRDefault="00CF36B0" w:rsidP="00CF36B0">
      <w:pPr>
        <w:autoSpaceDE w:val="0"/>
        <w:autoSpaceDN w:val="0"/>
        <w:spacing w:line="240" w:lineRule="exact"/>
        <w:ind w:left="720" w:hanging="360"/>
        <w:jc w:val="both"/>
        <w:rPr>
          <w:rFonts w:ascii="Calibri" w:eastAsia="Batang" w:hAnsi="Calibri"/>
          <w:color w:val="000000"/>
          <w:lang w:eastAsia="ko-KR"/>
        </w:rPr>
      </w:pPr>
      <w:r w:rsidRPr="006F3D53">
        <w:rPr>
          <w:rFonts w:ascii="Calibri" w:hAnsi="Calibri"/>
          <w:color w:val="000000"/>
        </w:rPr>
        <w:t xml:space="preserve">25. Zheng T, Liu W, Oh SY, Zhu Z, Hu B, Homer RJ, </w:t>
      </w:r>
      <w:r w:rsidRPr="006F3D53">
        <w:rPr>
          <w:rFonts w:ascii="Calibri" w:hAnsi="Calibri"/>
          <w:b/>
          <w:color w:val="000000"/>
        </w:rPr>
        <w:t>Cohn L</w:t>
      </w:r>
      <w:r w:rsidRPr="006F3D53">
        <w:rPr>
          <w:rFonts w:ascii="Calibri" w:hAnsi="Calibri"/>
          <w:color w:val="000000"/>
        </w:rPr>
        <w:t xml:space="preserve">, </w:t>
      </w:r>
      <w:proofErr w:type="spellStart"/>
      <w:r w:rsidRPr="006F3D53">
        <w:rPr>
          <w:rFonts w:ascii="Calibri" w:hAnsi="Calibri"/>
          <w:color w:val="000000"/>
        </w:rPr>
        <w:t>Grusby</w:t>
      </w:r>
      <w:proofErr w:type="spellEnd"/>
      <w:r w:rsidRPr="006F3D53">
        <w:rPr>
          <w:rFonts w:ascii="Calibri" w:hAnsi="Calibri"/>
          <w:color w:val="000000"/>
        </w:rPr>
        <w:t xml:space="preserve"> MJ, Elias JA.</w:t>
      </w:r>
      <w:r w:rsidRPr="006F3D53">
        <w:rPr>
          <w:rFonts w:ascii="Calibri" w:eastAsia="Batang" w:hAnsi="Calibri"/>
          <w:color w:val="000000"/>
          <w:lang w:eastAsia="ko-KR"/>
        </w:rPr>
        <w:t xml:space="preserve"> IL-13 receptor-alpha2 selectively inhibits IL-13-induced responses in the murine lung. </w:t>
      </w:r>
      <w:r w:rsidRPr="006F3D53">
        <w:rPr>
          <w:rFonts w:ascii="Calibri" w:eastAsia="Batang" w:hAnsi="Calibri"/>
          <w:i/>
          <w:color w:val="000000"/>
          <w:lang w:eastAsia="ko-KR"/>
        </w:rPr>
        <w:t>J. Immunol.</w:t>
      </w:r>
      <w:r w:rsidRPr="006F3D53">
        <w:rPr>
          <w:rFonts w:ascii="Calibri" w:eastAsia="Batang" w:hAnsi="Calibri"/>
          <w:color w:val="000000"/>
          <w:lang w:eastAsia="ko-KR"/>
        </w:rPr>
        <w:t xml:space="preserve"> 2008. </w:t>
      </w:r>
      <w:r>
        <w:rPr>
          <w:rFonts w:ascii="Calibri" w:eastAsia="Batang" w:hAnsi="Calibri"/>
          <w:color w:val="000000"/>
          <w:lang w:eastAsia="ko-KR"/>
        </w:rPr>
        <w:t>180:522-529.</w:t>
      </w:r>
    </w:p>
    <w:p w14:paraId="4E2AFA82" w14:textId="77777777" w:rsidR="00CF36B0" w:rsidRPr="000A7D84" w:rsidRDefault="00CF36B0" w:rsidP="00CF36B0">
      <w:pPr>
        <w:spacing w:line="240" w:lineRule="exact"/>
        <w:ind w:left="720" w:hanging="360"/>
        <w:jc w:val="both"/>
        <w:rPr>
          <w:rFonts w:ascii="Calibri" w:hAnsi="Calibri"/>
          <w:color w:val="000000"/>
        </w:rPr>
      </w:pPr>
      <w:r w:rsidRPr="006F3D53">
        <w:rPr>
          <w:rFonts w:ascii="Calibri" w:eastAsia="Batang" w:hAnsi="Calibri"/>
          <w:color w:val="000000"/>
          <w:lang w:eastAsia="ko-KR"/>
        </w:rPr>
        <w:t xml:space="preserve">26. </w:t>
      </w:r>
      <w:proofErr w:type="spellStart"/>
      <w:r w:rsidRPr="006F3D53">
        <w:rPr>
          <w:rFonts w:ascii="Calibri" w:hAnsi="Calibri"/>
          <w:color w:val="000000"/>
        </w:rPr>
        <w:t>Bessac</w:t>
      </w:r>
      <w:proofErr w:type="spellEnd"/>
      <w:r w:rsidRPr="006F3D53">
        <w:rPr>
          <w:rFonts w:ascii="Calibri" w:hAnsi="Calibri"/>
          <w:color w:val="000000"/>
        </w:rPr>
        <w:t xml:space="preserve"> BF, </w:t>
      </w:r>
      <w:proofErr w:type="spellStart"/>
      <w:r w:rsidRPr="006F3D53">
        <w:rPr>
          <w:rFonts w:ascii="Calibri" w:hAnsi="Calibri"/>
          <w:color w:val="000000"/>
        </w:rPr>
        <w:t>Sivula</w:t>
      </w:r>
      <w:proofErr w:type="spellEnd"/>
      <w:r w:rsidRPr="006F3D53">
        <w:rPr>
          <w:rFonts w:ascii="Calibri" w:hAnsi="Calibri"/>
          <w:color w:val="000000"/>
        </w:rPr>
        <w:t xml:space="preserve"> M, von </w:t>
      </w:r>
      <w:proofErr w:type="spellStart"/>
      <w:r w:rsidRPr="006F3D53">
        <w:rPr>
          <w:rFonts w:ascii="Calibri" w:hAnsi="Calibri"/>
          <w:color w:val="000000"/>
        </w:rPr>
        <w:t>Hehn</w:t>
      </w:r>
      <w:proofErr w:type="spellEnd"/>
      <w:r w:rsidRPr="006F3D53">
        <w:rPr>
          <w:rFonts w:ascii="Calibri" w:hAnsi="Calibri"/>
          <w:color w:val="000000"/>
        </w:rPr>
        <w:t xml:space="preserve"> CA, </w:t>
      </w:r>
      <w:proofErr w:type="spellStart"/>
      <w:r w:rsidRPr="006F3D53">
        <w:rPr>
          <w:rFonts w:ascii="Calibri" w:hAnsi="Calibri"/>
          <w:color w:val="000000"/>
        </w:rPr>
        <w:t>Escalera</w:t>
      </w:r>
      <w:proofErr w:type="spellEnd"/>
      <w:r w:rsidRPr="006F3D53">
        <w:rPr>
          <w:rFonts w:ascii="Calibri" w:hAnsi="Calibri"/>
          <w:color w:val="000000"/>
        </w:rPr>
        <w:t xml:space="preserve"> J, </w:t>
      </w:r>
      <w:r w:rsidRPr="006F3D53">
        <w:rPr>
          <w:rFonts w:ascii="Calibri" w:hAnsi="Calibri"/>
          <w:b/>
          <w:color w:val="000000"/>
        </w:rPr>
        <w:t>Cohn L</w:t>
      </w:r>
      <w:r w:rsidRPr="006F3D53">
        <w:rPr>
          <w:rFonts w:ascii="Calibri" w:hAnsi="Calibri"/>
          <w:color w:val="000000"/>
        </w:rPr>
        <w:t xml:space="preserve">, </w:t>
      </w:r>
      <w:proofErr w:type="spellStart"/>
      <w:r w:rsidRPr="006F3D53">
        <w:rPr>
          <w:rFonts w:ascii="Calibri" w:hAnsi="Calibri"/>
          <w:color w:val="000000"/>
        </w:rPr>
        <w:t>Jordt</w:t>
      </w:r>
      <w:proofErr w:type="spellEnd"/>
      <w:r w:rsidRPr="006F3D53">
        <w:rPr>
          <w:rFonts w:ascii="Calibri" w:hAnsi="Calibri"/>
          <w:color w:val="000000"/>
        </w:rPr>
        <w:t xml:space="preserve"> SE. TRPA1 is a major oxidant sensor in murine airway sensory neurons. </w:t>
      </w:r>
      <w:r w:rsidRPr="006F3D53">
        <w:rPr>
          <w:rFonts w:ascii="Calibri" w:hAnsi="Calibri"/>
          <w:i/>
          <w:color w:val="000000"/>
        </w:rPr>
        <w:t xml:space="preserve">J. </w:t>
      </w:r>
      <w:proofErr w:type="spellStart"/>
      <w:r w:rsidRPr="006F3D53">
        <w:rPr>
          <w:rFonts w:ascii="Calibri" w:hAnsi="Calibri"/>
          <w:i/>
          <w:color w:val="000000"/>
        </w:rPr>
        <w:t>Clin</w:t>
      </w:r>
      <w:proofErr w:type="spellEnd"/>
      <w:r w:rsidRPr="006F3D53">
        <w:rPr>
          <w:rFonts w:ascii="Calibri" w:hAnsi="Calibri"/>
          <w:i/>
          <w:color w:val="000000"/>
        </w:rPr>
        <w:t>. Invest.</w:t>
      </w:r>
      <w:r w:rsidRPr="006F3D53">
        <w:rPr>
          <w:rFonts w:ascii="Calibri" w:hAnsi="Calibri"/>
          <w:color w:val="000000"/>
        </w:rPr>
        <w:t xml:space="preserve"> 2008. </w:t>
      </w:r>
      <w:r>
        <w:rPr>
          <w:rFonts w:ascii="Calibri" w:hAnsi="Calibri"/>
          <w:color w:val="000000"/>
        </w:rPr>
        <w:t>118:1899-1910.</w:t>
      </w:r>
    </w:p>
    <w:p w14:paraId="61D93ED1" w14:textId="77777777" w:rsidR="00CF36B0" w:rsidRPr="000A7D84" w:rsidRDefault="00CF36B0" w:rsidP="00CF36B0">
      <w:pPr>
        <w:autoSpaceDE w:val="0"/>
        <w:autoSpaceDN w:val="0"/>
        <w:spacing w:line="240" w:lineRule="exact"/>
        <w:ind w:left="720" w:hanging="360"/>
        <w:jc w:val="both"/>
        <w:rPr>
          <w:rFonts w:ascii="Calibri" w:hAnsi="Calibri" w:cs="Arial"/>
        </w:rPr>
      </w:pPr>
      <w:r w:rsidRPr="006F3D53">
        <w:rPr>
          <w:rFonts w:ascii="Calibri" w:hAnsi="Calibri"/>
        </w:rPr>
        <w:t>27.</w:t>
      </w:r>
      <w:r w:rsidRPr="006F3D53">
        <w:rPr>
          <w:rFonts w:ascii="Calibri" w:hAnsi="Calibri"/>
        </w:rPr>
        <w:tab/>
        <w:t xml:space="preserve"> </w:t>
      </w:r>
      <w:r w:rsidRPr="006F3D53">
        <w:rPr>
          <w:rFonts w:ascii="Calibri" w:eastAsia="MS Mincho" w:hAnsi="Calibri" w:cs="Arial"/>
        </w:rPr>
        <w:t xml:space="preserve">Lee CG, </w:t>
      </w:r>
      <w:proofErr w:type="spellStart"/>
      <w:r w:rsidRPr="006F3D53">
        <w:rPr>
          <w:rFonts w:ascii="Calibri" w:eastAsia="MS Mincho" w:hAnsi="Calibri" w:cs="Arial"/>
        </w:rPr>
        <w:t>Hartl</w:t>
      </w:r>
      <w:proofErr w:type="spellEnd"/>
      <w:r w:rsidRPr="006F3D53">
        <w:rPr>
          <w:rFonts w:ascii="Calibri" w:eastAsia="MS Mincho" w:hAnsi="Calibri" w:cs="Arial"/>
        </w:rPr>
        <w:t xml:space="preserve"> D, Lee GR, Koller B, Matsuura H, Da Silva CA, Sohn MH, </w:t>
      </w:r>
      <w:r w:rsidRPr="006F3D53">
        <w:rPr>
          <w:rFonts w:ascii="Calibri" w:eastAsia="MS Mincho" w:hAnsi="Calibri" w:cs="Arial"/>
          <w:b/>
          <w:bCs/>
        </w:rPr>
        <w:t>Cohn</w:t>
      </w:r>
      <w:r w:rsidRPr="006F3D53">
        <w:rPr>
          <w:rFonts w:ascii="Calibri" w:eastAsia="MS Mincho" w:hAnsi="Calibri" w:cs="Arial"/>
          <w:b/>
        </w:rPr>
        <w:t xml:space="preserve"> L</w:t>
      </w:r>
      <w:r w:rsidRPr="006F3D53">
        <w:rPr>
          <w:rFonts w:ascii="Calibri" w:eastAsia="MS Mincho" w:hAnsi="Calibri" w:cs="Arial"/>
        </w:rPr>
        <w:t xml:space="preserve">, </w:t>
      </w:r>
      <w:r w:rsidRPr="006F3D53">
        <w:rPr>
          <w:rFonts w:ascii="Calibri" w:eastAsia="MS Mincho" w:hAnsi="Calibri" w:cs="Arial"/>
        </w:rPr>
        <w:tab/>
        <w:t xml:space="preserve">Homer RJ, </w:t>
      </w:r>
      <w:proofErr w:type="spellStart"/>
      <w:r w:rsidRPr="006F3D53">
        <w:rPr>
          <w:rFonts w:ascii="Calibri" w:eastAsia="MS Mincho" w:hAnsi="Calibri" w:cs="Arial"/>
        </w:rPr>
        <w:t>Kozhich</w:t>
      </w:r>
      <w:proofErr w:type="spellEnd"/>
      <w:r w:rsidRPr="006F3D53">
        <w:rPr>
          <w:rFonts w:ascii="Calibri" w:eastAsia="MS Mincho" w:hAnsi="Calibri" w:cs="Arial"/>
        </w:rPr>
        <w:t xml:space="preserve"> AA, Humbles A, </w:t>
      </w:r>
      <w:proofErr w:type="spellStart"/>
      <w:r w:rsidRPr="006F3D53">
        <w:rPr>
          <w:rFonts w:ascii="Calibri" w:eastAsia="MS Mincho" w:hAnsi="Calibri" w:cs="Arial"/>
        </w:rPr>
        <w:t>Kearley</w:t>
      </w:r>
      <w:proofErr w:type="spellEnd"/>
      <w:r w:rsidRPr="006F3D53">
        <w:rPr>
          <w:rFonts w:ascii="Calibri" w:eastAsia="MS Mincho" w:hAnsi="Calibri" w:cs="Arial"/>
        </w:rPr>
        <w:t xml:space="preserve"> J, Coyle A, </w:t>
      </w:r>
      <w:proofErr w:type="spellStart"/>
      <w:r w:rsidRPr="006F3D53">
        <w:rPr>
          <w:rFonts w:ascii="Calibri" w:eastAsia="MS Mincho" w:hAnsi="Calibri" w:cs="Arial"/>
        </w:rPr>
        <w:t>Chupp</w:t>
      </w:r>
      <w:proofErr w:type="spellEnd"/>
      <w:r w:rsidRPr="006F3D53">
        <w:rPr>
          <w:rFonts w:ascii="Calibri" w:eastAsia="MS Mincho" w:hAnsi="Calibri" w:cs="Arial"/>
        </w:rPr>
        <w:t xml:space="preserve"> G, Reed J, Flavell RA, </w:t>
      </w:r>
      <w:r w:rsidRPr="006F3D53">
        <w:rPr>
          <w:rFonts w:ascii="Calibri" w:eastAsia="MS Mincho" w:hAnsi="Calibri" w:cs="Arial"/>
          <w:bCs/>
        </w:rPr>
        <w:t>Elias</w:t>
      </w:r>
      <w:r w:rsidRPr="006F3D53">
        <w:rPr>
          <w:rFonts w:ascii="Calibri" w:eastAsia="MS Mincho" w:hAnsi="Calibri" w:cs="Arial"/>
        </w:rPr>
        <w:t xml:space="preserve"> JA. </w:t>
      </w:r>
      <w:hyperlink r:id="rId8" w:history="1">
        <w:r w:rsidRPr="006F3D53">
          <w:rPr>
            <w:rFonts w:ascii="Calibri" w:eastAsia="MS Mincho" w:hAnsi="Calibri" w:cs="Arial"/>
          </w:rPr>
          <w:t>Role of breast regression protein 39 (BRP-39)/chitinase 3-like-1 in Th2 and IL-</w:t>
        </w:r>
        <w:r w:rsidRPr="006F3D53">
          <w:rPr>
            <w:rFonts w:ascii="Calibri" w:eastAsia="MS Mincho" w:hAnsi="Calibri" w:cs="Arial"/>
          </w:rPr>
          <w:tab/>
          <w:t>13-induced tissue responses and apoptosis.</w:t>
        </w:r>
      </w:hyperlink>
      <w:r w:rsidRPr="006F3D53">
        <w:rPr>
          <w:rFonts w:ascii="Calibri" w:eastAsia="MS Mincho" w:hAnsi="Calibri" w:cs="Arial"/>
        </w:rPr>
        <w:t xml:space="preserve"> </w:t>
      </w:r>
      <w:r w:rsidRPr="006F3D53">
        <w:rPr>
          <w:rFonts w:ascii="Calibri" w:eastAsia="MS Mincho" w:hAnsi="Calibri" w:cs="Arial"/>
          <w:i/>
        </w:rPr>
        <w:t xml:space="preserve">J </w:t>
      </w:r>
      <w:proofErr w:type="spellStart"/>
      <w:r w:rsidRPr="006F3D53">
        <w:rPr>
          <w:rFonts w:ascii="Calibri" w:eastAsia="MS Mincho" w:hAnsi="Calibri" w:cs="Arial"/>
          <w:i/>
        </w:rPr>
        <w:t>Exp</w:t>
      </w:r>
      <w:proofErr w:type="spellEnd"/>
      <w:r w:rsidRPr="006F3D53">
        <w:rPr>
          <w:rFonts w:ascii="Calibri" w:eastAsia="MS Mincho" w:hAnsi="Calibri" w:cs="Arial"/>
          <w:i/>
        </w:rPr>
        <w:t xml:space="preserve"> Med</w:t>
      </w:r>
      <w:r w:rsidRPr="006F3D53">
        <w:rPr>
          <w:rFonts w:ascii="Calibri" w:eastAsia="MS Mincho" w:hAnsi="Calibri" w:cs="Arial"/>
        </w:rPr>
        <w:t xml:space="preserve">. 2009. 206:1149-1166. </w:t>
      </w:r>
      <w:r w:rsidRPr="006F3D53">
        <w:rPr>
          <w:rFonts w:ascii="Calibri" w:eastAsia="MS Mincho" w:hAnsi="Calibri" w:cs="Arial"/>
        </w:rPr>
        <w:tab/>
      </w:r>
    </w:p>
    <w:p w14:paraId="664BBFD9" w14:textId="77777777" w:rsidR="00CF36B0" w:rsidRPr="006F3D53" w:rsidRDefault="00CF36B0" w:rsidP="00CF36B0">
      <w:pPr>
        <w:spacing w:line="240" w:lineRule="exact"/>
        <w:ind w:left="720" w:hanging="360"/>
        <w:jc w:val="both"/>
        <w:rPr>
          <w:rFonts w:ascii="Calibri" w:hAnsi="Calibri"/>
        </w:rPr>
      </w:pPr>
      <w:r w:rsidRPr="006F3D53">
        <w:rPr>
          <w:rFonts w:ascii="Calibri" w:hAnsi="Calibri"/>
        </w:rPr>
        <w:t xml:space="preserve">28. Oh SY, Zheng T, Kim YK, </w:t>
      </w:r>
      <w:r w:rsidRPr="006F3D53">
        <w:rPr>
          <w:rFonts w:ascii="Calibri" w:hAnsi="Calibri"/>
          <w:b/>
        </w:rPr>
        <w:t>Cohn L</w:t>
      </w:r>
      <w:r w:rsidRPr="006F3D53">
        <w:rPr>
          <w:rFonts w:ascii="Calibri" w:hAnsi="Calibri"/>
        </w:rPr>
        <w:t>, Homer RJ, McKenzie AN, Zhu Z. A Critical Role of SHP-1 in Regulation of Type 2 Inflammation in the Lung. 2009.</w:t>
      </w:r>
      <w:r w:rsidRPr="006F3D53">
        <w:rPr>
          <w:rFonts w:ascii="Calibri" w:hAnsi="Calibri"/>
          <w:i/>
        </w:rPr>
        <w:t xml:space="preserve"> Am. J. Respir. Cell Mol. Biol.</w:t>
      </w:r>
      <w:r>
        <w:rPr>
          <w:rFonts w:ascii="Calibri" w:hAnsi="Calibri"/>
        </w:rPr>
        <w:t xml:space="preserve"> 40:568-74.</w:t>
      </w:r>
    </w:p>
    <w:p w14:paraId="030BE591" w14:textId="77777777" w:rsidR="00CF36B0" w:rsidRPr="006F3D53" w:rsidRDefault="00CF36B0" w:rsidP="00CF36B0">
      <w:pPr>
        <w:spacing w:line="240" w:lineRule="exact"/>
        <w:ind w:left="720" w:hanging="360"/>
        <w:jc w:val="both"/>
        <w:rPr>
          <w:rFonts w:ascii="Calibri" w:hAnsi="Calibri"/>
        </w:rPr>
      </w:pPr>
      <w:r w:rsidRPr="006F3D53">
        <w:rPr>
          <w:rFonts w:ascii="Calibri" w:hAnsi="Calibri"/>
        </w:rPr>
        <w:t xml:space="preserve">29. Caceres AI, </w:t>
      </w:r>
      <w:proofErr w:type="spellStart"/>
      <w:r w:rsidRPr="006F3D53">
        <w:rPr>
          <w:rFonts w:ascii="Calibri" w:hAnsi="Calibri"/>
        </w:rPr>
        <w:t>Brackmann</w:t>
      </w:r>
      <w:proofErr w:type="spellEnd"/>
      <w:r w:rsidRPr="006F3D53">
        <w:rPr>
          <w:rFonts w:ascii="Calibri" w:hAnsi="Calibri"/>
        </w:rPr>
        <w:t xml:space="preserve"> M, Elia MD, </w:t>
      </w:r>
      <w:proofErr w:type="spellStart"/>
      <w:r w:rsidRPr="006F3D53">
        <w:rPr>
          <w:rFonts w:ascii="Calibri" w:hAnsi="Calibri"/>
        </w:rPr>
        <w:t>Bessac</w:t>
      </w:r>
      <w:proofErr w:type="spellEnd"/>
      <w:r w:rsidRPr="006F3D53">
        <w:rPr>
          <w:rFonts w:ascii="Calibri" w:hAnsi="Calibri"/>
        </w:rPr>
        <w:t xml:space="preserve"> BF, Del Camino D, </w:t>
      </w:r>
      <w:proofErr w:type="spellStart"/>
      <w:r w:rsidRPr="006F3D53">
        <w:rPr>
          <w:rFonts w:ascii="Calibri" w:hAnsi="Calibri"/>
        </w:rPr>
        <w:t>D'Amours</w:t>
      </w:r>
      <w:proofErr w:type="spellEnd"/>
      <w:r w:rsidRPr="006F3D53">
        <w:rPr>
          <w:rFonts w:ascii="Calibri" w:hAnsi="Calibri"/>
        </w:rPr>
        <w:t xml:space="preserve"> M, </w:t>
      </w:r>
      <w:proofErr w:type="spellStart"/>
      <w:r w:rsidRPr="006F3D53">
        <w:rPr>
          <w:rFonts w:ascii="Calibri" w:hAnsi="Calibri"/>
        </w:rPr>
        <w:t>Witek</w:t>
      </w:r>
      <w:proofErr w:type="spellEnd"/>
      <w:r w:rsidRPr="006F3D53">
        <w:rPr>
          <w:rFonts w:ascii="Calibri" w:hAnsi="Calibri"/>
        </w:rPr>
        <w:t xml:space="preserve"> JS, </w:t>
      </w:r>
      <w:proofErr w:type="spellStart"/>
      <w:r w:rsidRPr="006F3D53">
        <w:rPr>
          <w:rFonts w:ascii="Calibri" w:hAnsi="Calibri"/>
        </w:rPr>
        <w:t>Fanger</w:t>
      </w:r>
      <w:proofErr w:type="spellEnd"/>
      <w:r w:rsidRPr="006F3D53">
        <w:rPr>
          <w:rFonts w:ascii="Calibri" w:hAnsi="Calibri"/>
        </w:rPr>
        <w:t xml:space="preserve"> CM, Chong JA, Hayward NJ, Homer RJ, </w:t>
      </w:r>
      <w:r w:rsidRPr="006F3D53">
        <w:rPr>
          <w:rFonts w:ascii="Calibri" w:hAnsi="Calibri"/>
          <w:b/>
        </w:rPr>
        <w:t>Cohn L</w:t>
      </w:r>
      <w:r w:rsidRPr="006F3D53">
        <w:rPr>
          <w:rFonts w:ascii="Calibri" w:hAnsi="Calibri"/>
        </w:rPr>
        <w:t xml:space="preserve">, Huang X, Moran MM, </w:t>
      </w:r>
      <w:proofErr w:type="spellStart"/>
      <w:r w:rsidRPr="006F3D53">
        <w:rPr>
          <w:rFonts w:ascii="Calibri" w:hAnsi="Calibri"/>
        </w:rPr>
        <w:t>Jordt</w:t>
      </w:r>
      <w:proofErr w:type="spellEnd"/>
      <w:r w:rsidRPr="006F3D53">
        <w:rPr>
          <w:rFonts w:ascii="Calibri" w:hAnsi="Calibri"/>
        </w:rPr>
        <w:t xml:space="preserve"> SE. A sensory neuronal ion channel essential for airway inflammation and hyperreactivity in asthma. </w:t>
      </w:r>
      <w:r w:rsidRPr="006F3D53">
        <w:rPr>
          <w:rFonts w:ascii="Calibri" w:hAnsi="Calibri"/>
          <w:i/>
        </w:rPr>
        <w:t>Proc. Natl. Acad. Sci.</w:t>
      </w:r>
      <w:r>
        <w:rPr>
          <w:rFonts w:ascii="Calibri" w:hAnsi="Calibri"/>
        </w:rPr>
        <w:t xml:space="preserve"> U. S. A. 2009. 106:9099-104.</w:t>
      </w:r>
    </w:p>
    <w:p w14:paraId="7A729735" w14:textId="77777777" w:rsidR="00CF36B0" w:rsidRPr="006F3D53" w:rsidRDefault="00CF36B0" w:rsidP="00CF36B0">
      <w:pPr>
        <w:spacing w:line="240" w:lineRule="exact"/>
        <w:ind w:left="720" w:hanging="360"/>
        <w:jc w:val="both"/>
        <w:rPr>
          <w:rFonts w:ascii="Calibri" w:hAnsi="Calibri"/>
        </w:rPr>
      </w:pPr>
      <w:r w:rsidRPr="006F3D53">
        <w:rPr>
          <w:rFonts w:ascii="Calibri" w:hAnsi="Calibri"/>
        </w:rPr>
        <w:t xml:space="preserve">30. </w:t>
      </w:r>
      <w:proofErr w:type="spellStart"/>
      <w:r w:rsidRPr="006F3D53">
        <w:rPr>
          <w:rFonts w:ascii="Calibri" w:hAnsi="Calibri"/>
        </w:rPr>
        <w:t>Niu</w:t>
      </w:r>
      <w:proofErr w:type="spellEnd"/>
      <w:r w:rsidRPr="006F3D53">
        <w:rPr>
          <w:rFonts w:ascii="Calibri" w:hAnsi="Calibri"/>
        </w:rPr>
        <w:t xml:space="preserve"> N, Laufer T, Homer RJ, </w:t>
      </w:r>
      <w:r w:rsidRPr="006F3D53">
        <w:rPr>
          <w:rFonts w:ascii="Calibri" w:hAnsi="Calibri"/>
          <w:b/>
        </w:rPr>
        <w:t>Cohn L</w:t>
      </w:r>
      <w:r w:rsidRPr="006F3D53">
        <w:rPr>
          <w:rFonts w:ascii="Calibri" w:hAnsi="Calibri"/>
        </w:rPr>
        <w:t xml:space="preserve">. Cutting Edge: Limiting MHC class II expression to DC alters the ability to develop Th2-dependent allergic airway inflammation. </w:t>
      </w:r>
      <w:r w:rsidRPr="006F3D53">
        <w:rPr>
          <w:rFonts w:ascii="Calibri" w:hAnsi="Calibri"/>
          <w:i/>
        </w:rPr>
        <w:t>J. Immunol</w:t>
      </w:r>
      <w:r w:rsidRPr="006F3D53">
        <w:rPr>
          <w:rFonts w:ascii="Calibri" w:hAnsi="Calibri"/>
        </w:rPr>
        <w:t xml:space="preserve">. 2009. </w:t>
      </w:r>
      <w:r>
        <w:rPr>
          <w:rFonts w:ascii="Calibri" w:hAnsi="Calibri"/>
        </w:rPr>
        <w:t>183: 1523-1527.</w:t>
      </w:r>
    </w:p>
    <w:p w14:paraId="191FBA8E" w14:textId="77777777" w:rsidR="00CF36B0" w:rsidRPr="006F3D53" w:rsidRDefault="00CF36B0" w:rsidP="00CF36B0">
      <w:pPr>
        <w:spacing w:line="240" w:lineRule="exact"/>
        <w:ind w:left="720" w:hanging="360"/>
        <w:jc w:val="both"/>
        <w:rPr>
          <w:rFonts w:ascii="Calibri" w:hAnsi="Calibri"/>
        </w:rPr>
      </w:pPr>
      <w:r w:rsidRPr="006F3D53">
        <w:rPr>
          <w:rFonts w:ascii="Calibri" w:hAnsi="Calibri"/>
        </w:rPr>
        <w:t>31.</w:t>
      </w:r>
      <w:r w:rsidRPr="006F3D53">
        <w:rPr>
          <w:rFonts w:ascii="Calibri" w:hAnsi="Calibri"/>
        </w:rPr>
        <w:tab/>
      </w:r>
      <w:proofErr w:type="spellStart"/>
      <w:r w:rsidRPr="006F3D53">
        <w:rPr>
          <w:rFonts w:ascii="Calibri" w:hAnsi="Calibri"/>
        </w:rPr>
        <w:t>Chapoval</w:t>
      </w:r>
      <w:proofErr w:type="spellEnd"/>
      <w:r w:rsidRPr="006F3D53">
        <w:rPr>
          <w:rFonts w:ascii="Calibri" w:hAnsi="Calibri"/>
        </w:rPr>
        <w:t xml:space="preserve"> SP, Lee CG, Tang C, Keegan AD, </w:t>
      </w:r>
      <w:r w:rsidRPr="006F3D53">
        <w:rPr>
          <w:rFonts w:ascii="Calibri" w:hAnsi="Calibri"/>
          <w:b/>
        </w:rPr>
        <w:t>Cohn L</w:t>
      </w:r>
      <w:r w:rsidRPr="006F3D53">
        <w:rPr>
          <w:rFonts w:ascii="Calibri" w:hAnsi="Calibri"/>
        </w:rPr>
        <w:t xml:space="preserve">, </w:t>
      </w:r>
      <w:proofErr w:type="spellStart"/>
      <w:r w:rsidRPr="006F3D53">
        <w:rPr>
          <w:rFonts w:ascii="Calibri" w:hAnsi="Calibri"/>
        </w:rPr>
        <w:t>Bottomly</w:t>
      </w:r>
      <w:proofErr w:type="spellEnd"/>
      <w:r w:rsidRPr="006F3D53">
        <w:rPr>
          <w:rFonts w:ascii="Calibri" w:hAnsi="Calibri"/>
        </w:rPr>
        <w:t xml:space="preserve"> K, Elias JA. Lung vascular endothelial growth factor expression induces local myeloid dendritic cell activation. </w:t>
      </w:r>
      <w:proofErr w:type="spellStart"/>
      <w:r w:rsidRPr="006F3D53">
        <w:rPr>
          <w:rFonts w:ascii="Calibri" w:hAnsi="Calibri"/>
          <w:i/>
        </w:rPr>
        <w:t>Clin</w:t>
      </w:r>
      <w:proofErr w:type="spellEnd"/>
      <w:r w:rsidRPr="006F3D53">
        <w:rPr>
          <w:rFonts w:ascii="Calibri" w:hAnsi="Calibri"/>
          <w:i/>
        </w:rPr>
        <w:t>. Immunol</w:t>
      </w:r>
      <w:r>
        <w:rPr>
          <w:rFonts w:ascii="Calibri" w:hAnsi="Calibri"/>
        </w:rPr>
        <w:t>. 2009. 132:371-84.</w:t>
      </w:r>
    </w:p>
    <w:p w14:paraId="71448C29" w14:textId="77777777" w:rsidR="00CF36B0" w:rsidRPr="006F3D53" w:rsidRDefault="00CF36B0" w:rsidP="00CF36B0">
      <w:pPr>
        <w:spacing w:line="240" w:lineRule="exact"/>
        <w:ind w:left="720" w:hanging="360"/>
        <w:jc w:val="both"/>
        <w:rPr>
          <w:rFonts w:ascii="Calibri" w:hAnsi="Calibri"/>
          <w:color w:val="000000"/>
        </w:rPr>
      </w:pPr>
      <w:r w:rsidRPr="006F3D53">
        <w:rPr>
          <w:rFonts w:ascii="Calibri" w:hAnsi="Calibri"/>
        </w:rPr>
        <w:t>32.</w:t>
      </w:r>
      <w:r w:rsidRPr="006F3D53">
        <w:rPr>
          <w:rFonts w:ascii="Calibri" w:hAnsi="Calibri"/>
        </w:rPr>
        <w:tab/>
      </w:r>
      <w:r w:rsidRPr="006F3D53">
        <w:rPr>
          <w:rFonts w:ascii="Calibri" w:hAnsi="Calibri"/>
          <w:color w:val="000000"/>
        </w:rPr>
        <w:t xml:space="preserve">Wang Z, Kumamoto Y, Wang P, Gan X, Lehmann D, </w:t>
      </w:r>
      <w:proofErr w:type="spellStart"/>
      <w:r w:rsidRPr="006F3D53">
        <w:rPr>
          <w:rFonts w:ascii="Calibri" w:hAnsi="Calibri"/>
          <w:color w:val="000000"/>
        </w:rPr>
        <w:t>Smrcka</w:t>
      </w:r>
      <w:proofErr w:type="spellEnd"/>
      <w:r w:rsidRPr="006F3D53">
        <w:rPr>
          <w:rFonts w:ascii="Calibri" w:hAnsi="Calibri"/>
          <w:color w:val="000000"/>
        </w:rPr>
        <w:t xml:space="preserve"> AV, </w:t>
      </w:r>
      <w:r w:rsidRPr="006F3D53">
        <w:rPr>
          <w:rFonts w:ascii="Calibri" w:hAnsi="Calibri"/>
          <w:b/>
          <w:color w:val="000000"/>
        </w:rPr>
        <w:t>Cohn L</w:t>
      </w:r>
      <w:r w:rsidRPr="006F3D53">
        <w:rPr>
          <w:rFonts w:ascii="Calibri" w:hAnsi="Calibri"/>
          <w:color w:val="000000"/>
        </w:rPr>
        <w:t xml:space="preserve">, Iwasaki A, Li L, Wu D. Regulation of immature dendritic cell migration by a </w:t>
      </w:r>
      <w:proofErr w:type="spellStart"/>
      <w:r w:rsidRPr="006F3D53">
        <w:rPr>
          <w:rFonts w:ascii="Calibri" w:hAnsi="Calibri"/>
          <w:color w:val="000000"/>
        </w:rPr>
        <w:t>RhoA</w:t>
      </w:r>
      <w:proofErr w:type="spellEnd"/>
      <w:r w:rsidRPr="006F3D53">
        <w:rPr>
          <w:rFonts w:ascii="Calibri" w:hAnsi="Calibri"/>
          <w:color w:val="000000"/>
        </w:rPr>
        <w:t xml:space="preserve"> guanine nucleotide exchange factor ARHGEF5. </w:t>
      </w:r>
      <w:r w:rsidRPr="006F3D53">
        <w:rPr>
          <w:rFonts w:ascii="Calibri" w:hAnsi="Calibri"/>
          <w:i/>
          <w:color w:val="000000"/>
        </w:rPr>
        <w:t>J. Biol. Chem</w:t>
      </w:r>
      <w:r w:rsidRPr="006F3D53">
        <w:rPr>
          <w:rFonts w:ascii="Calibri" w:hAnsi="Calibri"/>
          <w:color w:val="000000"/>
        </w:rPr>
        <w:t xml:space="preserve">. </w:t>
      </w:r>
      <w:r w:rsidRPr="006F3D53">
        <w:rPr>
          <w:rFonts w:ascii="Calibri" w:hAnsi="Calibri"/>
        </w:rPr>
        <w:t>2009. 284: 28599-606</w:t>
      </w:r>
    </w:p>
    <w:p w14:paraId="6DC1F209" w14:textId="77777777" w:rsidR="00CF36B0" w:rsidRPr="006F3D53" w:rsidRDefault="00CF36B0" w:rsidP="00CF36B0">
      <w:pPr>
        <w:autoSpaceDE w:val="0"/>
        <w:autoSpaceDN w:val="0"/>
        <w:spacing w:line="240" w:lineRule="exact"/>
        <w:ind w:left="720" w:hanging="360"/>
        <w:jc w:val="both"/>
        <w:rPr>
          <w:rFonts w:ascii="Calibri" w:hAnsi="Calibri"/>
          <w:color w:val="000000"/>
        </w:rPr>
      </w:pPr>
      <w:r w:rsidRPr="006F3D53">
        <w:rPr>
          <w:rFonts w:ascii="Calibri" w:hAnsi="Calibri"/>
          <w:color w:val="000000"/>
        </w:rPr>
        <w:t>33.</w:t>
      </w:r>
      <w:r w:rsidRPr="006F3D53">
        <w:rPr>
          <w:rFonts w:ascii="Calibri" w:hAnsi="Calibri"/>
          <w:color w:val="000000"/>
        </w:rPr>
        <w:tab/>
        <w:t xml:space="preserve">Wright PL, YU J, Di P, Homer RJ, Elias JA, </w:t>
      </w:r>
      <w:r w:rsidRPr="006F3D53">
        <w:rPr>
          <w:rFonts w:ascii="Calibri" w:hAnsi="Calibri"/>
          <w:b/>
          <w:color w:val="000000"/>
        </w:rPr>
        <w:t>Cohn L</w:t>
      </w:r>
      <w:r w:rsidRPr="006F3D53">
        <w:rPr>
          <w:rFonts w:ascii="Calibri" w:hAnsi="Calibri"/>
          <w:color w:val="000000"/>
        </w:rPr>
        <w:t xml:space="preserve">, </w:t>
      </w:r>
      <w:proofErr w:type="spellStart"/>
      <w:r w:rsidRPr="006F3D53">
        <w:rPr>
          <w:rFonts w:ascii="Calibri" w:hAnsi="Calibri"/>
          <w:color w:val="000000"/>
        </w:rPr>
        <w:t>Sessa,W</w:t>
      </w:r>
      <w:proofErr w:type="spellEnd"/>
      <w:r w:rsidRPr="006F3D53">
        <w:rPr>
          <w:rFonts w:ascii="Calibri" w:hAnsi="Calibri"/>
          <w:color w:val="000000"/>
        </w:rPr>
        <w:t>. Epithelial reticulon-4B (</w:t>
      </w:r>
      <w:proofErr w:type="spellStart"/>
      <w:r w:rsidRPr="006F3D53">
        <w:rPr>
          <w:rFonts w:ascii="Calibri" w:hAnsi="Calibri"/>
          <w:color w:val="000000"/>
        </w:rPr>
        <w:t>Nogo</w:t>
      </w:r>
      <w:proofErr w:type="spellEnd"/>
      <w:r w:rsidRPr="006F3D53">
        <w:rPr>
          <w:rFonts w:ascii="Calibri" w:hAnsi="Calibri"/>
          <w:color w:val="000000"/>
        </w:rPr>
        <w:t xml:space="preserve">-B) is an endogenous regulator of asthmatic inflammation. </w:t>
      </w:r>
      <w:hyperlink r:id="rId9" w:history="1">
        <w:r w:rsidRPr="006F3D53">
          <w:rPr>
            <w:rFonts w:ascii="Calibri" w:hAnsi="Calibri"/>
            <w:i/>
          </w:rPr>
          <w:t>J</w:t>
        </w:r>
        <w:r>
          <w:rPr>
            <w:rFonts w:ascii="Calibri" w:hAnsi="Calibri"/>
            <w:i/>
          </w:rPr>
          <w:t>.</w:t>
        </w:r>
        <w:r w:rsidRPr="006F3D53">
          <w:rPr>
            <w:rFonts w:ascii="Calibri" w:hAnsi="Calibri"/>
            <w:i/>
          </w:rPr>
          <w:t xml:space="preserve"> Exp</w:t>
        </w:r>
        <w:r>
          <w:rPr>
            <w:rFonts w:ascii="Calibri" w:hAnsi="Calibri"/>
            <w:i/>
          </w:rPr>
          <w:t>.</w:t>
        </w:r>
        <w:r w:rsidRPr="006F3D53">
          <w:rPr>
            <w:rFonts w:ascii="Calibri" w:hAnsi="Calibri"/>
            <w:i/>
          </w:rPr>
          <w:t xml:space="preserve"> Med.</w:t>
        </w:r>
      </w:hyperlink>
      <w:r w:rsidRPr="006F3D53">
        <w:rPr>
          <w:rFonts w:ascii="Calibri" w:hAnsi="Calibri"/>
        </w:rPr>
        <w:t xml:space="preserve"> 2010. 207:2595-2607</w:t>
      </w:r>
      <w:r w:rsidRPr="006F3D53">
        <w:rPr>
          <w:rFonts w:ascii="Calibri" w:hAnsi="Calibri"/>
          <w:color w:val="000000"/>
        </w:rPr>
        <w:t xml:space="preserve">. </w:t>
      </w:r>
    </w:p>
    <w:p w14:paraId="446F27E6" w14:textId="77777777" w:rsidR="00CF36B0" w:rsidRPr="000A7D84" w:rsidRDefault="00CF36B0" w:rsidP="00CF36B0">
      <w:pPr>
        <w:spacing w:line="240" w:lineRule="exact"/>
        <w:ind w:left="720" w:hanging="360"/>
        <w:jc w:val="both"/>
        <w:rPr>
          <w:rFonts w:ascii="Calibri" w:hAnsi="Calibri" w:cs="Arial"/>
          <w:color w:val="000000"/>
        </w:rPr>
      </w:pPr>
      <w:r w:rsidRPr="006F3D53">
        <w:rPr>
          <w:rFonts w:ascii="Calibri" w:hAnsi="Calibri"/>
        </w:rPr>
        <w:t>34. Mitchell C, Provost K,</w:t>
      </w:r>
      <w:r w:rsidRPr="006F3D53">
        <w:rPr>
          <w:rFonts w:ascii="Calibri" w:hAnsi="Calibri"/>
          <w:vertAlign w:val="superscript"/>
        </w:rPr>
        <w:t xml:space="preserve"> </w:t>
      </w:r>
      <w:proofErr w:type="spellStart"/>
      <w:r w:rsidRPr="006F3D53">
        <w:rPr>
          <w:rFonts w:ascii="Calibri" w:hAnsi="Calibri"/>
        </w:rPr>
        <w:t>Niu</w:t>
      </w:r>
      <w:proofErr w:type="spellEnd"/>
      <w:r w:rsidRPr="006F3D53">
        <w:rPr>
          <w:rFonts w:ascii="Calibri" w:hAnsi="Calibri"/>
        </w:rPr>
        <w:t xml:space="preserve"> N,</w:t>
      </w:r>
      <w:r w:rsidRPr="006F3D53">
        <w:rPr>
          <w:rFonts w:ascii="Calibri" w:hAnsi="Calibri"/>
          <w:vertAlign w:val="superscript"/>
        </w:rPr>
        <w:t xml:space="preserve"> </w:t>
      </w:r>
      <w:r w:rsidRPr="006F3D53">
        <w:rPr>
          <w:rFonts w:ascii="Calibri" w:hAnsi="Calibri"/>
        </w:rPr>
        <w:t xml:space="preserve">Homer RJ, </w:t>
      </w:r>
      <w:r w:rsidRPr="006F3D53">
        <w:rPr>
          <w:rFonts w:ascii="Calibri" w:hAnsi="Calibri"/>
          <w:b/>
        </w:rPr>
        <w:t>Cohn L</w:t>
      </w:r>
      <w:r w:rsidRPr="006F3D53">
        <w:rPr>
          <w:rFonts w:ascii="Calibri" w:hAnsi="Calibri"/>
        </w:rPr>
        <w:t xml:space="preserve">. Interferon-gamma acts on the airway epithelium to inhibit local and systemic pathology in allergic airway disease. </w:t>
      </w:r>
      <w:r w:rsidRPr="006F3D53">
        <w:rPr>
          <w:rFonts w:ascii="Calibri" w:hAnsi="Calibri"/>
          <w:i/>
        </w:rPr>
        <w:t>J. Immunol.</w:t>
      </w:r>
      <w:r w:rsidRPr="006F3D53">
        <w:rPr>
          <w:rFonts w:ascii="Calibri" w:hAnsi="Calibri"/>
        </w:rPr>
        <w:t xml:space="preserve"> </w:t>
      </w:r>
      <w:r w:rsidRPr="006F3D53">
        <w:rPr>
          <w:rFonts w:ascii="Calibri" w:hAnsi="Calibri" w:cs="Arial"/>
          <w:i/>
        </w:rPr>
        <w:t>J. Immunol.</w:t>
      </w:r>
      <w:r w:rsidRPr="006F3D53">
        <w:rPr>
          <w:rFonts w:ascii="Calibri" w:hAnsi="Calibri" w:cs="Arial"/>
        </w:rPr>
        <w:t xml:space="preserve"> 2011. 187:3815-</w:t>
      </w:r>
      <w:r>
        <w:rPr>
          <w:rFonts w:ascii="Calibri" w:hAnsi="Calibri" w:cs="Arial"/>
        </w:rPr>
        <w:t>38</w:t>
      </w:r>
      <w:r w:rsidRPr="006F3D53">
        <w:rPr>
          <w:rFonts w:ascii="Calibri" w:hAnsi="Calibri" w:cs="Arial"/>
        </w:rPr>
        <w:t>20.</w:t>
      </w:r>
    </w:p>
    <w:p w14:paraId="775A7A4B" w14:textId="77777777" w:rsidR="00CF36B0" w:rsidRPr="006F3D53" w:rsidRDefault="00CF36B0" w:rsidP="00CF36B0">
      <w:pPr>
        <w:spacing w:line="240" w:lineRule="exact"/>
        <w:ind w:left="720" w:hanging="360"/>
        <w:jc w:val="both"/>
        <w:rPr>
          <w:rFonts w:ascii="Calibri" w:hAnsi="Calibri" w:cs="Arial"/>
        </w:rPr>
      </w:pPr>
      <w:r w:rsidRPr="006F3D53">
        <w:rPr>
          <w:rFonts w:ascii="Calibri" w:hAnsi="Calibri" w:cs="Arial"/>
        </w:rPr>
        <w:lastRenderedPageBreak/>
        <w:t xml:space="preserve">35. Britto CJ, Liu Q, Curran DR, </w:t>
      </w:r>
      <w:proofErr w:type="spellStart"/>
      <w:r w:rsidRPr="006F3D53">
        <w:rPr>
          <w:rFonts w:ascii="Calibri" w:hAnsi="Calibri" w:cs="Arial"/>
        </w:rPr>
        <w:t>Patham</w:t>
      </w:r>
      <w:proofErr w:type="spellEnd"/>
      <w:r w:rsidRPr="006F3D53">
        <w:rPr>
          <w:rFonts w:ascii="Calibri" w:hAnsi="Calibri" w:cs="Arial"/>
        </w:rPr>
        <w:t xml:space="preserve"> B, </w:t>
      </w:r>
      <w:proofErr w:type="spellStart"/>
      <w:r w:rsidRPr="006F3D53">
        <w:rPr>
          <w:rFonts w:ascii="Calibri" w:hAnsi="Calibri" w:cs="Arial"/>
        </w:rPr>
        <w:t>DelaCruz</w:t>
      </w:r>
      <w:proofErr w:type="spellEnd"/>
      <w:r w:rsidRPr="006F3D53">
        <w:rPr>
          <w:rFonts w:ascii="Calibri" w:hAnsi="Calibri" w:cs="Arial"/>
        </w:rPr>
        <w:t xml:space="preserve"> CS, </w:t>
      </w:r>
      <w:r w:rsidRPr="006F3D53">
        <w:rPr>
          <w:rFonts w:ascii="Calibri" w:hAnsi="Calibri" w:cs="Arial"/>
          <w:b/>
        </w:rPr>
        <w:t>Cohn L</w:t>
      </w:r>
      <w:r w:rsidRPr="006F3D53">
        <w:rPr>
          <w:rFonts w:ascii="Calibri" w:hAnsi="Calibri" w:cs="Arial"/>
        </w:rPr>
        <w:t>. SPLUNC1 is a tightly regulated airway sensor in innate and adaptive immunity</w:t>
      </w:r>
      <w:r w:rsidRPr="006F3D53">
        <w:rPr>
          <w:rFonts w:ascii="Calibri" w:hAnsi="Calibri" w:cs="Arial"/>
          <w:i/>
        </w:rPr>
        <w:t xml:space="preserve">. </w:t>
      </w:r>
      <w:r w:rsidRPr="006F3D53">
        <w:rPr>
          <w:rFonts w:ascii="Calibri" w:hAnsi="Calibri" w:cs="Arial"/>
        </w:rPr>
        <w:t xml:space="preserve"> </w:t>
      </w:r>
      <w:r w:rsidRPr="006F3D53">
        <w:rPr>
          <w:rFonts w:ascii="Calibri" w:hAnsi="Calibri" w:cs="Arial"/>
          <w:i/>
        </w:rPr>
        <w:t>Am. J. Respir. Cell Mol. Biol.,</w:t>
      </w:r>
      <w:r w:rsidRPr="006F3D53">
        <w:rPr>
          <w:rFonts w:ascii="Calibri" w:hAnsi="Calibri" w:cs="Arial"/>
        </w:rPr>
        <w:t xml:space="preserve"> </w:t>
      </w:r>
      <w:r w:rsidRPr="006F3D53">
        <w:rPr>
          <w:rFonts w:ascii="Calibri" w:hAnsi="Calibri"/>
        </w:rPr>
        <w:t>2013. 48:717-</w:t>
      </w:r>
      <w:r>
        <w:rPr>
          <w:rFonts w:ascii="Calibri" w:hAnsi="Calibri"/>
        </w:rPr>
        <w:t>7</w:t>
      </w:r>
      <w:r w:rsidRPr="006F3D53">
        <w:rPr>
          <w:rFonts w:ascii="Calibri" w:hAnsi="Calibri"/>
        </w:rPr>
        <w:t>24.</w:t>
      </w:r>
    </w:p>
    <w:p w14:paraId="49C23BEC" w14:textId="03834FFC" w:rsidR="00520014" w:rsidRPr="00520014" w:rsidRDefault="00CF36B0" w:rsidP="00520014">
      <w:pPr>
        <w:spacing w:line="240" w:lineRule="exact"/>
        <w:ind w:left="720" w:hanging="360"/>
        <w:jc w:val="both"/>
        <w:rPr>
          <w:rFonts w:ascii="Calibri" w:hAnsi="Calibri"/>
        </w:rPr>
      </w:pPr>
      <w:r w:rsidRPr="006F3D53">
        <w:rPr>
          <w:rFonts w:ascii="Calibri" w:hAnsi="Calibri" w:cs="Arial"/>
        </w:rPr>
        <w:t xml:space="preserve">36. </w:t>
      </w:r>
      <w:proofErr w:type="spellStart"/>
      <w:r w:rsidRPr="006F3D53">
        <w:rPr>
          <w:rFonts w:ascii="Calibri" w:hAnsi="Calibri" w:cs="Arial"/>
        </w:rPr>
        <w:t>Takyar</w:t>
      </w:r>
      <w:proofErr w:type="spellEnd"/>
      <w:r w:rsidRPr="006F3D53">
        <w:rPr>
          <w:rFonts w:ascii="Calibri" w:hAnsi="Calibri" w:cs="Arial"/>
        </w:rPr>
        <w:t xml:space="preserve"> S, </w:t>
      </w:r>
      <w:proofErr w:type="spellStart"/>
      <w:r w:rsidRPr="006F3D53">
        <w:rPr>
          <w:rFonts w:ascii="Calibri" w:hAnsi="Calibri" w:cs="Arial"/>
        </w:rPr>
        <w:t>Vasavada</w:t>
      </w:r>
      <w:proofErr w:type="spellEnd"/>
      <w:r w:rsidRPr="006F3D53">
        <w:rPr>
          <w:rFonts w:ascii="Calibri" w:hAnsi="Calibri" w:cs="Arial"/>
        </w:rPr>
        <w:t xml:space="preserve"> H, </w:t>
      </w:r>
      <w:proofErr w:type="spellStart"/>
      <w:r w:rsidRPr="006F3D53">
        <w:rPr>
          <w:rFonts w:ascii="Calibri" w:hAnsi="Calibri" w:cs="Arial"/>
        </w:rPr>
        <w:t>Ahangari</w:t>
      </w:r>
      <w:proofErr w:type="spellEnd"/>
      <w:r w:rsidRPr="006F3D53">
        <w:rPr>
          <w:rFonts w:ascii="Calibri" w:hAnsi="Calibri" w:cs="Arial"/>
        </w:rPr>
        <w:t xml:space="preserve"> F</w:t>
      </w:r>
      <w:r w:rsidRPr="006F3D53">
        <w:rPr>
          <w:rFonts w:ascii="Calibri" w:hAnsi="Calibri" w:cs="Arial"/>
          <w:vertAlign w:val="subscript"/>
        </w:rPr>
        <w:t xml:space="preserve">, </w:t>
      </w:r>
      <w:r w:rsidRPr="006F3D53">
        <w:rPr>
          <w:rFonts w:ascii="Calibri" w:hAnsi="Calibri" w:cs="Arial"/>
        </w:rPr>
        <w:t xml:space="preserve">Lee CG, Liu Q, </w:t>
      </w:r>
      <w:proofErr w:type="spellStart"/>
      <w:r w:rsidRPr="006F3D53">
        <w:rPr>
          <w:rFonts w:ascii="Calibri" w:hAnsi="Calibri" w:cs="Arial"/>
        </w:rPr>
        <w:t>Niu</w:t>
      </w:r>
      <w:proofErr w:type="spellEnd"/>
      <w:r w:rsidRPr="006F3D53">
        <w:rPr>
          <w:rFonts w:ascii="Calibri" w:hAnsi="Calibri" w:cs="Arial"/>
        </w:rPr>
        <w:t xml:space="preserve"> N, </w:t>
      </w:r>
      <w:r w:rsidRPr="006F3D53">
        <w:rPr>
          <w:rFonts w:ascii="Calibri" w:hAnsi="Calibri" w:cs="Arial"/>
          <w:b/>
        </w:rPr>
        <w:t>Cohn L</w:t>
      </w:r>
      <w:r w:rsidRPr="006F3D53">
        <w:rPr>
          <w:rFonts w:ascii="Calibri" w:hAnsi="Calibri" w:cs="Arial"/>
        </w:rPr>
        <w:t>, Jack A Elias</w:t>
      </w:r>
      <w:r w:rsidRPr="006F3D53">
        <w:rPr>
          <w:rFonts w:ascii="Calibri" w:hAnsi="Calibri" w:cs="Arial"/>
          <w:color w:val="000000" w:themeColor="text1"/>
        </w:rPr>
        <w:t xml:space="preserve">. </w:t>
      </w:r>
      <w:hyperlink r:id="rId10" w:history="1">
        <w:r w:rsidRPr="006F3D53">
          <w:rPr>
            <w:rFonts w:ascii="Calibri" w:hAnsi="Calibri"/>
          </w:rPr>
          <w:t>VEGF controls lung Th2 inflammation via the miR-1-Mpl (myeloproliferative leukemia virus oncogene)-P-selectin axis.</w:t>
        </w:r>
      </w:hyperlink>
      <w:r w:rsidRPr="006F3D53">
        <w:rPr>
          <w:rFonts w:ascii="Calibri" w:hAnsi="Calibri"/>
        </w:rPr>
        <w:t xml:space="preserve"> </w:t>
      </w:r>
      <w:r w:rsidRPr="008D6EB1">
        <w:rPr>
          <w:rFonts w:ascii="Calibri" w:hAnsi="Calibri"/>
          <w:i/>
        </w:rPr>
        <w:t>J</w:t>
      </w:r>
      <w:r>
        <w:rPr>
          <w:rFonts w:ascii="Calibri" w:hAnsi="Calibri"/>
          <w:i/>
        </w:rPr>
        <w:t>.</w:t>
      </w:r>
      <w:r w:rsidRPr="008D6EB1">
        <w:rPr>
          <w:rFonts w:ascii="Calibri" w:hAnsi="Calibri"/>
          <w:i/>
        </w:rPr>
        <w:t xml:space="preserve"> Exp. Med. </w:t>
      </w:r>
      <w:r>
        <w:rPr>
          <w:rFonts w:ascii="Calibri" w:hAnsi="Calibri"/>
        </w:rPr>
        <w:t>2013. 210</w:t>
      </w:r>
      <w:r w:rsidRPr="006F3D53">
        <w:rPr>
          <w:rFonts w:ascii="Calibri" w:hAnsi="Calibri"/>
        </w:rPr>
        <w:t>:1993-2010.</w:t>
      </w:r>
    </w:p>
    <w:p w14:paraId="7D7D5FB0" w14:textId="5FA01DCF" w:rsidR="00520014" w:rsidRPr="00520014" w:rsidRDefault="00520014" w:rsidP="00520014">
      <w:pPr>
        <w:spacing w:line="240" w:lineRule="exact"/>
        <w:ind w:left="720" w:hanging="360"/>
        <w:jc w:val="both"/>
        <w:rPr>
          <w:rFonts w:asciiTheme="majorHAnsi" w:hAnsiTheme="majorHAnsi" w:cs="Arial"/>
        </w:rPr>
      </w:pPr>
      <w:r w:rsidRPr="00520014">
        <w:rPr>
          <w:rFonts w:asciiTheme="majorHAnsi" w:hAnsiTheme="majorHAnsi" w:cs="Arial"/>
        </w:rPr>
        <w:t xml:space="preserve">37. Yan X, Chu JH, Gomez J, </w:t>
      </w:r>
      <w:proofErr w:type="spellStart"/>
      <w:r w:rsidRPr="00520014">
        <w:rPr>
          <w:rFonts w:asciiTheme="majorHAnsi" w:hAnsiTheme="majorHAnsi" w:cs="Arial"/>
        </w:rPr>
        <w:t>Koenigs</w:t>
      </w:r>
      <w:proofErr w:type="spellEnd"/>
      <w:r w:rsidRPr="00520014">
        <w:rPr>
          <w:rFonts w:asciiTheme="majorHAnsi" w:hAnsiTheme="majorHAnsi" w:cs="Arial"/>
        </w:rPr>
        <w:t xml:space="preserve"> M, Holm C, </w:t>
      </w:r>
      <w:hyperlink r:id="rId11" w:history="1">
        <w:r w:rsidRPr="00520014">
          <w:rPr>
            <w:rStyle w:val="Hyperlink"/>
            <w:rFonts w:asciiTheme="majorHAnsi" w:hAnsiTheme="majorHAnsi" w:cs="Arial"/>
            <w:color w:val="auto"/>
            <w:u w:val="none"/>
          </w:rPr>
          <w:t>He X</w:t>
        </w:r>
      </w:hyperlink>
      <w:r w:rsidRPr="00520014">
        <w:rPr>
          <w:rFonts w:asciiTheme="majorHAnsi" w:hAnsiTheme="majorHAnsi" w:cs="Arial"/>
        </w:rPr>
        <w:t xml:space="preserve">, </w:t>
      </w:r>
      <w:hyperlink r:id="rId12" w:history="1">
        <w:r w:rsidRPr="00520014">
          <w:rPr>
            <w:rStyle w:val="Hyperlink"/>
            <w:rFonts w:asciiTheme="majorHAnsi" w:hAnsiTheme="majorHAnsi" w:cs="Arial"/>
            <w:color w:val="auto"/>
            <w:u w:val="none"/>
          </w:rPr>
          <w:t>Perez MF</w:t>
        </w:r>
      </w:hyperlink>
      <w:r w:rsidRPr="00520014">
        <w:rPr>
          <w:rFonts w:asciiTheme="majorHAnsi" w:hAnsiTheme="majorHAnsi" w:cs="Arial"/>
        </w:rPr>
        <w:t xml:space="preserve">, </w:t>
      </w:r>
      <w:hyperlink r:id="rId13" w:history="1">
        <w:r w:rsidRPr="00520014">
          <w:rPr>
            <w:rStyle w:val="Hyperlink"/>
            <w:rFonts w:asciiTheme="majorHAnsi" w:hAnsiTheme="majorHAnsi" w:cs="Arial"/>
            <w:color w:val="auto"/>
            <w:u w:val="none"/>
          </w:rPr>
          <w:t>Zhao H</w:t>
        </w:r>
      </w:hyperlink>
      <w:r w:rsidRPr="00520014">
        <w:rPr>
          <w:rFonts w:asciiTheme="majorHAnsi" w:hAnsiTheme="majorHAnsi" w:cs="Arial"/>
        </w:rPr>
        <w:t xml:space="preserve">, </w:t>
      </w:r>
      <w:hyperlink r:id="rId14" w:history="1">
        <w:r w:rsidRPr="00520014">
          <w:rPr>
            <w:rStyle w:val="Hyperlink"/>
            <w:rFonts w:asciiTheme="majorHAnsi" w:hAnsiTheme="majorHAnsi" w:cs="Arial"/>
            <w:color w:val="auto"/>
            <w:u w:val="none"/>
          </w:rPr>
          <w:t>Mane S</w:t>
        </w:r>
      </w:hyperlink>
      <w:r w:rsidRPr="00520014">
        <w:rPr>
          <w:rFonts w:asciiTheme="majorHAnsi" w:hAnsiTheme="majorHAnsi" w:cs="Arial"/>
        </w:rPr>
        <w:t xml:space="preserve">, </w:t>
      </w:r>
      <w:hyperlink r:id="rId15" w:history="1">
        <w:r w:rsidRPr="00520014">
          <w:rPr>
            <w:rStyle w:val="Hyperlink"/>
            <w:rFonts w:asciiTheme="majorHAnsi" w:hAnsiTheme="majorHAnsi" w:cs="Arial"/>
            <w:color w:val="auto"/>
            <w:u w:val="none"/>
          </w:rPr>
          <w:t>Martinez FD</w:t>
        </w:r>
      </w:hyperlink>
      <w:r w:rsidRPr="00520014">
        <w:rPr>
          <w:rFonts w:asciiTheme="majorHAnsi" w:hAnsiTheme="majorHAnsi" w:cs="Arial"/>
        </w:rPr>
        <w:t xml:space="preserve">, </w:t>
      </w:r>
      <w:hyperlink r:id="rId16" w:history="1">
        <w:r w:rsidRPr="00520014">
          <w:rPr>
            <w:rStyle w:val="Hyperlink"/>
            <w:rFonts w:asciiTheme="majorHAnsi" w:hAnsiTheme="majorHAnsi" w:cs="Arial"/>
            <w:color w:val="auto"/>
            <w:u w:val="none"/>
          </w:rPr>
          <w:t>Ober C</w:t>
        </w:r>
      </w:hyperlink>
      <w:r w:rsidRPr="00520014">
        <w:rPr>
          <w:rFonts w:asciiTheme="majorHAnsi" w:hAnsiTheme="majorHAnsi" w:cs="Arial"/>
        </w:rPr>
        <w:t xml:space="preserve">, </w:t>
      </w:r>
      <w:hyperlink r:id="rId17" w:history="1">
        <w:r w:rsidRPr="00520014">
          <w:rPr>
            <w:rStyle w:val="Hyperlink"/>
            <w:rFonts w:asciiTheme="majorHAnsi" w:hAnsiTheme="majorHAnsi" w:cs="Arial"/>
            <w:color w:val="auto"/>
            <w:u w:val="none"/>
          </w:rPr>
          <w:t>Nicolae DL</w:t>
        </w:r>
      </w:hyperlink>
      <w:r w:rsidRPr="00520014">
        <w:rPr>
          <w:rFonts w:asciiTheme="majorHAnsi" w:hAnsiTheme="majorHAnsi" w:cs="Arial"/>
        </w:rPr>
        <w:t xml:space="preserve">, </w:t>
      </w:r>
      <w:hyperlink r:id="rId18" w:history="1">
        <w:r w:rsidRPr="00520014">
          <w:rPr>
            <w:rStyle w:val="Hyperlink"/>
            <w:rFonts w:asciiTheme="majorHAnsi" w:hAnsiTheme="majorHAnsi" w:cs="Arial"/>
            <w:color w:val="auto"/>
            <w:u w:val="none"/>
          </w:rPr>
          <w:t>Barnes KC</w:t>
        </w:r>
      </w:hyperlink>
      <w:r w:rsidRPr="00520014">
        <w:rPr>
          <w:rFonts w:asciiTheme="majorHAnsi" w:hAnsiTheme="majorHAnsi" w:cs="Arial"/>
        </w:rPr>
        <w:t xml:space="preserve">, </w:t>
      </w:r>
      <w:hyperlink r:id="rId19" w:history="1">
        <w:r w:rsidRPr="00520014">
          <w:rPr>
            <w:rStyle w:val="Hyperlink"/>
            <w:rFonts w:asciiTheme="majorHAnsi" w:hAnsiTheme="majorHAnsi" w:cs="Arial"/>
            <w:color w:val="auto"/>
            <w:u w:val="none"/>
          </w:rPr>
          <w:t>London SJ</w:t>
        </w:r>
      </w:hyperlink>
      <w:r w:rsidRPr="00520014">
        <w:rPr>
          <w:rFonts w:asciiTheme="majorHAnsi" w:hAnsiTheme="majorHAnsi" w:cs="Arial"/>
        </w:rPr>
        <w:t xml:space="preserve">, </w:t>
      </w:r>
      <w:hyperlink r:id="rId20" w:history="1">
        <w:r w:rsidRPr="00520014">
          <w:rPr>
            <w:rStyle w:val="Hyperlink"/>
            <w:rFonts w:asciiTheme="majorHAnsi" w:hAnsiTheme="majorHAnsi" w:cs="Arial"/>
            <w:color w:val="auto"/>
            <w:u w:val="none"/>
          </w:rPr>
          <w:t>Gilliland F</w:t>
        </w:r>
      </w:hyperlink>
      <w:r w:rsidRPr="00520014">
        <w:rPr>
          <w:rFonts w:asciiTheme="majorHAnsi" w:hAnsiTheme="majorHAnsi" w:cs="Arial"/>
        </w:rPr>
        <w:t xml:space="preserve">, </w:t>
      </w:r>
      <w:hyperlink r:id="rId21" w:history="1">
        <w:r w:rsidRPr="00520014">
          <w:rPr>
            <w:rStyle w:val="Hyperlink"/>
            <w:rFonts w:asciiTheme="majorHAnsi" w:hAnsiTheme="majorHAnsi" w:cs="Arial"/>
            <w:color w:val="auto"/>
            <w:u w:val="none"/>
          </w:rPr>
          <w:t>Weiss ST</w:t>
        </w:r>
      </w:hyperlink>
      <w:r w:rsidRPr="00520014">
        <w:rPr>
          <w:rFonts w:asciiTheme="majorHAnsi" w:hAnsiTheme="majorHAnsi" w:cs="Arial"/>
        </w:rPr>
        <w:t xml:space="preserve">, </w:t>
      </w:r>
      <w:hyperlink r:id="rId22" w:history="1">
        <w:r w:rsidRPr="00520014">
          <w:rPr>
            <w:rStyle w:val="Hyperlink"/>
            <w:rFonts w:asciiTheme="majorHAnsi" w:hAnsiTheme="majorHAnsi" w:cs="Arial"/>
            <w:color w:val="auto"/>
            <w:u w:val="none"/>
          </w:rPr>
          <w:t>Raby BA</w:t>
        </w:r>
      </w:hyperlink>
      <w:r w:rsidRPr="00520014">
        <w:rPr>
          <w:rFonts w:asciiTheme="majorHAnsi" w:hAnsiTheme="majorHAnsi" w:cs="Arial"/>
        </w:rPr>
        <w:t xml:space="preserve">, </w:t>
      </w:r>
      <w:hyperlink r:id="rId23" w:history="1">
        <w:r w:rsidRPr="00520014">
          <w:rPr>
            <w:rStyle w:val="Hyperlink"/>
            <w:rFonts w:asciiTheme="majorHAnsi" w:hAnsiTheme="majorHAnsi" w:cs="Arial"/>
            <w:b/>
            <w:color w:val="auto"/>
            <w:u w:val="none"/>
          </w:rPr>
          <w:t>Cohn L</w:t>
        </w:r>
      </w:hyperlink>
      <w:r w:rsidRPr="00520014">
        <w:rPr>
          <w:rFonts w:asciiTheme="majorHAnsi" w:hAnsiTheme="majorHAnsi" w:cs="Arial"/>
        </w:rPr>
        <w:t xml:space="preserve">, </w:t>
      </w:r>
      <w:hyperlink r:id="rId24" w:history="1">
        <w:proofErr w:type="spellStart"/>
        <w:r w:rsidRPr="00520014">
          <w:rPr>
            <w:rStyle w:val="Hyperlink"/>
            <w:rFonts w:asciiTheme="majorHAnsi" w:hAnsiTheme="majorHAnsi" w:cs="Arial"/>
            <w:color w:val="auto"/>
            <w:u w:val="none"/>
          </w:rPr>
          <w:t>Chupp</w:t>
        </w:r>
        <w:proofErr w:type="spellEnd"/>
        <w:r w:rsidRPr="00520014">
          <w:rPr>
            <w:rStyle w:val="Hyperlink"/>
            <w:rFonts w:asciiTheme="majorHAnsi" w:hAnsiTheme="majorHAnsi" w:cs="Arial"/>
            <w:color w:val="auto"/>
            <w:u w:val="none"/>
          </w:rPr>
          <w:t xml:space="preserve"> GL</w:t>
        </w:r>
      </w:hyperlink>
      <w:r w:rsidRPr="00520014">
        <w:rPr>
          <w:rFonts w:asciiTheme="majorHAnsi" w:hAnsiTheme="majorHAnsi" w:cs="Arial"/>
        </w:rPr>
        <w:t xml:space="preserve">. Noninvasive analysis of the sputum transcriptome discriminates clinical phenotypes of asthma. </w:t>
      </w:r>
      <w:r w:rsidRPr="00520014">
        <w:rPr>
          <w:rFonts w:asciiTheme="majorHAnsi" w:hAnsiTheme="majorHAnsi" w:cs="Arial"/>
          <w:i/>
        </w:rPr>
        <w:t>Am. J. Respir. Crit. Care Med</w:t>
      </w:r>
      <w:r w:rsidRPr="00520014">
        <w:rPr>
          <w:rFonts w:asciiTheme="majorHAnsi" w:hAnsiTheme="majorHAnsi" w:cs="Arial"/>
        </w:rPr>
        <w:t>. 2015; 191(10):1116-25.</w:t>
      </w:r>
    </w:p>
    <w:p w14:paraId="6D48D58A" w14:textId="27F612F5" w:rsidR="00511DBB" w:rsidRPr="00511DBB" w:rsidRDefault="00520014" w:rsidP="00511DBB">
      <w:pPr>
        <w:spacing w:line="240" w:lineRule="exact"/>
        <w:ind w:left="720" w:hanging="360"/>
        <w:jc w:val="both"/>
        <w:rPr>
          <w:rFonts w:asciiTheme="majorHAnsi" w:hAnsiTheme="majorHAnsi" w:cs="Arial"/>
        </w:rPr>
      </w:pPr>
      <w:r w:rsidRPr="00520014">
        <w:rPr>
          <w:rFonts w:asciiTheme="majorHAnsi" w:hAnsiTheme="majorHAnsi" w:cs="Arial"/>
        </w:rPr>
        <w:t xml:space="preserve">38. Gomez JL, </w:t>
      </w:r>
      <w:proofErr w:type="spellStart"/>
      <w:r w:rsidRPr="00520014">
        <w:rPr>
          <w:rFonts w:asciiTheme="majorHAnsi" w:hAnsiTheme="majorHAnsi" w:cs="Arial"/>
        </w:rPr>
        <w:t>Crisafi</w:t>
      </w:r>
      <w:proofErr w:type="spellEnd"/>
      <w:r w:rsidRPr="00520014">
        <w:rPr>
          <w:rFonts w:asciiTheme="majorHAnsi" w:hAnsiTheme="majorHAnsi" w:cs="Arial"/>
        </w:rPr>
        <w:t xml:space="preserve"> GM, Holm CT, Meyers DA, Hawkins GA, Bleecker ER, </w:t>
      </w:r>
      <w:proofErr w:type="spellStart"/>
      <w:r w:rsidRPr="00520014">
        <w:rPr>
          <w:rFonts w:asciiTheme="majorHAnsi" w:hAnsiTheme="majorHAnsi" w:cs="Arial"/>
        </w:rPr>
        <w:t>Jarjour</w:t>
      </w:r>
      <w:proofErr w:type="spellEnd"/>
      <w:r w:rsidRPr="00520014">
        <w:rPr>
          <w:rFonts w:asciiTheme="majorHAnsi" w:hAnsiTheme="majorHAnsi" w:cs="Arial"/>
        </w:rPr>
        <w:t xml:space="preserve"> N; Severe Asthma Research Program (SARP) Investigators, </w:t>
      </w:r>
      <w:r w:rsidRPr="00520014">
        <w:rPr>
          <w:rFonts w:asciiTheme="majorHAnsi" w:hAnsiTheme="majorHAnsi" w:cs="Arial"/>
          <w:b/>
        </w:rPr>
        <w:t>Cohn L</w:t>
      </w:r>
      <w:r w:rsidRPr="00520014">
        <w:rPr>
          <w:rFonts w:asciiTheme="majorHAnsi" w:hAnsiTheme="majorHAnsi" w:cs="Arial"/>
        </w:rPr>
        <w:t xml:space="preserve">, </w:t>
      </w:r>
      <w:proofErr w:type="spellStart"/>
      <w:r w:rsidRPr="00520014">
        <w:rPr>
          <w:rFonts w:asciiTheme="majorHAnsi" w:hAnsiTheme="majorHAnsi" w:cs="Arial"/>
        </w:rPr>
        <w:t>Chupp</w:t>
      </w:r>
      <w:proofErr w:type="spellEnd"/>
      <w:r w:rsidRPr="00520014">
        <w:rPr>
          <w:rFonts w:asciiTheme="majorHAnsi" w:hAnsiTheme="majorHAnsi" w:cs="Arial"/>
        </w:rPr>
        <w:t xml:space="preserve"> GL. Genetic variation in chitinase 3-like 1 (CHI3L1) contributes to asthma severity and airway expression of YKL-</w:t>
      </w:r>
      <w:r w:rsidRPr="00511DBB">
        <w:rPr>
          <w:rFonts w:asciiTheme="majorHAnsi" w:hAnsiTheme="majorHAnsi" w:cs="Arial"/>
        </w:rPr>
        <w:t xml:space="preserve">40.  </w:t>
      </w:r>
      <w:r w:rsidRPr="00511DBB">
        <w:rPr>
          <w:rFonts w:asciiTheme="majorHAnsi" w:hAnsiTheme="majorHAnsi" w:cs="Arial"/>
          <w:i/>
        </w:rPr>
        <w:t xml:space="preserve">J. Allergy </w:t>
      </w:r>
      <w:proofErr w:type="spellStart"/>
      <w:r w:rsidRPr="00511DBB">
        <w:rPr>
          <w:rFonts w:asciiTheme="majorHAnsi" w:hAnsiTheme="majorHAnsi" w:cs="Arial"/>
          <w:i/>
        </w:rPr>
        <w:t>Clin</w:t>
      </w:r>
      <w:proofErr w:type="spellEnd"/>
      <w:r w:rsidRPr="00511DBB">
        <w:rPr>
          <w:rFonts w:asciiTheme="majorHAnsi" w:hAnsiTheme="majorHAnsi" w:cs="Arial"/>
          <w:i/>
        </w:rPr>
        <w:t>. Immunol.</w:t>
      </w:r>
      <w:r w:rsidRPr="00511DBB">
        <w:rPr>
          <w:rFonts w:asciiTheme="majorHAnsi" w:hAnsiTheme="majorHAnsi" w:cs="Arial"/>
        </w:rPr>
        <w:t xml:space="preserve"> 2015; 136(1):51-58.</w:t>
      </w:r>
    </w:p>
    <w:p w14:paraId="2A5EAAE2" w14:textId="104761CC" w:rsidR="00511DBB" w:rsidRPr="00660C25" w:rsidRDefault="00511DBB" w:rsidP="00511DBB">
      <w:pPr>
        <w:spacing w:line="240" w:lineRule="exact"/>
        <w:ind w:left="720" w:hanging="360"/>
        <w:rPr>
          <w:rFonts w:asciiTheme="majorHAnsi" w:hAnsiTheme="majorHAnsi" w:cs="Arial"/>
          <w:color w:val="000000" w:themeColor="text1"/>
          <w:shd w:val="clear" w:color="auto" w:fill="FFFFFF"/>
        </w:rPr>
      </w:pPr>
      <w:r w:rsidRPr="00511DBB">
        <w:rPr>
          <w:rFonts w:asciiTheme="majorHAnsi" w:hAnsiTheme="majorHAnsi" w:cs="Arial"/>
          <w:color w:val="000000" w:themeColor="text1"/>
        </w:rPr>
        <w:t xml:space="preserve">39. </w:t>
      </w:r>
      <w:r w:rsidRPr="00511DBB">
        <w:rPr>
          <w:rFonts w:asciiTheme="majorHAnsi" w:hAnsiTheme="majorHAnsi" w:cs="Arial"/>
          <w:color w:val="000000" w:themeColor="text1"/>
          <w:shd w:val="clear" w:color="auto" w:fill="FFFFFF"/>
        </w:rPr>
        <w:t xml:space="preserve">Yan X, Chu JH, Gomez J, </w:t>
      </w:r>
      <w:proofErr w:type="spellStart"/>
      <w:r w:rsidRPr="00511DBB">
        <w:rPr>
          <w:rFonts w:asciiTheme="majorHAnsi" w:hAnsiTheme="majorHAnsi" w:cs="Arial"/>
          <w:color w:val="000000" w:themeColor="text1"/>
          <w:shd w:val="clear" w:color="auto" w:fill="FFFFFF"/>
        </w:rPr>
        <w:t>Koenigs</w:t>
      </w:r>
      <w:proofErr w:type="spellEnd"/>
      <w:r w:rsidRPr="00511DBB">
        <w:rPr>
          <w:rFonts w:asciiTheme="majorHAnsi" w:hAnsiTheme="majorHAnsi" w:cs="Arial"/>
          <w:color w:val="000000" w:themeColor="text1"/>
          <w:shd w:val="clear" w:color="auto" w:fill="FFFFFF"/>
        </w:rPr>
        <w:t xml:space="preserve"> M, Holm C, He X, Perez MF, Zhao H, Mane S, Martinez FD,</w:t>
      </w:r>
      <w:r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r w:rsidRPr="00511DBB">
        <w:rPr>
          <w:rFonts w:asciiTheme="majorHAnsi" w:hAnsiTheme="majorHAnsi" w:cs="Arial"/>
          <w:color w:val="000000" w:themeColor="text1"/>
          <w:shd w:val="clear" w:color="auto" w:fill="FFFFFF"/>
        </w:rPr>
        <w:t>Ober C, Nicolae DL, Barnes KC, London SJ, Gilliland F, Weiss ST, Raby BA,</w:t>
      </w:r>
      <w:r w:rsidRPr="00511DBB">
        <w:rPr>
          <w:rStyle w:val="apple-converted-space"/>
          <w:rFonts w:asciiTheme="majorHAnsi" w:hAnsiTheme="majorHAnsi" w:cs="Arial"/>
          <w:color w:val="000000" w:themeColor="text1"/>
          <w:shd w:val="clear" w:color="auto" w:fill="FFFFFF"/>
        </w:rPr>
        <w:t> </w:t>
      </w:r>
      <w:r w:rsidRPr="00511DBB">
        <w:rPr>
          <w:rFonts w:asciiTheme="majorHAnsi" w:hAnsiTheme="majorHAnsi" w:cs="Arial"/>
          <w:b/>
          <w:bCs/>
          <w:color w:val="000000" w:themeColor="text1"/>
        </w:rPr>
        <w:t>Cohn L</w:t>
      </w:r>
      <w:r w:rsidRPr="00511DBB">
        <w:rPr>
          <w:rFonts w:asciiTheme="majorHAnsi" w:hAnsiTheme="majorHAnsi" w:cs="Arial"/>
          <w:color w:val="000000" w:themeColor="text1"/>
          <w:shd w:val="clear" w:color="auto" w:fill="FFFFFF"/>
        </w:rPr>
        <w:t>,</w:t>
      </w:r>
      <w:r w:rsidRPr="00511DBB">
        <w:rPr>
          <w:rStyle w:val="apple-converted-space"/>
          <w:rFonts w:asciiTheme="majorHAnsi" w:hAnsiTheme="majorHAnsi" w:cs="Arial"/>
          <w:color w:val="000000" w:themeColor="text1"/>
          <w:shd w:val="clear" w:color="auto" w:fill="FFFFFF"/>
        </w:rPr>
        <w:t> </w:t>
      </w:r>
      <w:proofErr w:type="spellStart"/>
      <w:r w:rsidRPr="00511DBB">
        <w:rPr>
          <w:rFonts w:asciiTheme="majorHAnsi" w:hAnsiTheme="majorHAnsi" w:cs="Arial"/>
          <w:bCs/>
          <w:color w:val="000000" w:themeColor="text1"/>
        </w:rPr>
        <w:t>Chupp</w:t>
      </w:r>
      <w:proofErr w:type="spellEnd"/>
      <w:r w:rsidRPr="00511DBB">
        <w:rPr>
          <w:rStyle w:val="apple-converted-space"/>
          <w:rFonts w:asciiTheme="majorHAnsi" w:hAnsiTheme="majorHAnsi" w:cs="Arial"/>
          <w:color w:val="000000" w:themeColor="text1"/>
          <w:shd w:val="clear" w:color="auto" w:fill="FFFFFF"/>
        </w:rPr>
        <w:t> </w:t>
      </w:r>
      <w:r w:rsidRPr="00511DBB">
        <w:rPr>
          <w:rFonts w:asciiTheme="majorHAnsi" w:hAnsiTheme="majorHAnsi" w:cs="Arial"/>
          <w:color w:val="000000" w:themeColor="text1"/>
          <w:shd w:val="clear" w:color="auto" w:fill="FFFFFF"/>
        </w:rPr>
        <w:t xml:space="preserve">GL. </w:t>
      </w:r>
      <w:hyperlink r:id="rId25" w:history="1">
        <w:r w:rsidRPr="00660C25">
          <w:rPr>
            <w:rStyle w:val="Hyperlink"/>
            <w:rFonts w:asciiTheme="majorHAnsi" w:hAnsiTheme="majorHAnsi" w:cs="Arial"/>
            <w:color w:val="000000" w:themeColor="text1"/>
            <w:u w:val="none"/>
          </w:rPr>
          <w:t>Noninvasive Analysis of the Sputum Transcriptome Discriminates Clinical Phenotypes of Asthma.</w:t>
        </w:r>
      </w:hyperlink>
      <w:r w:rsidRPr="00660C25">
        <w:rPr>
          <w:rFonts w:asciiTheme="majorHAnsi" w:hAnsiTheme="majorHAnsi"/>
          <w:color w:val="000000" w:themeColor="text1"/>
        </w:rPr>
        <w:t xml:space="preserve"> </w:t>
      </w:r>
      <w:r w:rsidRPr="00660C25">
        <w:rPr>
          <w:rStyle w:val="jrnl"/>
          <w:rFonts w:asciiTheme="majorHAnsi" w:hAnsiTheme="majorHAnsi" w:cs="Arial"/>
          <w:color w:val="000000" w:themeColor="text1"/>
        </w:rPr>
        <w:t xml:space="preserve">Ann Am </w:t>
      </w:r>
      <w:proofErr w:type="spellStart"/>
      <w:r w:rsidRPr="00660C25">
        <w:rPr>
          <w:rStyle w:val="jrnl"/>
          <w:rFonts w:asciiTheme="majorHAnsi" w:hAnsiTheme="majorHAnsi" w:cs="Arial"/>
          <w:color w:val="000000" w:themeColor="text1"/>
        </w:rPr>
        <w:t>Thorac</w:t>
      </w:r>
      <w:proofErr w:type="spellEnd"/>
      <w:r w:rsidRPr="00660C25">
        <w:rPr>
          <w:rStyle w:val="jrnl"/>
          <w:rFonts w:asciiTheme="majorHAnsi" w:hAnsiTheme="majorHAnsi" w:cs="Arial"/>
          <w:color w:val="000000" w:themeColor="text1"/>
        </w:rPr>
        <w:t xml:space="preserve"> Soc</w:t>
      </w:r>
      <w:r w:rsidRPr="00660C25">
        <w:rPr>
          <w:rFonts w:asciiTheme="majorHAnsi" w:hAnsiTheme="majorHAnsi" w:cs="Arial"/>
          <w:color w:val="000000" w:themeColor="text1"/>
          <w:shd w:val="clear" w:color="auto" w:fill="FFFFFF"/>
        </w:rPr>
        <w:t xml:space="preserve">. 2016 Mar;13 </w:t>
      </w:r>
      <w:proofErr w:type="spellStart"/>
      <w:r w:rsidRPr="00660C25">
        <w:rPr>
          <w:rFonts w:asciiTheme="majorHAnsi" w:hAnsiTheme="majorHAnsi" w:cs="Arial"/>
          <w:color w:val="000000" w:themeColor="text1"/>
          <w:shd w:val="clear" w:color="auto" w:fill="FFFFFF"/>
        </w:rPr>
        <w:t>Suppl</w:t>
      </w:r>
      <w:proofErr w:type="spellEnd"/>
      <w:r w:rsidRPr="00660C25">
        <w:rPr>
          <w:rFonts w:asciiTheme="majorHAnsi" w:hAnsiTheme="majorHAnsi" w:cs="Arial"/>
          <w:color w:val="000000" w:themeColor="text1"/>
          <w:shd w:val="clear" w:color="auto" w:fill="FFFFFF"/>
        </w:rPr>
        <w:t xml:space="preserve"> 1:S104-5.</w:t>
      </w:r>
    </w:p>
    <w:p w14:paraId="12822DDA" w14:textId="7A3E12D8" w:rsidR="00A51433" w:rsidRPr="00660C25" w:rsidRDefault="00511DBB" w:rsidP="00660C25">
      <w:pPr>
        <w:spacing w:line="240" w:lineRule="exact"/>
        <w:ind w:left="720" w:hanging="360"/>
        <w:rPr>
          <w:rFonts w:asciiTheme="majorHAnsi" w:hAnsiTheme="majorHAnsi" w:cs="Arial"/>
          <w:color w:val="000000" w:themeColor="text1"/>
          <w:shd w:val="clear" w:color="auto" w:fill="FFFFFF"/>
        </w:rPr>
      </w:pPr>
      <w:r w:rsidRPr="00660C25">
        <w:rPr>
          <w:rFonts w:asciiTheme="majorHAnsi" w:hAnsiTheme="majorHAnsi" w:cs="Arial"/>
          <w:color w:val="000000" w:themeColor="text1"/>
          <w:shd w:val="clear" w:color="auto" w:fill="FFFFFF"/>
        </w:rPr>
        <w:t xml:space="preserve">40. </w:t>
      </w:r>
      <w:proofErr w:type="spellStart"/>
      <w:r w:rsidRPr="00660C25">
        <w:rPr>
          <w:rFonts w:asciiTheme="majorHAnsi" w:hAnsiTheme="majorHAnsi" w:cs="Arial"/>
          <w:color w:val="000000" w:themeColor="text1"/>
          <w:shd w:val="clear" w:color="auto" w:fill="FFFFFF"/>
        </w:rPr>
        <w:t>Nezgovorova</w:t>
      </w:r>
      <w:proofErr w:type="spellEnd"/>
      <w:r w:rsidRPr="00660C25">
        <w:rPr>
          <w:rFonts w:asciiTheme="majorHAnsi" w:hAnsiTheme="majorHAnsi" w:cs="Arial"/>
          <w:color w:val="000000" w:themeColor="text1"/>
          <w:shd w:val="clear" w:color="auto" w:fill="FFFFFF"/>
        </w:rPr>
        <w:t xml:space="preserve"> V, Liu Q, Hu B, Villalobos JL, Yan X, </w:t>
      </w:r>
      <w:proofErr w:type="spellStart"/>
      <w:r w:rsidRPr="00660C25">
        <w:rPr>
          <w:rFonts w:asciiTheme="majorHAnsi" w:hAnsiTheme="majorHAnsi" w:cs="Arial"/>
          <w:color w:val="000000" w:themeColor="text1"/>
          <w:shd w:val="clear" w:color="auto" w:fill="FFFFFF"/>
        </w:rPr>
        <w:t>Niu</w:t>
      </w:r>
      <w:proofErr w:type="spellEnd"/>
      <w:r w:rsidRPr="00660C25">
        <w:rPr>
          <w:rFonts w:asciiTheme="majorHAnsi" w:hAnsiTheme="majorHAnsi" w:cs="Arial"/>
          <w:color w:val="000000" w:themeColor="text1"/>
          <w:shd w:val="clear" w:color="auto" w:fill="FFFFFF"/>
        </w:rPr>
        <w:t xml:space="preserve"> N, Holm C, Grant NP, </w:t>
      </w:r>
      <w:proofErr w:type="spellStart"/>
      <w:r w:rsidRPr="00660C25">
        <w:rPr>
          <w:rFonts w:asciiTheme="majorHAnsi" w:hAnsiTheme="majorHAnsi" w:cs="Arial"/>
          <w:color w:val="000000" w:themeColor="text1"/>
          <w:shd w:val="clear" w:color="auto" w:fill="FFFFFF"/>
        </w:rPr>
        <w:t>Marone</w:t>
      </w:r>
      <w:proofErr w:type="spellEnd"/>
      <w:r w:rsidRPr="00660C25">
        <w:rPr>
          <w:rFonts w:asciiTheme="majorHAnsi" w:hAnsiTheme="majorHAnsi" w:cs="Arial"/>
          <w:color w:val="000000" w:themeColor="text1"/>
          <w:shd w:val="clear" w:color="auto" w:fill="FFFFFF"/>
        </w:rPr>
        <w:t xml:space="preserve"> S, Ravage-Mass L, Lee CG, Elias JA,</w:t>
      </w:r>
      <w:r w:rsidRPr="00660C25">
        <w:rPr>
          <w:rStyle w:val="apple-converted-space"/>
          <w:rFonts w:asciiTheme="majorHAnsi" w:hAnsiTheme="majorHAnsi" w:cs="Arial"/>
          <w:color w:val="000000" w:themeColor="text1"/>
          <w:shd w:val="clear" w:color="auto" w:fill="FFFFFF"/>
        </w:rPr>
        <w:t> </w:t>
      </w:r>
      <w:r w:rsidRPr="00660C25">
        <w:rPr>
          <w:rFonts w:asciiTheme="majorHAnsi" w:hAnsiTheme="majorHAnsi" w:cs="Arial"/>
          <w:b/>
          <w:bCs/>
          <w:color w:val="000000" w:themeColor="text1"/>
        </w:rPr>
        <w:t>Cohn L</w:t>
      </w:r>
      <w:r w:rsidRPr="00660C25">
        <w:rPr>
          <w:rFonts w:asciiTheme="majorHAnsi" w:hAnsiTheme="majorHAnsi" w:cs="Arial"/>
          <w:color w:val="000000" w:themeColor="text1"/>
          <w:shd w:val="clear" w:color="auto" w:fill="FFFFFF"/>
        </w:rPr>
        <w:t>,</w:t>
      </w:r>
      <w:r w:rsidRPr="00660C25">
        <w:rPr>
          <w:rStyle w:val="apple-converted-space"/>
          <w:rFonts w:asciiTheme="majorHAnsi" w:hAnsiTheme="majorHAnsi" w:cs="Arial"/>
          <w:color w:val="000000" w:themeColor="text1"/>
          <w:shd w:val="clear" w:color="auto" w:fill="FFFFFF"/>
        </w:rPr>
        <w:t> </w:t>
      </w:r>
      <w:proofErr w:type="spellStart"/>
      <w:r w:rsidRPr="00660C25">
        <w:rPr>
          <w:rFonts w:asciiTheme="majorHAnsi" w:hAnsiTheme="majorHAnsi" w:cs="Arial"/>
          <w:bCs/>
          <w:color w:val="000000" w:themeColor="text1"/>
        </w:rPr>
        <w:t>Chupp</w:t>
      </w:r>
      <w:proofErr w:type="spellEnd"/>
      <w:r w:rsidRPr="00660C25">
        <w:rPr>
          <w:rStyle w:val="apple-converted-space"/>
          <w:rFonts w:asciiTheme="majorHAnsi" w:hAnsiTheme="majorHAnsi" w:cs="Arial"/>
          <w:color w:val="000000" w:themeColor="text1"/>
          <w:shd w:val="clear" w:color="auto" w:fill="FFFFFF"/>
        </w:rPr>
        <w:t> </w:t>
      </w:r>
      <w:r w:rsidRPr="00660C25">
        <w:rPr>
          <w:rFonts w:asciiTheme="majorHAnsi" w:hAnsiTheme="majorHAnsi" w:cs="Arial"/>
          <w:color w:val="000000" w:themeColor="text1"/>
          <w:shd w:val="clear" w:color="auto" w:fill="FFFFFF"/>
        </w:rPr>
        <w:t xml:space="preserve">GL. </w:t>
      </w:r>
      <w:hyperlink r:id="rId26" w:history="1">
        <w:r w:rsidRPr="00660C25">
          <w:rPr>
            <w:rStyle w:val="Hyperlink"/>
            <w:rFonts w:asciiTheme="majorHAnsi" w:hAnsiTheme="majorHAnsi" w:cs="Arial"/>
            <w:color w:val="000000" w:themeColor="text1"/>
            <w:u w:val="none"/>
          </w:rPr>
          <w:t>Sputum Gene Expression of IL-13 Receptor α2 Chain Correlates with Airflow Obstruction and Helper T-Cell Type 2 Inflammation in Asthma.</w:t>
        </w:r>
      </w:hyperlink>
      <w:r w:rsidRPr="00660C25">
        <w:rPr>
          <w:rFonts w:asciiTheme="majorHAnsi" w:hAnsiTheme="majorHAnsi"/>
          <w:color w:val="000000" w:themeColor="text1"/>
        </w:rPr>
        <w:t xml:space="preserve"> </w:t>
      </w:r>
      <w:r w:rsidRPr="00660C25">
        <w:rPr>
          <w:rStyle w:val="jrnl"/>
          <w:rFonts w:asciiTheme="majorHAnsi" w:hAnsiTheme="majorHAnsi" w:cs="Arial"/>
          <w:color w:val="000000" w:themeColor="text1"/>
        </w:rPr>
        <w:t xml:space="preserve">Ann Am </w:t>
      </w:r>
      <w:proofErr w:type="spellStart"/>
      <w:r w:rsidRPr="00660C25">
        <w:rPr>
          <w:rStyle w:val="jrnl"/>
          <w:rFonts w:asciiTheme="majorHAnsi" w:hAnsiTheme="majorHAnsi" w:cs="Arial"/>
          <w:color w:val="000000" w:themeColor="text1"/>
        </w:rPr>
        <w:t>Thorac</w:t>
      </w:r>
      <w:proofErr w:type="spellEnd"/>
      <w:r w:rsidRPr="00660C25">
        <w:rPr>
          <w:rStyle w:val="jrnl"/>
          <w:rFonts w:asciiTheme="majorHAnsi" w:hAnsiTheme="majorHAnsi" w:cs="Arial"/>
          <w:color w:val="000000" w:themeColor="text1"/>
        </w:rPr>
        <w:t xml:space="preserve"> Soc</w:t>
      </w:r>
      <w:r w:rsidRPr="00660C25">
        <w:rPr>
          <w:rFonts w:asciiTheme="majorHAnsi" w:hAnsiTheme="majorHAnsi" w:cs="Arial"/>
          <w:color w:val="000000" w:themeColor="text1"/>
          <w:shd w:val="clear" w:color="auto" w:fill="FFFFFF"/>
        </w:rPr>
        <w:t xml:space="preserve">. 2016 Mar;13 </w:t>
      </w:r>
      <w:proofErr w:type="spellStart"/>
      <w:r w:rsidRPr="00660C25">
        <w:rPr>
          <w:rFonts w:asciiTheme="majorHAnsi" w:hAnsiTheme="majorHAnsi" w:cs="Arial"/>
          <w:color w:val="000000" w:themeColor="text1"/>
          <w:shd w:val="clear" w:color="auto" w:fill="FFFFFF"/>
        </w:rPr>
        <w:t>Suppl</w:t>
      </w:r>
      <w:proofErr w:type="spellEnd"/>
      <w:r w:rsidRPr="00660C25">
        <w:rPr>
          <w:rFonts w:asciiTheme="majorHAnsi" w:hAnsiTheme="majorHAnsi" w:cs="Arial"/>
          <w:color w:val="000000" w:themeColor="text1"/>
          <w:shd w:val="clear" w:color="auto" w:fill="FFFFFF"/>
        </w:rPr>
        <w:t xml:space="preserve"> 1:S96-7.</w:t>
      </w:r>
    </w:p>
    <w:p w14:paraId="04890ABB" w14:textId="3A65D1E5" w:rsidR="00A51433" w:rsidRPr="00660C25" w:rsidRDefault="00A51433" w:rsidP="00660C25">
      <w:pPr>
        <w:spacing w:line="240" w:lineRule="exact"/>
        <w:ind w:left="720" w:hanging="36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660C25">
        <w:rPr>
          <w:rFonts w:asciiTheme="majorHAnsi" w:hAnsiTheme="majorHAnsi" w:cstheme="majorHAnsi"/>
          <w:color w:val="000000" w:themeColor="text1"/>
          <w:shd w:val="clear" w:color="auto" w:fill="FFFFFF"/>
        </w:rPr>
        <w:t>41. Yan X, Liang A, Gomez J,</w:t>
      </w:r>
      <w:r w:rsidRPr="00660C25">
        <w:rPr>
          <w:rStyle w:val="apple-converted-space"/>
          <w:rFonts w:asciiTheme="majorHAnsi" w:hAnsiTheme="majorHAnsi" w:cstheme="majorHAnsi"/>
          <w:color w:val="000000" w:themeColor="text1"/>
          <w:shd w:val="clear" w:color="auto" w:fill="FFFFFF"/>
        </w:rPr>
        <w:t> </w:t>
      </w:r>
      <w:r w:rsidRPr="00660C25">
        <w:rPr>
          <w:rFonts w:asciiTheme="majorHAnsi" w:hAnsiTheme="majorHAnsi" w:cstheme="majorHAnsi"/>
          <w:b/>
          <w:bCs/>
          <w:color w:val="000000" w:themeColor="text1"/>
        </w:rPr>
        <w:t>Cohn</w:t>
      </w:r>
      <w:r w:rsidRPr="00660C25">
        <w:rPr>
          <w:rStyle w:val="apple-converted-space"/>
          <w:rFonts w:asciiTheme="majorHAnsi" w:hAnsiTheme="majorHAnsi" w:cstheme="majorHAnsi"/>
          <w:color w:val="000000" w:themeColor="text1"/>
          <w:shd w:val="clear" w:color="auto" w:fill="FFFFFF"/>
        </w:rPr>
        <w:t> </w:t>
      </w:r>
      <w:r w:rsidRPr="00660C25">
        <w:rPr>
          <w:rFonts w:asciiTheme="majorHAnsi" w:hAnsiTheme="majorHAnsi" w:cstheme="majorHAnsi"/>
          <w:color w:val="000000" w:themeColor="text1"/>
          <w:shd w:val="clear" w:color="auto" w:fill="FFFFFF"/>
        </w:rPr>
        <w:t>L, Zhao H</w:t>
      </w:r>
      <w:r w:rsidRPr="00660C25">
        <w:rPr>
          <w:rFonts w:asciiTheme="majorHAnsi" w:hAnsiTheme="majorHAnsi" w:cstheme="majorHAnsi"/>
          <w:b/>
          <w:color w:val="000000" w:themeColor="text1"/>
          <w:shd w:val="clear" w:color="auto" w:fill="FFFFFF"/>
        </w:rPr>
        <w:t>,</w:t>
      </w:r>
      <w:r w:rsidRPr="00660C25">
        <w:rPr>
          <w:rStyle w:val="apple-converted-space"/>
          <w:rFonts w:asciiTheme="majorHAnsi" w:hAnsiTheme="majorHAnsi" w:cstheme="majorHAnsi"/>
          <w:b/>
          <w:color w:val="000000" w:themeColor="text1"/>
          <w:shd w:val="clear" w:color="auto" w:fill="FFFFFF"/>
        </w:rPr>
        <w:t> </w:t>
      </w:r>
      <w:proofErr w:type="spellStart"/>
      <w:r w:rsidRPr="00660C25">
        <w:rPr>
          <w:rFonts w:asciiTheme="majorHAnsi" w:hAnsiTheme="majorHAnsi" w:cstheme="majorHAnsi"/>
          <w:bCs/>
          <w:color w:val="000000" w:themeColor="text1"/>
        </w:rPr>
        <w:t>Chupp</w:t>
      </w:r>
      <w:proofErr w:type="spellEnd"/>
      <w:r w:rsidRPr="00660C25">
        <w:rPr>
          <w:rStyle w:val="apple-converted-space"/>
          <w:rFonts w:asciiTheme="majorHAnsi" w:hAnsiTheme="majorHAnsi" w:cstheme="majorHAnsi"/>
          <w:color w:val="000000" w:themeColor="text1"/>
          <w:shd w:val="clear" w:color="auto" w:fill="FFFFFF"/>
        </w:rPr>
        <w:t> </w:t>
      </w:r>
      <w:r w:rsidRPr="00660C25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GL. </w:t>
      </w:r>
      <w:hyperlink r:id="rId27" w:history="1">
        <w:r w:rsidRPr="00660C25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A novel pathway-based distance score enhances assessment of disease heterogeneity in gene expression.</w:t>
        </w:r>
      </w:hyperlink>
      <w:r w:rsidRPr="00660C25">
        <w:rPr>
          <w:rFonts w:asciiTheme="majorHAnsi" w:hAnsiTheme="majorHAnsi" w:cstheme="majorHAnsi"/>
          <w:color w:val="000000" w:themeColor="text1"/>
        </w:rPr>
        <w:t xml:space="preserve"> </w:t>
      </w:r>
      <w:r w:rsidRPr="00660C25">
        <w:rPr>
          <w:rStyle w:val="jrnl"/>
          <w:rFonts w:asciiTheme="majorHAnsi" w:hAnsiTheme="majorHAnsi" w:cstheme="majorHAnsi"/>
          <w:i/>
          <w:color w:val="000000" w:themeColor="text1"/>
        </w:rPr>
        <w:t>BMC Bioinformatics</w:t>
      </w:r>
      <w:r w:rsidRPr="00660C25">
        <w:rPr>
          <w:rFonts w:asciiTheme="majorHAnsi" w:hAnsiTheme="majorHAnsi" w:cstheme="majorHAnsi"/>
          <w:color w:val="000000" w:themeColor="text1"/>
          <w:shd w:val="clear" w:color="auto" w:fill="FFFFFF"/>
        </w:rPr>
        <w:t>. 2017 Jun 20;18(1):309.</w:t>
      </w:r>
    </w:p>
    <w:p w14:paraId="3586C642" w14:textId="6F32078B" w:rsidR="00A51433" w:rsidRPr="00660C25" w:rsidRDefault="00A51433" w:rsidP="00660C25">
      <w:pPr>
        <w:spacing w:line="240" w:lineRule="exact"/>
        <w:ind w:left="720" w:hanging="360"/>
        <w:rPr>
          <w:rFonts w:asciiTheme="majorHAnsi" w:hAnsiTheme="majorHAnsi" w:cstheme="majorHAnsi"/>
          <w:color w:val="000000"/>
          <w:shd w:val="clear" w:color="auto" w:fill="FFFFFF"/>
        </w:rPr>
      </w:pPr>
      <w:r w:rsidRPr="00660C25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42. </w:t>
      </w:r>
      <w:proofErr w:type="spellStart"/>
      <w:r w:rsidRPr="00660C25">
        <w:rPr>
          <w:rFonts w:asciiTheme="majorHAnsi" w:hAnsiTheme="majorHAnsi" w:cstheme="majorHAnsi"/>
        </w:rPr>
        <w:t>Chupp</w:t>
      </w:r>
      <w:proofErr w:type="spellEnd"/>
      <w:r w:rsidRPr="00660C25">
        <w:rPr>
          <w:rFonts w:asciiTheme="majorHAnsi" w:hAnsiTheme="majorHAnsi" w:cstheme="majorHAnsi"/>
        </w:rPr>
        <w:t xml:space="preserve"> G, </w:t>
      </w:r>
      <w:proofErr w:type="spellStart"/>
      <w:r w:rsidRPr="00660C25">
        <w:rPr>
          <w:rFonts w:asciiTheme="majorHAnsi" w:hAnsiTheme="majorHAnsi" w:cstheme="majorHAnsi"/>
        </w:rPr>
        <w:t>Laviolette</w:t>
      </w:r>
      <w:proofErr w:type="spellEnd"/>
      <w:r w:rsidRPr="00660C25">
        <w:rPr>
          <w:rFonts w:asciiTheme="majorHAnsi" w:hAnsiTheme="majorHAnsi" w:cstheme="majorHAnsi"/>
          <w:vertAlign w:val="superscript"/>
        </w:rPr>
        <w:t xml:space="preserve"> </w:t>
      </w:r>
      <w:r w:rsidRPr="00660C25">
        <w:rPr>
          <w:rFonts w:asciiTheme="majorHAnsi" w:hAnsiTheme="majorHAnsi" w:cstheme="majorHAnsi"/>
        </w:rPr>
        <w:t xml:space="preserve">M, </w:t>
      </w:r>
      <w:r w:rsidRPr="00660C25">
        <w:rPr>
          <w:rFonts w:asciiTheme="majorHAnsi" w:hAnsiTheme="majorHAnsi" w:cstheme="majorHAnsi"/>
          <w:b/>
        </w:rPr>
        <w:t>Cohn</w:t>
      </w:r>
      <w:r w:rsidRPr="00660C25">
        <w:rPr>
          <w:rFonts w:asciiTheme="majorHAnsi" w:hAnsiTheme="majorHAnsi" w:cstheme="majorHAnsi"/>
          <w:b/>
          <w:vertAlign w:val="superscript"/>
        </w:rPr>
        <w:t xml:space="preserve"> </w:t>
      </w:r>
      <w:r w:rsidRPr="00660C25">
        <w:rPr>
          <w:rFonts w:asciiTheme="majorHAnsi" w:hAnsiTheme="majorHAnsi" w:cstheme="majorHAnsi"/>
          <w:b/>
        </w:rPr>
        <w:t>L</w:t>
      </w:r>
      <w:r w:rsidRPr="00660C25">
        <w:rPr>
          <w:rFonts w:asciiTheme="majorHAnsi" w:hAnsiTheme="majorHAnsi" w:cstheme="majorHAnsi"/>
        </w:rPr>
        <w:t>, McEvoy</w:t>
      </w:r>
      <w:r w:rsidRPr="00660C25">
        <w:rPr>
          <w:rFonts w:asciiTheme="majorHAnsi" w:hAnsiTheme="majorHAnsi" w:cstheme="majorHAnsi"/>
          <w:vertAlign w:val="superscript"/>
        </w:rPr>
        <w:t xml:space="preserve"> </w:t>
      </w:r>
      <w:r w:rsidRPr="00660C25">
        <w:rPr>
          <w:rFonts w:asciiTheme="majorHAnsi" w:hAnsiTheme="majorHAnsi" w:cstheme="majorHAnsi"/>
        </w:rPr>
        <w:t xml:space="preserve">C, Bansal S, </w:t>
      </w:r>
      <w:proofErr w:type="spellStart"/>
      <w:r w:rsidRPr="00660C25">
        <w:rPr>
          <w:rFonts w:asciiTheme="majorHAnsi" w:hAnsiTheme="majorHAnsi" w:cstheme="majorHAnsi"/>
        </w:rPr>
        <w:t>Shifren</w:t>
      </w:r>
      <w:proofErr w:type="spellEnd"/>
      <w:r w:rsidRPr="00660C25">
        <w:rPr>
          <w:rFonts w:asciiTheme="majorHAnsi" w:hAnsiTheme="majorHAnsi" w:cstheme="majorHAnsi"/>
          <w:vertAlign w:val="superscript"/>
        </w:rPr>
        <w:t xml:space="preserve"> </w:t>
      </w:r>
      <w:r w:rsidRPr="00660C25">
        <w:rPr>
          <w:rFonts w:asciiTheme="majorHAnsi" w:hAnsiTheme="majorHAnsi" w:cstheme="majorHAnsi"/>
        </w:rPr>
        <w:t>A, Khatri</w:t>
      </w:r>
      <w:r w:rsidRPr="00660C25">
        <w:rPr>
          <w:rFonts w:asciiTheme="majorHAnsi" w:hAnsiTheme="majorHAnsi" w:cstheme="majorHAnsi"/>
          <w:vertAlign w:val="superscript"/>
        </w:rPr>
        <w:t xml:space="preserve"> </w:t>
      </w:r>
      <w:r w:rsidRPr="00660C25">
        <w:rPr>
          <w:rFonts w:asciiTheme="majorHAnsi" w:hAnsiTheme="majorHAnsi" w:cstheme="majorHAnsi"/>
        </w:rPr>
        <w:t>S, Grubb</w:t>
      </w:r>
      <w:r w:rsidRPr="00660C25">
        <w:rPr>
          <w:rFonts w:asciiTheme="majorHAnsi" w:hAnsiTheme="majorHAnsi" w:cstheme="majorHAnsi"/>
          <w:vertAlign w:val="superscript"/>
        </w:rPr>
        <w:t xml:space="preserve"> </w:t>
      </w:r>
      <w:r w:rsidRPr="00660C25">
        <w:rPr>
          <w:rFonts w:asciiTheme="majorHAnsi" w:hAnsiTheme="majorHAnsi" w:cstheme="majorHAnsi"/>
        </w:rPr>
        <w:t>GM, McMullen</w:t>
      </w:r>
      <w:r w:rsidRPr="00660C25">
        <w:rPr>
          <w:rFonts w:asciiTheme="majorHAnsi" w:hAnsiTheme="majorHAnsi" w:cstheme="majorHAnsi"/>
          <w:vertAlign w:val="superscript"/>
        </w:rPr>
        <w:t xml:space="preserve"> </w:t>
      </w:r>
      <w:r w:rsidRPr="00660C25">
        <w:rPr>
          <w:rFonts w:asciiTheme="majorHAnsi" w:hAnsiTheme="majorHAnsi" w:cstheme="majorHAnsi"/>
        </w:rPr>
        <w:t xml:space="preserve">E, </w:t>
      </w:r>
      <w:proofErr w:type="spellStart"/>
      <w:r w:rsidRPr="00660C25">
        <w:rPr>
          <w:rFonts w:asciiTheme="majorHAnsi" w:hAnsiTheme="majorHAnsi" w:cstheme="majorHAnsi"/>
        </w:rPr>
        <w:t>Strauven</w:t>
      </w:r>
      <w:proofErr w:type="spellEnd"/>
      <w:r w:rsidRPr="00660C25">
        <w:rPr>
          <w:rFonts w:asciiTheme="majorHAnsi" w:hAnsiTheme="majorHAnsi" w:cstheme="majorHAnsi"/>
        </w:rPr>
        <w:t xml:space="preserve"> R, Kline</w:t>
      </w:r>
      <w:r w:rsidRPr="00660C25">
        <w:rPr>
          <w:rFonts w:asciiTheme="majorHAnsi" w:hAnsiTheme="majorHAnsi" w:cstheme="majorHAnsi"/>
          <w:vertAlign w:val="superscript"/>
        </w:rPr>
        <w:t xml:space="preserve"> </w:t>
      </w:r>
      <w:r w:rsidRPr="00660C25">
        <w:rPr>
          <w:rFonts w:asciiTheme="majorHAnsi" w:hAnsiTheme="majorHAnsi" w:cstheme="majorHAnsi"/>
        </w:rPr>
        <w:t>JN.</w:t>
      </w:r>
      <w:r w:rsidRPr="00660C25">
        <w:rPr>
          <w:rFonts w:asciiTheme="majorHAnsi" w:hAnsiTheme="majorHAnsi" w:cstheme="majorHAnsi"/>
          <w:vertAlign w:val="superscript"/>
        </w:rPr>
        <w:t xml:space="preserve"> </w:t>
      </w:r>
      <w:r w:rsidRPr="00660C25">
        <w:rPr>
          <w:rFonts w:asciiTheme="majorHAnsi" w:hAnsiTheme="majorHAnsi" w:cstheme="majorHAnsi"/>
        </w:rPr>
        <w:t xml:space="preserve">Long term Outcomes of Bronchial </w:t>
      </w:r>
      <w:proofErr w:type="spellStart"/>
      <w:r w:rsidRPr="00660C25">
        <w:rPr>
          <w:rFonts w:asciiTheme="majorHAnsi" w:hAnsiTheme="majorHAnsi" w:cstheme="majorHAnsi"/>
        </w:rPr>
        <w:t>Thermoplasty</w:t>
      </w:r>
      <w:proofErr w:type="spellEnd"/>
      <w:r w:rsidRPr="00660C25">
        <w:rPr>
          <w:rFonts w:asciiTheme="majorHAnsi" w:hAnsiTheme="majorHAnsi" w:cstheme="majorHAnsi"/>
        </w:rPr>
        <w:t xml:space="preserve"> in Subjects with Severe Asthma:  A Comparison of Three-Year Follow-Up Results from Two Prospective Multi-Center Studies. </w:t>
      </w:r>
      <w:r w:rsidRPr="00660C25">
        <w:rPr>
          <w:rFonts w:asciiTheme="majorHAnsi" w:hAnsiTheme="majorHAnsi" w:cstheme="majorHAnsi"/>
          <w:i/>
        </w:rPr>
        <w:t>Eur. Resp. J</w:t>
      </w:r>
      <w:r w:rsidRPr="00660C25">
        <w:rPr>
          <w:rFonts w:asciiTheme="majorHAnsi" w:hAnsiTheme="majorHAnsi" w:cstheme="majorHAnsi"/>
          <w:color w:val="000000"/>
          <w:shd w:val="clear" w:color="auto" w:fill="FFFFFF"/>
        </w:rPr>
        <w:t>. 2017 Oct 12;50(4):1750017</w:t>
      </w:r>
    </w:p>
    <w:p w14:paraId="56E08F6F" w14:textId="77777777" w:rsidR="0012266E" w:rsidRDefault="00A51433" w:rsidP="0012266E">
      <w:pPr>
        <w:spacing w:line="240" w:lineRule="exact"/>
        <w:ind w:left="720" w:hanging="360"/>
        <w:rPr>
          <w:rFonts w:asciiTheme="majorHAnsi" w:hAnsiTheme="majorHAnsi" w:cstheme="majorHAnsi"/>
          <w:color w:val="000000" w:themeColor="text1"/>
        </w:rPr>
      </w:pPr>
      <w:r w:rsidRPr="00660C25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43. </w:t>
      </w:r>
      <w:r w:rsidRPr="00660C25">
        <w:rPr>
          <w:rFonts w:asciiTheme="majorHAnsi" w:hAnsiTheme="majorHAnsi" w:cstheme="majorHAnsi"/>
          <w:color w:val="000000"/>
          <w:shd w:val="clear" w:color="auto" w:fill="FFFFFF"/>
        </w:rPr>
        <w:t>Gomez JL, Yan X, Holm CT, Grant N, Liu Q,</w:t>
      </w:r>
      <w:r w:rsidRPr="00660C25">
        <w:rPr>
          <w:rStyle w:val="apple-converted-space"/>
          <w:rFonts w:asciiTheme="majorHAnsi" w:hAnsiTheme="majorHAnsi" w:cstheme="majorHAnsi"/>
          <w:color w:val="000000"/>
          <w:shd w:val="clear" w:color="auto" w:fill="FFFFFF"/>
        </w:rPr>
        <w:t> </w:t>
      </w:r>
      <w:r w:rsidRPr="00660C25">
        <w:rPr>
          <w:rFonts w:asciiTheme="majorHAnsi" w:hAnsiTheme="majorHAnsi" w:cstheme="majorHAnsi"/>
          <w:b/>
          <w:bCs/>
          <w:color w:val="000000"/>
        </w:rPr>
        <w:t>Cohn</w:t>
      </w:r>
      <w:r w:rsidRPr="00660C25">
        <w:rPr>
          <w:rStyle w:val="apple-converted-space"/>
          <w:rFonts w:asciiTheme="majorHAnsi" w:hAnsiTheme="majorHAnsi" w:cstheme="majorHAnsi"/>
          <w:color w:val="000000"/>
          <w:shd w:val="clear" w:color="auto" w:fill="FFFFFF"/>
        </w:rPr>
        <w:t> </w:t>
      </w:r>
      <w:r w:rsidRPr="00660C25">
        <w:rPr>
          <w:rFonts w:asciiTheme="majorHAnsi" w:hAnsiTheme="majorHAnsi" w:cstheme="majorHAnsi"/>
          <w:color w:val="000000"/>
          <w:shd w:val="clear" w:color="auto" w:fill="FFFFFF"/>
        </w:rPr>
        <w:t xml:space="preserve">L, </w:t>
      </w:r>
      <w:proofErr w:type="spellStart"/>
      <w:r w:rsidRPr="00660C25">
        <w:rPr>
          <w:rFonts w:asciiTheme="majorHAnsi" w:hAnsiTheme="majorHAnsi" w:cstheme="majorHAnsi"/>
          <w:color w:val="000000"/>
          <w:shd w:val="clear" w:color="auto" w:fill="FFFFFF"/>
        </w:rPr>
        <w:t>Nezgovorova</w:t>
      </w:r>
      <w:proofErr w:type="spellEnd"/>
      <w:r w:rsidRPr="00660C25">
        <w:rPr>
          <w:rFonts w:asciiTheme="majorHAnsi" w:hAnsiTheme="majorHAnsi" w:cstheme="majorHAnsi"/>
          <w:color w:val="000000"/>
          <w:shd w:val="clear" w:color="auto" w:fill="FFFFFF"/>
        </w:rPr>
        <w:t xml:space="preserve"> V, Meyers DA, Bleecker ER, </w:t>
      </w:r>
      <w:proofErr w:type="spellStart"/>
      <w:r w:rsidRPr="00660C25">
        <w:rPr>
          <w:rFonts w:asciiTheme="majorHAnsi" w:hAnsiTheme="majorHAnsi" w:cstheme="majorHAnsi"/>
          <w:color w:val="000000" w:themeColor="text1"/>
          <w:shd w:val="clear" w:color="auto" w:fill="FFFFFF"/>
        </w:rPr>
        <w:t>Crisafi</w:t>
      </w:r>
      <w:proofErr w:type="spellEnd"/>
      <w:r w:rsidRPr="00660C25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GM, </w:t>
      </w:r>
      <w:proofErr w:type="spellStart"/>
      <w:r w:rsidRPr="00660C25">
        <w:rPr>
          <w:rFonts w:asciiTheme="majorHAnsi" w:hAnsiTheme="majorHAnsi" w:cstheme="majorHAnsi"/>
          <w:color w:val="000000" w:themeColor="text1"/>
          <w:shd w:val="clear" w:color="auto" w:fill="FFFFFF"/>
        </w:rPr>
        <w:t>Jarjour</w:t>
      </w:r>
      <w:proofErr w:type="spellEnd"/>
      <w:r w:rsidRPr="00660C25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NN, Rogers L, </w:t>
      </w:r>
      <w:proofErr w:type="spellStart"/>
      <w:r w:rsidRPr="00660C25">
        <w:rPr>
          <w:rFonts w:asciiTheme="majorHAnsi" w:hAnsiTheme="majorHAnsi" w:cstheme="majorHAnsi"/>
          <w:color w:val="000000" w:themeColor="text1"/>
          <w:shd w:val="clear" w:color="auto" w:fill="FFFFFF"/>
        </w:rPr>
        <w:t>Reibman</w:t>
      </w:r>
      <w:proofErr w:type="spellEnd"/>
      <w:r w:rsidRPr="00660C25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J,</w:t>
      </w:r>
      <w:r w:rsidRPr="00660C25">
        <w:rPr>
          <w:rStyle w:val="apple-converted-space"/>
          <w:rFonts w:asciiTheme="majorHAnsi" w:hAnsiTheme="majorHAnsi" w:cstheme="majorHAnsi"/>
          <w:color w:val="000000" w:themeColor="text1"/>
          <w:shd w:val="clear" w:color="auto" w:fill="FFFFFF"/>
        </w:rPr>
        <w:t> </w:t>
      </w:r>
      <w:proofErr w:type="spellStart"/>
      <w:r w:rsidRPr="00660C25">
        <w:rPr>
          <w:rFonts w:asciiTheme="majorHAnsi" w:hAnsiTheme="majorHAnsi" w:cstheme="majorHAnsi"/>
          <w:bCs/>
          <w:color w:val="000000" w:themeColor="text1"/>
        </w:rPr>
        <w:t>Chupp</w:t>
      </w:r>
      <w:proofErr w:type="spellEnd"/>
      <w:r w:rsidRPr="00660C25">
        <w:rPr>
          <w:rStyle w:val="apple-converted-space"/>
          <w:rFonts w:asciiTheme="majorHAnsi" w:hAnsiTheme="majorHAnsi" w:cstheme="majorHAnsi"/>
          <w:color w:val="000000" w:themeColor="text1"/>
          <w:shd w:val="clear" w:color="auto" w:fill="FFFFFF"/>
        </w:rPr>
        <w:t> </w:t>
      </w:r>
      <w:r w:rsidRPr="00660C25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GL; SARP Investigators. </w:t>
      </w:r>
      <w:hyperlink r:id="rId28" w:history="1">
        <w:proofErr w:type="spellStart"/>
        <w:r w:rsidRPr="00660C25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Characterisation</w:t>
        </w:r>
        <w:proofErr w:type="spellEnd"/>
        <w:r w:rsidRPr="00660C25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 xml:space="preserve"> of asthma subgroups associated with circulating YKL-40 levels.</w:t>
        </w:r>
      </w:hyperlink>
      <w:r w:rsidRPr="00660C25">
        <w:rPr>
          <w:rStyle w:val="jrnl"/>
          <w:rFonts w:asciiTheme="majorHAnsi" w:hAnsiTheme="majorHAnsi" w:cstheme="majorHAnsi"/>
          <w:color w:val="000000" w:themeColor="text1"/>
        </w:rPr>
        <w:t xml:space="preserve"> </w:t>
      </w:r>
      <w:r w:rsidRPr="00660C25">
        <w:rPr>
          <w:rFonts w:asciiTheme="majorHAnsi" w:hAnsiTheme="majorHAnsi" w:cstheme="majorHAnsi"/>
          <w:i/>
          <w:color w:val="000000" w:themeColor="text1"/>
        </w:rPr>
        <w:t>Eur. Respir. J</w:t>
      </w:r>
      <w:r w:rsidRPr="00660C25">
        <w:rPr>
          <w:rFonts w:asciiTheme="majorHAnsi" w:hAnsiTheme="majorHAnsi" w:cstheme="majorHAnsi"/>
          <w:color w:val="000000" w:themeColor="text1"/>
        </w:rPr>
        <w:t>. 2017 Oct 12;50(4):1700800.</w:t>
      </w:r>
    </w:p>
    <w:p w14:paraId="50A58679" w14:textId="556CCD50" w:rsidR="0012266E" w:rsidRPr="0012266E" w:rsidRDefault="00C308BB" w:rsidP="0012266E">
      <w:pPr>
        <w:spacing w:line="240" w:lineRule="exact"/>
        <w:ind w:left="720" w:hanging="360"/>
        <w:rPr>
          <w:rFonts w:asciiTheme="majorHAnsi" w:hAnsiTheme="majorHAnsi" w:cstheme="majorHAnsi"/>
          <w:color w:val="000000" w:themeColor="text1"/>
        </w:rPr>
      </w:pPr>
      <w:r w:rsidRPr="002372D3">
        <w:rPr>
          <w:rFonts w:asciiTheme="majorHAnsi" w:hAnsiTheme="majorHAnsi" w:cstheme="majorHAnsi"/>
          <w:color w:val="000000" w:themeColor="text1"/>
        </w:rPr>
        <w:t>44.</w:t>
      </w:r>
      <w:r w:rsidR="00A51433" w:rsidRPr="002372D3">
        <w:rPr>
          <w:rFonts w:asciiTheme="majorHAnsi" w:hAnsiTheme="majorHAnsi" w:cstheme="majorHAnsi"/>
          <w:color w:val="000000" w:themeColor="text1"/>
        </w:rPr>
        <w:t xml:space="preserve"> </w:t>
      </w:r>
      <w:r w:rsidR="00B87870" w:rsidRPr="002372D3">
        <w:rPr>
          <w:rFonts w:ascii="Calibri" w:hAnsi="Calibri" w:cs="Calibri"/>
          <w:color w:val="000000" w:themeColor="text1"/>
        </w:rPr>
        <w:t>Britto CJ</w:t>
      </w:r>
      <w:r w:rsidR="00B87870" w:rsidRPr="002372D3">
        <w:rPr>
          <w:rFonts w:ascii="Calibri" w:hAnsi="Calibri" w:cs="Calibri"/>
        </w:rPr>
        <w:t xml:space="preserve">, </w:t>
      </w:r>
      <w:proofErr w:type="spellStart"/>
      <w:r w:rsidR="00B87870" w:rsidRPr="002372D3">
        <w:rPr>
          <w:rFonts w:ascii="Calibri" w:hAnsi="Calibri" w:cs="Calibri"/>
        </w:rPr>
        <w:t>Niu</w:t>
      </w:r>
      <w:proofErr w:type="spellEnd"/>
      <w:r w:rsidR="00B87870" w:rsidRPr="002372D3">
        <w:rPr>
          <w:rFonts w:ascii="Calibri" w:hAnsi="Calibri" w:cs="Calibri"/>
        </w:rPr>
        <w:t xml:space="preserve"> N, </w:t>
      </w:r>
      <w:proofErr w:type="spellStart"/>
      <w:r w:rsidR="00B87870" w:rsidRPr="002372D3">
        <w:rPr>
          <w:rFonts w:ascii="Calibri" w:hAnsi="Calibri" w:cs="Calibri"/>
        </w:rPr>
        <w:t>Khanal</w:t>
      </w:r>
      <w:proofErr w:type="spellEnd"/>
      <w:r w:rsidR="00B87870" w:rsidRPr="002372D3">
        <w:rPr>
          <w:rFonts w:ascii="Calibri" w:hAnsi="Calibri" w:cs="Calibri"/>
        </w:rPr>
        <w:t xml:space="preserve"> S, </w:t>
      </w:r>
      <w:proofErr w:type="spellStart"/>
      <w:r w:rsidR="00B87870" w:rsidRPr="002372D3">
        <w:rPr>
          <w:rFonts w:ascii="Calibri" w:hAnsi="Calibri" w:cs="Calibri"/>
        </w:rPr>
        <w:t>Huleihel</w:t>
      </w:r>
      <w:proofErr w:type="spellEnd"/>
      <w:r w:rsidR="00B87870" w:rsidRPr="002372D3">
        <w:rPr>
          <w:rFonts w:ascii="Calibri" w:hAnsi="Calibri" w:cs="Calibri"/>
          <w:vertAlign w:val="superscript"/>
        </w:rPr>
        <w:t xml:space="preserve"> </w:t>
      </w:r>
      <w:r w:rsidR="00B87870" w:rsidRPr="002372D3">
        <w:rPr>
          <w:rFonts w:ascii="Calibri" w:hAnsi="Calibri" w:cs="Calibri"/>
        </w:rPr>
        <w:t xml:space="preserve">L, </w:t>
      </w:r>
      <w:proofErr w:type="spellStart"/>
      <w:r w:rsidR="00B87870" w:rsidRPr="002372D3">
        <w:rPr>
          <w:rFonts w:ascii="Calibri" w:hAnsi="Calibri" w:cs="Calibri"/>
        </w:rPr>
        <w:t>Herazo</w:t>
      </w:r>
      <w:proofErr w:type="spellEnd"/>
      <w:r w:rsidR="00B87870" w:rsidRPr="002372D3">
        <w:rPr>
          <w:rFonts w:ascii="Calibri" w:hAnsi="Calibri" w:cs="Calibri"/>
        </w:rPr>
        <w:t>-Maya JD, Thompson</w:t>
      </w:r>
      <w:r w:rsidR="00B87870" w:rsidRPr="002372D3">
        <w:rPr>
          <w:rFonts w:ascii="Calibri" w:hAnsi="Calibri" w:cs="Calibri"/>
          <w:vertAlign w:val="superscript"/>
        </w:rPr>
        <w:t xml:space="preserve"> </w:t>
      </w:r>
      <w:r w:rsidR="00B87870" w:rsidRPr="002372D3">
        <w:rPr>
          <w:rFonts w:ascii="Calibri" w:hAnsi="Calibri" w:cs="Calibri"/>
        </w:rPr>
        <w:t xml:space="preserve">AM. </w:t>
      </w:r>
      <w:proofErr w:type="spellStart"/>
      <w:r w:rsidR="00B87870" w:rsidRPr="002372D3">
        <w:rPr>
          <w:rFonts w:ascii="Calibri" w:hAnsi="Calibri" w:cs="Calibri"/>
        </w:rPr>
        <w:t>Sauler</w:t>
      </w:r>
      <w:proofErr w:type="spellEnd"/>
      <w:r w:rsidR="00B87870" w:rsidRPr="002372D3">
        <w:rPr>
          <w:rFonts w:ascii="Calibri" w:hAnsi="Calibri" w:cs="Calibri"/>
          <w:vertAlign w:val="superscript"/>
        </w:rPr>
        <w:t xml:space="preserve"> </w:t>
      </w:r>
      <w:r w:rsidR="00B87870" w:rsidRPr="002372D3">
        <w:rPr>
          <w:rFonts w:ascii="Calibri" w:hAnsi="Calibri" w:cs="Calibri"/>
        </w:rPr>
        <w:t>M, Sharma</w:t>
      </w:r>
      <w:r w:rsidR="00B87870" w:rsidRPr="002372D3">
        <w:rPr>
          <w:rFonts w:ascii="Calibri" w:hAnsi="Calibri" w:cs="Calibri"/>
          <w:vertAlign w:val="superscript"/>
        </w:rPr>
        <w:t xml:space="preserve"> </w:t>
      </w:r>
      <w:r w:rsidR="00B954DE" w:rsidRPr="002372D3">
        <w:rPr>
          <w:rFonts w:ascii="Calibri" w:hAnsi="Calibri" w:cs="Calibri"/>
        </w:rPr>
        <w:t xml:space="preserve">M, </w:t>
      </w:r>
      <w:proofErr w:type="spellStart"/>
      <w:r w:rsidR="00B954DE" w:rsidRPr="002372D3">
        <w:rPr>
          <w:rFonts w:ascii="Calibri" w:hAnsi="Calibri" w:cs="Calibri"/>
        </w:rPr>
        <w:t>Dela</w:t>
      </w:r>
      <w:proofErr w:type="spellEnd"/>
      <w:r w:rsidR="00B954DE" w:rsidRPr="002372D3">
        <w:rPr>
          <w:rFonts w:ascii="Calibri" w:hAnsi="Calibri" w:cs="Calibri"/>
        </w:rPr>
        <w:t xml:space="preserve"> </w:t>
      </w:r>
      <w:r w:rsidR="00B87870" w:rsidRPr="002372D3">
        <w:rPr>
          <w:rFonts w:ascii="Calibri" w:hAnsi="Calibri" w:cs="Calibri"/>
        </w:rPr>
        <w:t>Cruz CS,  Kaminski</w:t>
      </w:r>
      <w:r w:rsidR="00B87870" w:rsidRPr="002372D3">
        <w:rPr>
          <w:rFonts w:ascii="Calibri" w:hAnsi="Calibri" w:cs="Calibri"/>
          <w:vertAlign w:val="superscript"/>
        </w:rPr>
        <w:t xml:space="preserve"> </w:t>
      </w:r>
      <w:r w:rsidR="00B87870" w:rsidRPr="002372D3">
        <w:rPr>
          <w:rFonts w:ascii="Calibri" w:hAnsi="Calibri" w:cs="Calibri"/>
        </w:rPr>
        <w:t xml:space="preserve">N, </w:t>
      </w:r>
      <w:r w:rsidR="00B87870" w:rsidRPr="0012266E">
        <w:rPr>
          <w:rFonts w:ascii="Calibri" w:hAnsi="Calibri" w:cs="Calibri"/>
          <w:b/>
        </w:rPr>
        <w:t>Cohn L</w:t>
      </w:r>
      <w:r w:rsidR="00B87870" w:rsidRPr="002372D3">
        <w:rPr>
          <w:rFonts w:ascii="Calibri" w:hAnsi="Calibri" w:cs="Calibri"/>
        </w:rPr>
        <w:t>. BPIFA1 Regulates Lung Neutrophil Recruitment and Interferon Signaling During Acute Inflammation</w:t>
      </w:r>
      <w:r w:rsidR="0012266E" w:rsidRPr="0012266E">
        <w:rPr>
          <w:rFonts w:asciiTheme="majorHAnsi" w:hAnsiTheme="majorHAnsi" w:cstheme="majorHAnsi"/>
        </w:rPr>
        <w:t xml:space="preserve">. </w:t>
      </w:r>
      <w:r w:rsidR="0012266E" w:rsidRPr="0012266E">
        <w:rPr>
          <w:rFonts w:asciiTheme="majorHAnsi" w:hAnsiTheme="majorHAnsi" w:cstheme="majorHAnsi"/>
          <w:i/>
          <w:color w:val="000000"/>
        </w:rPr>
        <w:t>Am. J. Physiol. Lung Cell Mol. Physiol.</w:t>
      </w:r>
      <w:r w:rsidR="0012266E" w:rsidRPr="0012266E">
        <w:rPr>
          <w:rFonts w:asciiTheme="majorHAnsi" w:hAnsiTheme="majorHAnsi" w:cstheme="majorHAnsi"/>
          <w:color w:val="000000"/>
        </w:rPr>
        <w:t xml:space="preserve"> 2019 Feb 1;316(2):L321-L333. </w:t>
      </w:r>
    </w:p>
    <w:p w14:paraId="43B2C692" w14:textId="77777777" w:rsidR="00520014" w:rsidRPr="00520014" w:rsidRDefault="00520014" w:rsidP="00520014">
      <w:pPr>
        <w:spacing w:line="240" w:lineRule="exact"/>
        <w:ind w:left="720" w:hanging="360"/>
        <w:jc w:val="both"/>
        <w:rPr>
          <w:rFonts w:asciiTheme="majorHAnsi" w:hAnsiTheme="majorHAnsi"/>
        </w:rPr>
      </w:pPr>
    </w:p>
    <w:p w14:paraId="430C8BA3" w14:textId="77777777" w:rsidR="00CF36B0" w:rsidRPr="000A7D84" w:rsidRDefault="00CF36B0" w:rsidP="00CF36B0">
      <w:pPr>
        <w:pStyle w:val="Heading2"/>
        <w:tabs>
          <w:tab w:val="clear" w:pos="360"/>
        </w:tabs>
        <w:ind w:left="0"/>
        <w:jc w:val="both"/>
        <w:rPr>
          <w:rFonts w:ascii="Calibri" w:hAnsi="Calibri"/>
          <w:b/>
          <w:u w:val="none"/>
        </w:rPr>
      </w:pPr>
      <w:r w:rsidRPr="006F3D53">
        <w:rPr>
          <w:rFonts w:ascii="Calibri" w:hAnsi="Calibri"/>
          <w:u w:val="none"/>
        </w:rPr>
        <w:tab/>
      </w:r>
      <w:r w:rsidRPr="006F3D53">
        <w:rPr>
          <w:rFonts w:ascii="Calibri" w:hAnsi="Calibri"/>
          <w:u w:val="none"/>
        </w:rPr>
        <w:tab/>
      </w:r>
      <w:r w:rsidRPr="006F3D53">
        <w:rPr>
          <w:rFonts w:ascii="Calibri" w:hAnsi="Calibri"/>
          <w:b/>
          <w:u w:val="none"/>
        </w:rPr>
        <w:t>Chapters, Books, and Reviews</w:t>
      </w:r>
    </w:p>
    <w:p w14:paraId="5355C59A" w14:textId="7C0434E3" w:rsidR="00CF36B0" w:rsidRPr="00C95BEB" w:rsidRDefault="00C308BB" w:rsidP="00CF36B0">
      <w:pPr>
        <w:spacing w:line="240" w:lineRule="exact"/>
        <w:ind w:left="720" w:hanging="360"/>
        <w:jc w:val="both"/>
        <w:outlineLvl w:val="0"/>
        <w:rPr>
          <w:rFonts w:asciiTheme="majorHAnsi" w:hAnsiTheme="majorHAnsi"/>
        </w:rPr>
      </w:pPr>
      <w:r>
        <w:rPr>
          <w:rFonts w:ascii="Calibri" w:hAnsi="Calibri"/>
        </w:rPr>
        <w:t>1</w:t>
      </w:r>
      <w:r w:rsidR="00CF36B0" w:rsidRPr="006F3D53">
        <w:rPr>
          <w:rFonts w:ascii="Calibri" w:hAnsi="Calibri"/>
        </w:rPr>
        <w:t>.</w:t>
      </w:r>
      <w:r w:rsidR="00CF36B0" w:rsidRPr="006F3D53">
        <w:rPr>
          <w:rFonts w:ascii="Calibri" w:hAnsi="Calibri"/>
        </w:rPr>
        <w:tab/>
      </w:r>
      <w:r w:rsidR="00CF36B0" w:rsidRPr="00C95BEB">
        <w:rPr>
          <w:rFonts w:asciiTheme="majorHAnsi" w:hAnsiTheme="majorHAnsi"/>
        </w:rPr>
        <w:t>Ray A and</w:t>
      </w:r>
      <w:r w:rsidR="00CF36B0" w:rsidRPr="00C95BEB">
        <w:rPr>
          <w:rFonts w:asciiTheme="majorHAnsi" w:hAnsiTheme="majorHAnsi"/>
          <w:b/>
        </w:rPr>
        <w:t xml:space="preserve"> Cohn L</w:t>
      </w:r>
      <w:r w:rsidR="00CF36B0" w:rsidRPr="00C95BEB">
        <w:rPr>
          <w:rFonts w:asciiTheme="majorHAnsi" w:hAnsiTheme="majorHAnsi"/>
        </w:rPr>
        <w:t xml:space="preserve">. Th2 cells and GATA-3 in asthma: New insights into the regulation of airway inflammation </w:t>
      </w:r>
      <w:r w:rsidR="00CF36B0" w:rsidRPr="00C95BEB">
        <w:rPr>
          <w:rFonts w:asciiTheme="majorHAnsi" w:hAnsiTheme="majorHAnsi"/>
          <w:i/>
        </w:rPr>
        <w:t xml:space="preserve">J. </w:t>
      </w:r>
      <w:proofErr w:type="spellStart"/>
      <w:r w:rsidR="00CF36B0" w:rsidRPr="00C95BEB">
        <w:rPr>
          <w:rFonts w:asciiTheme="majorHAnsi" w:hAnsiTheme="majorHAnsi"/>
          <w:i/>
        </w:rPr>
        <w:t>Clin</w:t>
      </w:r>
      <w:proofErr w:type="spellEnd"/>
      <w:r w:rsidR="00CF36B0" w:rsidRPr="00C95BEB">
        <w:rPr>
          <w:rFonts w:asciiTheme="majorHAnsi" w:hAnsiTheme="majorHAnsi"/>
          <w:i/>
        </w:rPr>
        <w:t>. Invest.</w:t>
      </w:r>
      <w:r w:rsidR="00CF36B0" w:rsidRPr="00C95BEB">
        <w:rPr>
          <w:rFonts w:asciiTheme="majorHAnsi" w:hAnsiTheme="majorHAnsi"/>
        </w:rPr>
        <w:t xml:space="preserve">  1999. 104:985-993.</w:t>
      </w:r>
    </w:p>
    <w:p w14:paraId="1C8A9989" w14:textId="3C894E2D" w:rsidR="00CF36B0" w:rsidRPr="00C95BEB" w:rsidRDefault="00C308BB" w:rsidP="00CF36B0">
      <w:pPr>
        <w:spacing w:line="240" w:lineRule="exact"/>
        <w:ind w:left="720" w:hanging="360"/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2</w:t>
      </w:r>
      <w:r w:rsidR="00CF36B0" w:rsidRPr="00C95BEB">
        <w:rPr>
          <w:rFonts w:asciiTheme="majorHAnsi" w:hAnsiTheme="majorHAnsi"/>
        </w:rPr>
        <w:t>.</w:t>
      </w:r>
      <w:r w:rsidR="00CF36B0" w:rsidRPr="00C95BEB">
        <w:rPr>
          <w:rFonts w:asciiTheme="majorHAnsi" w:hAnsiTheme="majorHAnsi"/>
        </w:rPr>
        <w:tab/>
        <w:t xml:space="preserve">Ray A and </w:t>
      </w:r>
      <w:r w:rsidR="00CF36B0" w:rsidRPr="00C95BEB">
        <w:rPr>
          <w:rFonts w:asciiTheme="majorHAnsi" w:hAnsiTheme="majorHAnsi"/>
          <w:b/>
        </w:rPr>
        <w:t xml:space="preserve">Cohn L. </w:t>
      </w:r>
      <w:r w:rsidR="00CF36B0" w:rsidRPr="00C95BEB">
        <w:rPr>
          <w:rFonts w:asciiTheme="majorHAnsi" w:hAnsiTheme="majorHAnsi"/>
        </w:rPr>
        <w:t xml:space="preserve">Altering the Th1/Th2 balance as a therapeutic strategy in asthmatic diseases. </w:t>
      </w:r>
      <w:proofErr w:type="spellStart"/>
      <w:r w:rsidR="00CF36B0" w:rsidRPr="00C95BEB">
        <w:rPr>
          <w:rFonts w:asciiTheme="majorHAnsi" w:hAnsiTheme="majorHAnsi"/>
          <w:i/>
        </w:rPr>
        <w:t>Curr</w:t>
      </w:r>
      <w:proofErr w:type="spellEnd"/>
      <w:r w:rsidR="00CF36B0" w:rsidRPr="00C95BEB">
        <w:rPr>
          <w:rFonts w:asciiTheme="majorHAnsi" w:hAnsiTheme="majorHAnsi"/>
          <w:i/>
        </w:rPr>
        <w:t>. Opinion Invest. Drugs</w:t>
      </w:r>
      <w:r w:rsidR="00CF36B0" w:rsidRPr="00C95BEB">
        <w:rPr>
          <w:rFonts w:asciiTheme="majorHAnsi" w:hAnsiTheme="majorHAnsi"/>
        </w:rPr>
        <w:t>. 2000. 1:442-448.</w:t>
      </w:r>
    </w:p>
    <w:p w14:paraId="0C30E887" w14:textId="6FB6B52C" w:rsidR="00CF36B0" w:rsidRPr="00C95BEB" w:rsidRDefault="00C308BB" w:rsidP="00CF36B0">
      <w:pPr>
        <w:spacing w:line="240" w:lineRule="exact"/>
        <w:ind w:left="720" w:right="180" w:hanging="360"/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CF36B0" w:rsidRPr="00C95BEB">
        <w:rPr>
          <w:rFonts w:asciiTheme="majorHAnsi" w:hAnsiTheme="majorHAnsi"/>
        </w:rPr>
        <w:t>.</w:t>
      </w:r>
      <w:r w:rsidR="00CF36B0" w:rsidRPr="00C95BEB">
        <w:rPr>
          <w:rFonts w:asciiTheme="majorHAnsi" w:hAnsiTheme="majorHAnsi"/>
        </w:rPr>
        <w:tab/>
      </w:r>
      <w:r w:rsidR="00CF36B0" w:rsidRPr="00C95BEB">
        <w:rPr>
          <w:rFonts w:asciiTheme="majorHAnsi" w:hAnsiTheme="majorHAnsi"/>
          <w:b/>
        </w:rPr>
        <w:t>Cohn L</w:t>
      </w:r>
      <w:r w:rsidR="00CF36B0" w:rsidRPr="00C95BEB">
        <w:rPr>
          <w:rFonts w:asciiTheme="majorHAnsi" w:hAnsiTheme="majorHAnsi"/>
        </w:rPr>
        <w:t xml:space="preserve"> and Ray A. Th2-directed therapy for asthma.  </w:t>
      </w:r>
      <w:r w:rsidR="00CF36B0" w:rsidRPr="00C95BEB">
        <w:rPr>
          <w:rFonts w:asciiTheme="majorHAnsi" w:hAnsiTheme="majorHAnsi"/>
          <w:i/>
        </w:rPr>
        <w:t>Pharmacology and Therapeutics</w:t>
      </w:r>
      <w:r w:rsidR="00CF36B0" w:rsidRPr="00C95BEB">
        <w:rPr>
          <w:rFonts w:asciiTheme="majorHAnsi" w:hAnsiTheme="majorHAnsi"/>
        </w:rPr>
        <w:t>.  2000. 88:187-196.</w:t>
      </w:r>
    </w:p>
    <w:p w14:paraId="4B5528A8" w14:textId="1E829C00" w:rsidR="00CF36B0" w:rsidRPr="00C95BEB" w:rsidRDefault="00C308BB" w:rsidP="00CF36B0">
      <w:pPr>
        <w:spacing w:line="240" w:lineRule="exact"/>
        <w:ind w:left="720" w:hanging="360"/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CF36B0" w:rsidRPr="00C95BEB">
        <w:rPr>
          <w:rFonts w:asciiTheme="majorHAnsi" w:hAnsiTheme="majorHAnsi"/>
        </w:rPr>
        <w:t xml:space="preserve">. </w:t>
      </w:r>
      <w:r w:rsidR="00D90A35">
        <w:rPr>
          <w:rFonts w:asciiTheme="majorHAnsi" w:hAnsiTheme="majorHAnsi"/>
        </w:rPr>
        <w:t xml:space="preserve">  </w:t>
      </w:r>
      <w:r w:rsidR="00CF36B0" w:rsidRPr="00BF3E64">
        <w:rPr>
          <w:rFonts w:asciiTheme="majorHAnsi" w:hAnsiTheme="majorHAnsi"/>
          <w:b/>
        </w:rPr>
        <w:t>Cohn L.</w:t>
      </w:r>
      <w:r w:rsidR="00CF36B0" w:rsidRPr="00C95BEB">
        <w:rPr>
          <w:rFonts w:asciiTheme="majorHAnsi" w:hAnsiTheme="majorHAnsi"/>
        </w:rPr>
        <w:t xml:space="preserve">  </w:t>
      </w:r>
      <w:proofErr w:type="spellStart"/>
      <w:r w:rsidR="00CF36B0" w:rsidRPr="00C95BEB">
        <w:rPr>
          <w:rFonts w:asciiTheme="majorHAnsi" w:hAnsiTheme="majorHAnsi"/>
        </w:rPr>
        <w:t>Perpective</w:t>
      </w:r>
      <w:proofErr w:type="spellEnd"/>
      <w:r w:rsidR="00CF36B0" w:rsidRPr="00C95BEB">
        <w:rPr>
          <w:rFonts w:asciiTheme="majorHAnsi" w:hAnsiTheme="majorHAnsi"/>
        </w:rPr>
        <w:t xml:space="preserve">. Food for thought: Can immunological tolerance be induced to treat asthma? </w:t>
      </w:r>
      <w:r w:rsidR="00CF36B0" w:rsidRPr="005E5960">
        <w:rPr>
          <w:rFonts w:asciiTheme="majorHAnsi" w:hAnsiTheme="majorHAnsi"/>
          <w:i/>
        </w:rPr>
        <w:t>Am. J. Respir. Cell Mol. Biol.</w:t>
      </w:r>
      <w:r w:rsidR="00CF36B0" w:rsidRPr="00C95BEB">
        <w:rPr>
          <w:rFonts w:asciiTheme="majorHAnsi" w:hAnsiTheme="majorHAnsi"/>
        </w:rPr>
        <w:t xml:space="preserve"> 2001. 24:509-512.</w:t>
      </w:r>
    </w:p>
    <w:p w14:paraId="1D0595EA" w14:textId="048FBAD8" w:rsidR="00CF36B0" w:rsidRPr="00C95BEB" w:rsidRDefault="00C308BB" w:rsidP="00CF36B0">
      <w:pPr>
        <w:spacing w:line="240" w:lineRule="exact"/>
        <w:ind w:left="720" w:hanging="360"/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CF36B0" w:rsidRPr="00C95BEB">
        <w:rPr>
          <w:rFonts w:asciiTheme="majorHAnsi" w:hAnsiTheme="majorHAnsi"/>
        </w:rPr>
        <w:t>.</w:t>
      </w:r>
      <w:r w:rsidR="00CF36B0" w:rsidRPr="00C95BEB">
        <w:rPr>
          <w:rFonts w:asciiTheme="majorHAnsi" w:hAnsiTheme="majorHAnsi"/>
        </w:rPr>
        <w:tab/>
        <w:t xml:space="preserve">Whittaker LA and </w:t>
      </w:r>
      <w:r w:rsidR="00CF36B0" w:rsidRPr="00BF3E64">
        <w:rPr>
          <w:rFonts w:asciiTheme="majorHAnsi" w:hAnsiTheme="majorHAnsi"/>
          <w:b/>
        </w:rPr>
        <w:t>Cohn L</w:t>
      </w:r>
      <w:r w:rsidR="00CF36B0" w:rsidRPr="00C95BEB">
        <w:rPr>
          <w:rFonts w:asciiTheme="majorHAnsi" w:hAnsiTheme="majorHAnsi"/>
        </w:rPr>
        <w:t xml:space="preserve">. Recent concepts in the pathogenesis and treatment of asthma.  </w:t>
      </w:r>
      <w:proofErr w:type="spellStart"/>
      <w:r w:rsidR="00CF36B0" w:rsidRPr="005E5960">
        <w:rPr>
          <w:rFonts w:asciiTheme="majorHAnsi" w:hAnsiTheme="majorHAnsi"/>
          <w:i/>
        </w:rPr>
        <w:t>Clin</w:t>
      </w:r>
      <w:proofErr w:type="spellEnd"/>
      <w:r w:rsidR="00CF36B0" w:rsidRPr="005E5960">
        <w:rPr>
          <w:rFonts w:asciiTheme="majorHAnsi" w:hAnsiTheme="majorHAnsi"/>
          <w:i/>
        </w:rPr>
        <w:t xml:space="preserve">. </w:t>
      </w:r>
      <w:proofErr w:type="spellStart"/>
      <w:r w:rsidR="00CF36B0" w:rsidRPr="005E5960">
        <w:rPr>
          <w:rFonts w:asciiTheme="majorHAnsi" w:hAnsiTheme="majorHAnsi"/>
          <w:i/>
        </w:rPr>
        <w:t>Pulm</w:t>
      </w:r>
      <w:proofErr w:type="spellEnd"/>
      <w:r w:rsidR="00CF36B0" w:rsidRPr="005E5960">
        <w:rPr>
          <w:rFonts w:asciiTheme="majorHAnsi" w:hAnsiTheme="majorHAnsi"/>
          <w:i/>
        </w:rPr>
        <w:t xml:space="preserve">. Med. </w:t>
      </w:r>
      <w:r w:rsidR="00CF36B0" w:rsidRPr="00C95BEB">
        <w:rPr>
          <w:rFonts w:asciiTheme="majorHAnsi" w:hAnsiTheme="majorHAnsi"/>
        </w:rPr>
        <w:t>2002. 9: 135-144.</w:t>
      </w:r>
    </w:p>
    <w:p w14:paraId="7A550686" w14:textId="1F6CED2E" w:rsidR="00CF36B0" w:rsidRPr="00C95BEB" w:rsidRDefault="00C308BB" w:rsidP="00CF36B0">
      <w:pPr>
        <w:spacing w:line="240" w:lineRule="exact"/>
        <w:ind w:left="720" w:hanging="360"/>
        <w:jc w:val="both"/>
        <w:outlineLvl w:val="0"/>
        <w:rPr>
          <w:rFonts w:asciiTheme="majorHAnsi" w:hAnsiTheme="majorHAnsi"/>
        </w:rPr>
      </w:pPr>
      <w:r w:rsidRPr="0045609D">
        <w:rPr>
          <w:rFonts w:asciiTheme="majorHAnsi" w:hAnsiTheme="majorHAnsi"/>
        </w:rPr>
        <w:t>6</w:t>
      </w:r>
      <w:r w:rsidR="00CF36B0" w:rsidRPr="0045609D">
        <w:rPr>
          <w:rFonts w:asciiTheme="majorHAnsi" w:hAnsiTheme="majorHAnsi"/>
        </w:rPr>
        <w:t>.</w:t>
      </w:r>
      <w:r w:rsidR="00CF36B0" w:rsidRPr="0045609D">
        <w:rPr>
          <w:rFonts w:asciiTheme="majorHAnsi" w:hAnsiTheme="majorHAnsi"/>
        </w:rPr>
        <w:tab/>
      </w:r>
      <w:r w:rsidR="00CF36B0" w:rsidRPr="00BF3E64">
        <w:rPr>
          <w:rFonts w:asciiTheme="majorHAnsi" w:hAnsiTheme="majorHAnsi"/>
          <w:b/>
        </w:rPr>
        <w:t>Cohn L</w:t>
      </w:r>
      <w:r w:rsidR="00CF36B0" w:rsidRPr="00C95BEB">
        <w:rPr>
          <w:rFonts w:asciiTheme="majorHAnsi" w:hAnsiTheme="majorHAnsi"/>
        </w:rPr>
        <w:t xml:space="preserve">, Whittaker L, </w:t>
      </w:r>
      <w:proofErr w:type="spellStart"/>
      <w:r w:rsidR="00CF36B0" w:rsidRPr="00C95BEB">
        <w:rPr>
          <w:rFonts w:asciiTheme="majorHAnsi" w:hAnsiTheme="majorHAnsi"/>
        </w:rPr>
        <w:t>Niu</w:t>
      </w:r>
      <w:proofErr w:type="spellEnd"/>
      <w:r w:rsidR="00CF36B0" w:rsidRPr="00C95BEB">
        <w:rPr>
          <w:rFonts w:asciiTheme="majorHAnsi" w:hAnsiTheme="majorHAnsi"/>
        </w:rPr>
        <w:t xml:space="preserve"> N, Homer R. Cytokine regulation of mucus production in a model of allergic asthma. In </w:t>
      </w:r>
      <w:r w:rsidR="00CF36B0" w:rsidRPr="005E5960">
        <w:rPr>
          <w:rFonts w:asciiTheme="majorHAnsi" w:hAnsiTheme="majorHAnsi"/>
          <w:i/>
        </w:rPr>
        <w:t>Mucus Hypersecretion in Respiratory Disease</w:t>
      </w:r>
      <w:r w:rsidR="00CF36B0" w:rsidRPr="00C95BEB">
        <w:rPr>
          <w:rFonts w:asciiTheme="majorHAnsi" w:hAnsiTheme="majorHAnsi"/>
        </w:rPr>
        <w:t xml:space="preserve">, Novartis Foundation Symposium. Wiley, </w:t>
      </w:r>
      <w:proofErr w:type="spellStart"/>
      <w:r w:rsidR="00CF36B0" w:rsidRPr="00C95BEB">
        <w:rPr>
          <w:rFonts w:asciiTheme="majorHAnsi" w:hAnsiTheme="majorHAnsi"/>
        </w:rPr>
        <w:t>Chichester</w:t>
      </w:r>
      <w:proofErr w:type="spellEnd"/>
      <w:r w:rsidR="00CF36B0" w:rsidRPr="00C95BEB">
        <w:rPr>
          <w:rFonts w:asciiTheme="majorHAnsi" w:hAnsiTheme="majorHAnsi"/>
        </w:rPr>
        <w:t>, England. 2002. 248:201-13; discussion 213-20, 277-282.</w:t>
      </w:r>
    </w:p>
    <w:p w14:paraId="2AE83EB0" w14:textId="44978C3B" w:rsidR="00CF36B0" w:rsidRPr="00C95BEB" w:rsidRDefault="00C308BB" w:rsidP="00CF36B0">
      <w:pPr>
        <w:spacing w:line="240" w:lineRule="exact"/>
        <w:ind w:left="720" w:hanging="360"/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CF36B0" w:rsidRPr="00BF3E64">
        <w:rPr>
          <w:rFonts w:asciiTheme="majorHAnsi" w:hAnsiTheme="majorHAnsi"/>
          <w:b/>
        </w:rPr>
        <w:t>.</w:t>
      </w:r>
      <w:r w:rsidR="00CF36B0" w:rsidRPr="00BF3E64">
        <w:rPr>
          <w:rFonts w:asciiTheme="majorHAnsi" w:hAnsiTheme="majorHAnsi"/>
          <w:b/>
        </w:rPr>
        <w:tab/>
        <w:t>Cohn L</w:t>
      </w:r>
      <w:r w:rsidR="00CF36B0" w:rsidRPr="00C95BEB">
        <w:rPr>
          <w:rFonts w:asciiTheme="majorHAnsi" w:hAnsiTheme="majorHAnsi"/>
        </w:rPr>
        <w:t xml:space="preserve"> and Ray A. Biology of lymphocytes, In </w:t>
      </w:r>
      <w:r w:rsidR="00CF36B0" w:rsidRPr="005E5960">
        <w:rPr>
          <w:rFonts w:asciiTheme="majorHAnsi" w:hAnsiTheme="majorHAnsi"/>
          <w:i/>
        </w:rPr>
        <w:t>Middleton's Allergy: Principles and Practice</w:t>
      </w:r>
      <w:r w:rsidR="00CF36B0" w:rsidRPr="00C95BEB">
        <w:rPr>
          <w:rFonts w:asciiTheme="majorHAnsi" w:hAnsiTheme="majorHAnsi"/>
        </w:rPr>
        <w:t xml:space="preserve"> </w:t>
      </w:r>
      <w:proofErr w:type="spellStart"/>
      <w:r w:rsidR="00CF36B0" w:rsidRPr="00C95BEB">
        <w:rPr>
          <w:rFonts w:asciiTheme="majorHAnsi" w:hAnsiTheme="majorHAnsi"/>
        </w:rPr>
        <w:t>ed</w:t>
      </w:r>
      <w:proofErr w:type="spellEnd"/>
      <w:r w:rsidR="00CF36B0" w:rsidRPr="00C95BEB">
        <w:rPr>
          <w:rFonts w:asciiTheme="majorHAnsi" w:hAnsiTheme="majorHAnsi"/>
        </w:rPr>
        <w:t xml:space="preserve"> 6, Mosby, St. Louis, MO.  2003. 279-290.</w:t>
      </w:r>
    </w:p>
    <w:p w14:paraId="2AB9B118" w14:textId="5A3E979F" w:rsidR="00CF36B0" w:rsidRPr="00C95BEB" w:rsidRDefault="00C308BB" w:rsidP="00CF36B0">
      <w:pPr>
        <w:spacing w:line="240" w:lineRule="exact"/>
        <w:ind w:left="720" w:hanging="360"/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8</w:t>
      </w:r>
      <w:r w:rsidR="00CF36B0" w:rsidRPr="00C95BEB">
        <w:rPr>
          <w:rFonts w:asciiTheme="majorHAnsi" w:hAnsiTheme="majorHAnsi"/>
        </w:rPr>
        <w:t>.</w:t>
      </w:r>
      <w:r w:rsidR="00CF36B0" w:rsidRPr="00C95BEB">
        <w:rPr>
          <w:rFonts w:asciiTheme="majorHAnsi" w:hAnsiTheme="majorHAnsi"/>
        </w:rPr>
        <w:tab/>
      </w:r>
      <w:r w:rsidR="00CF36B0" w:rsidRPr="00BF3E64">
        <w:rPr>
          <w:rFonts w:asciiTheme="majorHAnsi" w:hAnsiTheme="majorHAnsi"/>
          <w:b/>
        </w:rPr>
        <w:t xml:space="preserve">Cohn L, </w:t>
      </w:r>
      <w:r w:rsidR="00CF36B0" w:rsidRPr="00C95BEB">
        <w:rPr>
          <w:rFonts w:asciiTheme="majorHAnsi" w:hAnsiTheme="majorHAnsi"/>
        </w:rPr>
        <w:t xml:space="preserve">Elias JA, </w:t>
      </w:r>
      <w:proofErr w:type="spellStart"/>
      <w:r w:rsidR="00CF36B0" w:rsidRPr="00C95BEB">
        <w:rPr>
          <w:rFonts w:asciiTheme="majorHAnsi" w:hAnsiTheme="majorHAnsi"/>
        </w:rPr>
        <w:t>Chupp</w:t>
      </w:r>
      <w:proofErr w:type="spellEnd"/>
      <w:r w:rsidR="00CF36B0" w:rsidRPr="00C95BEB">
        <w:rPr>
          <w:rFonts w:asciiTheme="majorHAnsi" w:hAnsiTheme="majorHAnsi"/>
        </w:rPr>
        <w:t xml:space="preserve"> GL. Asthma: Mechanisms of disease persistence and progression.  </w:t>
      </w:r>
      <w:proofErr w:type="spellStart"/>
      <w:r w:rsidR="00CF36B0" w:rsidRPr="005E5960">
        <w:rPr>
          <w:rFonts w:asciiTheme="majorHAnsi" w:hAnsiTheme="majorHAnsi"/>
          <w:i/>
        </w:rPr>
        <w:t>Annu</w:t>
      </w:r>
      <w:proofErr w:type="spellEnd"/>
      <w:r w:rsidR="00CF36B0" w:rsidRPr="005E5960">
        <w:rPr>
          <w:rFonts w:asciiTheme="majorHAnsi" w:hAnsiTheme="majorHAnsi"/>
          <w:i/>
        </w:rPr>
        <w:t>. Rev Immunol.</w:t>
      </w:r>
      <w:r w:rsidR="00CF36B0" w:rsidRPr="00C95BEB">
        <w:rPr>
          <w:rFonts w:asciiTheme="majorHAnsi" w:hAnsiTheme="majorHAnsi"/>
        </w:rPr>
        <w:t xml:space="preserve"> 2004. 22: 789-815.</w:t>
      </w:r>
    </w:p>
    <w:p w14:paraId="30CBA050" w14:textId="221215A3" w:rsidR="00CF36B0" w:rsidRPr="00C95BEB" w:rsidRDefault="00C308BB" w:rsidP="00CF36B0">
      <w:pPr>
        <w:spacing w:line="240" w:lineRule="exact"/>
        <w:ind w:left="720" w:hanging="360"/>
        <w:jc w:val="both"/>
        <w:outlineLvl w:val="0"/>
        <w:rPr>
          <w:rFonts w:asciiTheme="majorHAnsi" w:hAnsiTheme="majorHAnsi"/>
        </w:rPr>
      </w:pPr>
      <w:r w:rsidRPr="0045609D">
        <w:rPr>
          <w:rFonts w:asciiTheme="majorHAnsi" w:hAnsiTheme="majorHAnsi"/>
        </w:rPr>
        <w:t>9</w:t>
      </w:r>
      <w:r w:rsidR="00CF36B0" w:rsidRPr="0045609D">
        <w:rPr>
          <w:rFonts w:asciiTheme="majorHAnsi" w:hAnsiTheme="majorHAnsi"/>
        </w:rPr>
        <w:t>.</w:t>
      </w:r>
      <w:r w:rsidR="00CF36B0" w:rsidRPr="0045609D">
        <w:rPr>
          <w:rFonts w:asciiTheme="majorHAnsi" w:hAnsiTheme="majorHAnsi"/>
        </w:rPr>
        <w:tab/>
      </w:r>
      <w:r w:rsidR="00CF36B0" w:rsidRPr="00BF3E64">
        <w:rPr>
          <w:rFonts w:asciiTheme="majorHAnsi" w:hAnsiTheme="majorHAnsi"/>
          <w:b/>
        </w:rPr>
        <w:t>Cohn L.</w:t>
      </w:r>
      <w:r w:rsidR="00CF36B0" w:rsidRPr="00C95BEB">
        <w:rPr>
          <w:rFonts w:asciiTheme="majorHAnsi" w:hAnsiTheme="majorHAnsi"/>
        </w:rPr>
        <w:t xml:space="preserve"> Mucus in chronic airway diseases: Sorting out the sticky details. </w:t>
      </w:r>
      <w:r w:rsidR="00CF36B0" w:rsidRPr="005E5960">
        <w:rPr>
          <w:rFonts w:asciiTheme="majorHAnsi" w:hAnsiTheme="majorHAnsi"/>
          <w:i/>
        </w:rPr>
        <w:t xml:space="preserve">J. </w:t>
      </w:r>
      <w:proofErr w:type="spellStart"/>
      <w:r w:rsidR="00CF36B0" w:rsidRPr="005E5960">
        <w:rPr>
          <w:rFonts w:asciiTheme="majorHAnsi" w:hAnsiTheme="majorHAnsi"/>
          <w:i/>
        </w:rPr>
        <w:t>Clin.Invest</w:t>
      </w:r>
      <w:proofErr w:type="spellEnd"/>
      <w:r w:rsidR="00CF36B0" w:rsidRPr="00C95BEB">
        <w:rPr>
          <w:rFonts w:asciiTheme="majorHAnsi" w:hAnsiTheme="majorHAnsi"/>
        </w:rPr>
        <w:t>. 2006. 116:306-308.</w:t>
      </w:r>
    </w:p>
    <w:p w14:paraId="0ED1F88E" w14:textId="42D1CA09" w:rsidR="00CF36B0" w:rsidRPr="00C95BEB" w:rsidRDefault="00C308BB" w:rsidP="00CF36B0">
      <w:pPr>
        <w:spacing w:line="240" w:lineRule="exact"/>
        <w:ind w:left="720" w:hanging="360"/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10</w:t>
      </w:r>
      <w:r w:rsidR="00CF36B0" w:rsidRPr="00BF3E64">
        <w:rPr>
          <w:rFonts w:asciiTheme="majorHAnsi" w:hAnsiTheme="majorHAnsi"/>
          <w:b/>
        </w:rPr>
        <w:t>.</w:t>
      </w:r>
      <w:r w:rsidR="00CF36B0" w:rsidRPr="00BF3E64">
        <w:rPr>
          <w:rFonts w:asciiTheme="majorHAnsi" w:hAnsiTheme="majorHAnsi"/>
          <w:b/>
        </w:rPr>
        <w:tab/>
        <w:t>Cohn L</w:t>
      </w:r>
      <w:r w:rsidR="00CF36B0" w:rsidRPr="00C95BEB">
        <w:rPr>
          <w:rFonts w:asciiTheme="majorHAnsi" w:hAnsiTheme="majorHAnsi"/>
        </w:rPr>
        <w:t xml:space="preserve"> and Ray A.  Chapter 16: Biology of Lymphocytes, </w:t>
      </w:r>
      <w:r w:rsidR="00CF36B0" w:rsidRPr="005E5960">
        <w:rPr>
          <w:rFonts w:asciiTheme="majorHAnsi" w:hAnsiTheme="majorHAnsi"/>
          <w:i/>
        </w:rPr>
        <w:t>in Middleton's Allergy: Principles and Practice</w:t>
      </w:r>
      <w:r w:rsidR="00CF36B0" w:rsidRPr="00C95BEB">
        <w:rPr>
          <w:rFonts w:asciiTheme="majorHAnsi" w:hAnsiTheme="majorHAnsi"/>
        </w:rPr>
        <w:t xml:space="preserve"> </w:t>
      </w:r>
      <w:proofErr w:type="spellStart"/>
      <w:r w:rsidR="00CF36B0" w:rsidRPr="00C95BEB">
        <w:rPr>
          <w:rFonts w:asciiTheme="majorHAnsi" w:hAnsiTheme="majorHAnsi"/>
        </w:rPr>
        <w:t>ed</w:t>
      </w:r>
      <w:proofErr w:type="spellEnd"/>
      <w:r w:rsidR="00CF36B0" w:rsidRPr="00C95BEB">
        <w:rPr>
          <w:rFonts w:asciiTheme="majorHAnsi" w:hAnsiTheme="majorHAnsi"/>
        </w:rPr>
        <w:t xml:space="preserve"> 7, Mosby, St. Louis, MO. 2009. 271-282.</w:t>
      </w:r>
    </w:p>
    <w:p w14:paraId="28390ABF" w14:textId="3E7E06CF" w:rsidR="00CF36B0" w:rsidRPr="00C95BEB" w:rsidRDefault="00C308BB" w:rsidP="00CF36B0">
      <w:pPr>
        <w:spacing w:line="240" w:lineRule="exact"/>
        <w:ind w:left="720" w:hanging="360"/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11</w:t>
      </w:r>
      <w:r w:rsidR="00CF36B0" w:rsidRPr="00C95BEB">
        <w:rPr>
          <w:rFonts w:asciiTheme="majorHAnsi" w:hAnsiTheme="majorHAnsi"/>
        </w:rPr>
        <w:t>.</w:t>
      </w:r>
      <w:r w:rsidR="00CF36B0" w:rsidRPr="00C95BEB">
        <w:rPr>
          <w:rFonts w:asciiTheme="majorHAnsi" w:hAnsiTheme="majorHAnsi"/>
        </w:rPr>
        <w:tab/>
      </w:r>
      <w:r w:rsidR="00CF36B0" w:rsidRPr="00BF3E64">
        <w:rPr>
          <w:rFonts w:asciiTheme="majorHAnsi" w:hAnsiTheme="majorHAnsi"/>
          <w:b/>
        </w:rPr>
        <w:t>Cohn, L.</w:t>
      </w:r>
      <w:r w:rsidR="00CF36B0" w:rsidRPr="00C95BEB">
        <w:rPr>
          <w:rFonts w:asciiTheme="majorHAnsi" w:hAnsiTheme="majorHAnsi"/>
        </w:rPr>
        <w:t xml:space="preserve"> Mechanisms of Mucus Induction in Asthma. In </w:t>
      </w:r>
      <w:r w:rsidR="00CF36B0" w:rsidRPr="005E5960">
        <w:rPr>
          <w:rFonts w:asciiTheme="majorHAnsi" w:hAnsiTheme="majorHAnsi"/>
          <w:i/>
        </w:rPr>
        <w:t xml:space="preserve">Allergy Frontiers: Clinical Manifestations. </w:t>
      </w:r>
      <w:r w:rsidR="00CF36B0" w:rsidRPr="00C95BEB">
        <w:rPr>
          <w:rFonts w:asciiTheme="majorHAnsi" w:hAnsiTheme="majorHAnsi"/>
        </w:rPr>
        <w:t xml:space="preserve">Editors: </w:t>
      </w:r>
      <w:proofErr w:type="spellStart"/>
      <w:r w:rsidR="00CF36B0" w:rsidRPr="00C95BEB">
        <w:rPr>
          <w:rFonts w:asciiTheme="majorHAnsi" w:hAnsiTheme="majorHAnsi"/>
        </w:rPr>
        <w:t>Panawankar</w:t>
      </w:r>
      <w:proofErr w:type="spellEnd"/>
      <w:r w:rsidR="00CF36B0" w:rsidRPr="00C95BEB">
        <w:rPr>
          <w:rFonts w:asciiTheme="majorHAnsi" w:hAnsiTheme="majorHAnsi"/>
        </w:rPr>
        <w:t xml:space="preserve"> R, Holgate S and </w:t>
      </w:r>
      <w:proofErr w:type="spellStart"/>
      <w:r w:rsidR="00CF36B0" w:rsidRPr="00C95BEB">
        <w:rPr>
          <w:rFonts w:asciiTheme="majorHAnsi" w:hAnsiTheme="majorHAnsi"/>
        </w:rPr>
        <w:t>Rosenwasser</w:t>
      </w:r>
      <w:proofErr w:type="spellEnd"/>
      <w:r w:rsidR="00CF36B0" w:rsidRPr="00C95BEB">
        <w:rPr>
          <w:rFonts w:asciiTheme="majorHAnsi" w:hAnsiTheme="majorHAnsi"/>
        </w:rPr>
        <w:t xml:space="preserve"> L. Springer, Tokyo, Japan.  2009. 173-185.</w:t>
      </w:r>
    </w:p>
    <w:p w14:paraId="2F5E0CD7" w14:textId="0F03B224" w:rsidR="00CF36B0" w:rsidRPr="00C95BEB" w:rsidRDefault="00C308BB" w:rsidP="00CF36B0">
      <w:pPr>
        <w:spacing w:line="240" w:lineRule="exact"/>
        <w:ind w:left="720" w:hanging="360"/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12</w:t>
      </w:r>
      <w:r w:rsidR="00CF36B0" w:rsidRPr="00C95BEB">
        <w:rPr>
          <w:rFonts w:asciiTheme="majorHAnsi" w:hAnsiTheme="majorHAnsi"/>
        </w:rPr>
        <w:t>.</w:t>
      </w:r>
      <w:r w:rsidR="00CF36B0" w:rsidRPr="00C95BEB">
        <w:rPr>
          <w:rFonts w:asciiTheme="majorHAnsi" w:hAnsiTheme="majorHAnsi"/>
        </w:rPr>
        <w:tab/>
        <w:t xml:space="preserve">Curran DR and </w:t>
      </w:r>
      <w:r w:rsidR="00CF36B0" w:rsidRPr="00BF3E64">
        <w:rPr>
          <w:rFonts w:asciiTheme="majorHAnsi" w:hAnsiTheme="majorHAnsi"/>
          <w:b/>
        </w:rPr>
        <w:t>Cohn L.</w:t>
      </w:r>
      <w:r w:rsidR="00CF36B0" w:rsidRPr="00C95BEB">
        <w:rPr>
          <w:rFonts w:asciiTheme="majorHAnsi" w:hAnsiTheme="majorHAnsi"/>
        </w:rPr>
        <w:t xml:space="preserve"> Advances in Mucous Cell Metaplasia: A Plug for Mucus as a Therapeutic Focus in Chronic Airway Disease, </w:t>
      </w:r>
      <w:r w:rsidR="00CF36B0" w:rsidRPr="005E5960">
        <w:rPr>
          <w:rFonts w:asciiTheme="majorHAnsi" w:hAnsiTheme="majorHAnsi"/>
          <w:i/>
        </w:rPr>
        <w:t>Am. J. Respir. Cell Mol. Biol</w:t>
      </w:r>
      <w:r w:rsidR="00CF36B0" w:rsidRPr="00C95BEB">
        <w:rPr>
          <w:rFonts w:asciiTheme="majorHAnsi" w:hAnsiTheme="majorHAnsi"/>
        </w:rPr>
        <w:t>. 2010. 42: 268-275.</w:t>
      </w:r>
    </w:p>
    <w:p w14:paraId="461F6A93" w14:textId="11402F29" w:rsidR="00CF36B0" w:rsidRPr="00C95BEB" w:rsidRDefault="00C308BB" w:rsidP="00CF36B0">
      <w:pPr>
        <w:spacing w:line="240" w:lineRule="exact"/>
        <w:ind w:left="720" w:hanging="360"/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13</w:t>
      </w:r>
      <w:r w:rsidR="00CF36B0" w:rsidRPr="00BF3E64">
        <w:rPr>
          <w:rFonts w:asciiTheme="majorHAnsi" w:hAnsiTheme="majorHAnsi"/>
          <w:b/>
        </w:rPr>
        <w:t>. Cohn L</w:t>
      </w:r>
      <w:r w:rsidR="00CF36B0" w:rsidRPr="00C95BEB">
        <w:rPr>
          <w:rFonts w:asciiTheme="majorHAnsi" w:hAnsiTheme="majorHAnsi"/>
        </w:rPr>
        <w:t xml:space="preserve">, </w:t>
      </w:r>
      <w:proofErr w:type="spellStart"/>
      <w:r w:rsidR="00CF36B0" w:rsidRPr="00C95BEB">
        <w:rPr>
          <w:rFonts w:asciiTheme="majorHAnsi" w:hAnsiTheme="majorHAnsi"/>
        </w:rPr>
        <w:t>Hawrylowicz</w:t>
      </w:r>
      <w:proofErr w:type="spellEnd"/>
      <w:r w:rsidR="00CF36B0" w:rsidRPr="00C95BEB">
        <w:rPr>
          <w:rFonts w:asciiTheme="majorHAnsi" w:hAnsiTheme="majorHAnsi"/>
        </w:rPr>
        <w:t xml:space="preserve"> C, Ray A Chapter 1</w:t>
      </w:r>
      <w:r w:rsidR="00011C2B">
        <w:rPr>
          <w:rFonts w:asciiTheme="majorHAnsi" w:hAnsiTheme="majorHAnsi"/>
        </w:rPr>
        <w:t>2</w:t>
      </w:r>
      <w:r w:rsidR="00CF36B0" w:rsidRPr="00C95BEB">
        <w:rPr>
          <w:rFonts w:asciiTheme="majorHAnsi" w:hAnsiTheme="majorHAnsi"/>
        </w:rPr>
        <w:t xml:space="preserve">: Biology of Lymphocytes, in </w:t>
      </w:r>
      <w:r w:rsidR="00CF36B0" w:rsidRPr="005E5960">
        <w:rPr>
          <w:rFonts w:asciiTheme="majorHAnsi" w:hAnsiTheme="majorHAnsi"/>
          <w:i/>
        </w:rPr>
        <w:t>Middleton's Allergy: Principles and Practice</w:t>
      </w:r>
      <w:r w:rsidR="00CF36B0" w:rsidRPr="00C95BEB">
        <w:rPr>
          <w:rFonts w:asciiTheme="majorHAnsi" w:hAnsiTheme="majorHAnsi"/>
        </w:rPr>
        <w:t xml:space="preserve"> </w:t>
      </w:r>
      <w:proofErr w:type="spellStart"/>
      <w:r w:rsidR="00CF36B0" w:rsidRPr="00C95BEB">
        <w:rPr>
          <w:rFonts w:asciiTheme="majorHAnsi" w:hAnsiTheme="majorHAnsi"/>
        </w:rPr>
        <w:t>ed</w:t>
      </w:r>
      <w:proofErr w:type="spellEnd"/>
      <w:r w:rsidR="00CF36B0" w:rsidRPr="00C95BEB">
        <w:rPr>
          <w:rFonts w:asciiTheme="majorHAnsi" w:hAnsiTheme="majorHAnsi"/>
        </w:rPr>
        <w:t xml:space="preserve"> 8. Elsevier. Philadelphia, PA. 2014. 203-214.</w:t>
      </w:r>
    </w:p>
    <w:p w14:paraId="3E485468" w14:textId="61B6E027" w:rsidR="00CF36B0" w:rsidRDefault="00C308BB" w:rsidP="00CF36B0">
      <w:pPr>
        <w:spacing w:line="240" w:lineRule="exact"/>
        <w:ind w:left="720" w:hanging="360"/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14</w:t>
      </w:r>
      <w:r w:rsidR="00CF36B0" w:rsidRPr="00BF3E64">
        <w:rPr>
          <w:rFonts w:asciiTheme="majorHAnsi" w:hAnsiTheme="majorHAnsi"/>
          <w:b/>
        </w:rPr>
        <w:t>. Cohn L</w:t>
      </w:r>
      <w:r w:rsidR="00CF36B0" w:rsidRPr="00C95BEB">
        <w:rPr>
          <w:rFonts w:asciiTheme="majorHAnsi" w:hAnsiTheme="majorHAnsi"/>
        </w:rPr>
        <w:t xml:space="preserve"> and Woodruff P. Update in Asthma 2013. </w:t>
      </w:r>
      <w:r w:rsidR="00CF36B0" w:rsidRPr="005E5960">
        <w:rPr>
          <w:rFonts w:asciiTheme="majorHAnsi" w:hAnsiTheme="majorHAnsi"/>
          <w:i/>
        </w:rPr>
        <w:t>Am. J. Respir. Crit. Care Med</w:t>
      </w:r>
      <w:r w:rsidR="00CF36B0" w:rsidRPr="00C95BEB">
        <w:rPr>
          <w:rFonts w:asciiTheme="majorHAnsi" w:hAnsiTheme="majorHAnsi"/>
        </w:rPr>
        <w:t>. 2014. 189:1487-1493.</w:t>
      </w:r>
    </w:p>
    <w:p w14:paraId="423393BD" w14:textId="1519B2CE" w:rsidR="00CF36B0" w:rsidRPr="00520014" w:rsidRDefault="00C308BB" w:rsidP="00520014">
      <w:pPr>
        <w:widowControl w:val="0"/>
        <w:adjustRightInd w:val="0"/>
        <w:spacing w:line="240" w:lineRule="exact"/>
        <w:ind w:left="720" w:hanging="360"/>
        <w:jc w:val="both"/>
        <w:rPr>
          <w:rFonts w:asciiTheme="majorHAnsi" w:hAnsiTheme="majorHAnsi" w:cs="Arial"/>
        </w:rPr>
      </w:pPr>
      <w:r>
        <w:rPr>
          <w:rFonts w:asciiTheme="majorHAnsi" w:eastAsia="MS Mincho" w:hAnsiTheme="majorHAnsi" w:cs="Arial"/>
          <w:bCs/>
        </w:rPr>
        <w:t>15</w:t>
      </w:r>
      <w:r w:rsidR="009D3BD1" w:rsidRPr="009D3BD1">
        <w:rPr>
          <w:rFonts w:asciiTheme="majorHAnsi" w:eastAsia="MS Mincho" w:hAnsiTheme="majorHAnsi" w:cs="Arial"/>
          <w:bCs/>
        </w:rPr>
        <w:t xml:space="preserve">. Britto, C and </w:t>
      </w:r>
      <w:r w:rsidR="009D3BD1" w:rsidRPr="009D3BD1">
        <w:rPr>
          <w:rFonts w:asciiTheme="majorHAnsi" w:eastAsia="MS Mincho" w:hAnsiTheme="majorHAnsi" w:cs="Arial"/>
          <w:b/>
          <w:bCs/>
        </w:rPr>
        <w:t>Cohn L</w:t>
      </w:r>
      <w:r w:rsidR="009D3BD1" w:rsidRPr="009D3BD1">
        <w:rPr>
          <w:rFonts w:asciiTheme="majorHAnsi" w:eastAsia="MS Mincho" w:hAnsiTheme="majorHAnsi" w:cs="Arial"/>
          <w:bCs/>
        </w:rPr>
        <w:t xml:space="preserve">. </w:t>
      </w:r>
      <w:r w:rsidR="009D3BD1" w:rsidRPr="009D3BD1">
        <w:rPr>
          <w:rFonts w:asciiTheme="majorHAnsi" w:hAnsiTheme="majorHAnsi" w:cs="Calibri"/>
        </w:rPr>
        <w:t xml:space="preserve">BPIFA1 (SPLUNC1) in host protection and respiratory disease. </w:t>
      </w:r>
      <w:r w:rsidR="009D3BD1">
        <w:rPr>
          <w:rFonts w:asciiTheme="majorHAnsi" w:hAnsiTheme="majorHAnsi"/>
          <w:i/>
        </w:rPr>
        <w:t xml:space="preserve">Am. </w:t>
      </w:r>
      <w:r w:rsidR="009D3BD1" w:rsidRPr="009D3BD1">
        <w:rPr>
          <w:rFonts w:asciiTheme="majorHAnsi" w:hAnsiTheme="majorHAnsi"/>
          <w:i/>
        </w:rPr>
        <w:t>J. Respir</w:t>
      </w:r>
      <w:r w:rsidR="009D3BD1" w:rsidRPr="00520014">
        <w:rPr>
          <w:rFonts w:asciiTheme="majorHAnsi" w:hAnsiTheme="majorHAnsi"/>
          <w:i/>
        </w:rPr>
        <w:t xml:space="preserve">. Cell Mol. Biol. </w:t>
      </w:r>
      <w:r w:rsidR="00520014" w:rsidRPr="00520014">
        <w:rPr>
          <w:rFonts w:asciiTheme="majorHAnsi" w:hAnsiTheme="majorHAnsi"/>
        </w:rPr>
        <w:t>2015. 52:525-34.</w:t>
      </w:r>
      <w:r w:rsidR="00CF36B0" w:rsidRPr="00520014">
        <w:rPr>
          <w:rFonts w:asciiTheme="majorHAnsi" w:hAnsiTheme="majorHAnsi" w:cs="Arial"/>
        </w:rPr>
        <w:tab/>
      </w:r>
    </w:p>
    <w:p w14:paraId="4FB79320" w14:textId="49777780" w:rsidR="00CF36B0" w:rsidRDefault="00C308BB" w:rsidP="002C08AE">
      <w:pPr>
        <w:widowControl w:val="0"/>
        <w:adjustRightInd w:val="0"/>
        <w:spacing w:line="240" w:lineRule="exact"/>
        <w:ind w:left="360"/>
        <w:jc w:val="both"/>
        <w:rPr>
          <w:rFonts w:ascii="Calibri" w:eastAsia="MS Mincho" w:hAnsi="Calibri" w:cs="Arial"/>
          <w:bCs/>
        </w:rPr>
      </w:pPr>
      <w:r>
        <w:rPr>
          <w:rFonts w:ascii="Calibri" w:hAnsi="Calibri" w:cs="Arial"/>
        </w:rPr>
        <w:t>16</w:t>
      </w:r>
      <w:r w:rsidR="00CF36B0" w:rsidRPr="000A7D84">
        <w:rPr>
          <w:rFonts w:ascii="Calibri" w:hAnsi="Calibri" w:cs="Arial"/>
        </w:rPr>
        <w:t>.</w:t>
      </w:r>
      <w:r w:rsidR="00CF36B0">
        <w:rPr>
          <w:rFonts w:ascii="Calibri" w:hAnsi="Calibri" w:cs="Arial"/>
          <w:b/>
        </w:rPr>
        <w:t xml:space="preserve"> </w:t>
      </w:r>
      <w:r w:rsidR="00CF36B0" w:rsidRPr="006F3D53">
        <w:rPr>
          <w:rFonts w:ascii="Calibri" w:hAnsi="Calibri" w:cs="Arial"/>
          <w:b/>
        </w:rPr>
        <w:t>Cohn L.</w:t>
      </w:r>
      <w:r w:rsidR="00CF36B0" w:rsidRPr="006F3D53">
        <w:rPr>
          <w:rFonts w:ascii="Calibri" w:hAnsi="Calibri" w:cs="Arial"/>
        </w:rPr>
        <w:t xml:space="preserve"> T lymphocytes in the Lung. </w:t>
      </w:r>
      <w:proofErr w:type="spellStart"/>
      <w:r w:rsidR="00CF36B0" w:rsidRPr="006F3D53">
        <w:rPr>
          <w:rFonts w:ascii="Calibri" w:eastAsia="MS Mincho" w:hAnsi="Calibri" w:cs="Arial"/>
          <w:bCs/>
        </w:rPr>
        <w:t>Grippi</w:t>
      </w:r>
      <w:proofErr w:type="spellEnd"/>
      <w:r w:rsidR="00CF36B0" w:rsidRPr="006F3D53">
        <w:rPr>
          <w:rFonts w:ascii="Calibri" w:eastAsia="MS Mincho" w:hAnsi="Calibri" w:cs="Arial"/>
          <w:bCs/>
        </w:rPr>
        <w:t xml:space="preserve"> M, Elias J, Fishman J, et al. </w:t>
      </w:r>
      <w:r w:rsidR="00CF36B0" w:rsidRPr="006F3D53">
        <w:rPr>
          <w:rFonts w:ascii="Calibri" w:eastAsia="MS Mincho" w:hAnsi="Calibri" w:cs="Arial"/>
          <w:bCs/>
          <w:i/>
          <w:iCs/>
        </w:rPr>
        <w:t xml:space="preserve">Fishman’s </w:t>
      </w:r>
      <w:r w:rsidR="00CF36B0" w:rsidRPr="006F3D53">
        <w:rPr>
          <w:rFonts w:ascii="Calibri" w:eastAsia="MS Mincho" w:hAnsi="Calibri" w:cs="Arial"/>
          <w:bCs/>
          <w:i/>
          <w:iCs/>
        </w:rPr>
        <w:tab/>
        <w:t xml:space="preserve">Pulmonary Diseases and Disorders, 5th ed. </w:t>
      </w:r>
      <w:r w:rsidR="00CF36B0" w:rsidRPr="006F3D53">
        <w:rPr>
          <w:rFonts w:ascii="Calibri" w:eastAsia="MS Mincho" w:hAnsi="Calibri" w:cs="Arial"/>
          <w:bCs/>
        </w:rPr>
        <w:t xml:space="preserve">New York: McGraw-Hill, </w:t>
      </w:r>
      <w:r w:rsidR="00520014">
        <w:rPr>
          <w:rFonts w:ascii="Calibri" w:eastAsia="MS Mincho" w:hAnsi="Calibri" w:cs="Arial"/>
          <w:bCs/>
        </w:rPr>
        <w:t>2015</w:t>
      </w:r>
      <w:r w:rsidR="009C0470">
        <w:rPr>
          <w:rFonts w:ascii="Calibri" w:eastAsia="MS Mincho" w:hAnsi="Calibri" w:cs="Arial"/>
          <w:bCs/>
        </w:rPr>
        <w:t>, 318-326.</w:t>
      </w:r>
    </w:p>
    <w:p w14:paraId="1BF5524C" w14:textId="0DC02C97" w:rsidR="00A51433" w:rsidRPr="00011C2B" w:rsidRDefault="00C308BB" w:rsidP="00A51433">
      <w:pPr>
        <w:spacing w:line="240" w:lineRule="exact"/>
        <w:ind w:left="720" w:hanging="360"/>
        <w:jc w:val="both"/>
        <w:outlineLvl w:val="0"/>
        <w:rPr>
          <w:rFonts w:asciiTheme="majorHAnsi" w:hAnsiTheme="majorHAnsi" w:cstheme="majorHAnsi"/>
          <w:i/>
        </w:rPr>
      </w:pPr>
      <w:r>
        <w:rPr>
          <w:rFonts w:ascii="Calibri" w:hAnsi="Calibri" w:cs="Arial"/>
        </w:rPr>
        <w:t>17</w:t>
      </w:r>
      <w:r w:rsidR="00A51433">
        <w:rPr>
          <w:rFonts w:ascii="Calibri" w:hAnsi="Calibri" w:cs="Arial"/>
        </w:rPr>
        <w:t>.</w:t>
      </w:r>
      <w:r w:rsidR="00A51433">
        <w:rPr>
          <w:rFonts w:ascii="Calibri" w:eastAsia="MS Mincho" w:hAnsi="Calibri" w:cs="Arial"/>
          <w:bCs/>
        </w:rPr>
        <w:t xml:space="preserve"> </w:t>
      </w:r>
      <w:proofErr w:type="spellStart"/>
      <w:r w:rsidR="00011C2B" w:rsidRPr="00011C2B">
        <w:rPr>
          <w:rFonts w:asciiTheme="majorHAnsi" w:hAnsiTheme="majorHAnsi" w:cstheme="majorHAnsi"/>
          <w:lang w:val="en-GB" w:eastAsia="en-GB"/>
        </w:rPr>
        <w:t>Camiolo</w:t>
      </w:r>
      <w:proofErr w:type="spellEnd"/>
      <w:r w:rsidR="00011C2B" w:rsidRPr="00011C2B">
        <w:rPr>
          <w:rFonts w:asciiTheme="majorHAnsi" w:hAnsiTheme="majorHAnsi" w:cstheme="majorHAnsi"/>
          <w:lang w:val="en-GB" w:eastAsia="en-GB"/>
        </w:rPr>
        <w:t xml:space="preserve"> M, Gauthier M, Cohn L, Ray A. Chapter 12:</w:t>
      </w:r>
      <w:r w:rsidR="00011C2B" w:rsidRPr="00011C2B">
        <w:rPr>
          <w:rFonts w:asciiTheme="majorHAnsi" w:hAnsiTheme="majorHAnsi" w:cstheme="majorHAnsi"/>
        </w:rPr>
        <w:t xml:space="preserve"> </w:t>
      </w:r>
      <w:r w:rsidR="00A51433" w:rsidRPr="00011C2B">
        <w:rPr>
          <w:rFonts w:asciiTheme="majorHAnsi" w:hAnsiTheme="majorHAnsi" w:cstheme="majorHAnsi"/>
        </w:rPr>
        <w:t xml:space="preserve">Biology of Lymphocytes, in </w:t>
      </w:r>
      <w:r w:rsidR="00A51433" w:rsidRPr="00011C2B">
        <w:rPr>
          <w:rFonts w:asciiTheme="majorHAnsi" w:hAnsiTheme="majorHAnsi" w:cstheme="majorHAnsi"/>
          <w:i/>
        </w:rPr>
        <w:t>Middleton's Allergy: Principles and Practice</w:t>
      </w:r>
      <w:r w:rsidR="00A51433" w:rsidRPr="00011C2B">
        <w:rPr>
          <w:rFonts w:asciiTheme="majorHAnsi" w:hAnsiTheme="majorHAnsi" w:cstheme="majorHAnsi"/>
        </w:rPr>
        <w:t xml:space="preserve"> </w:t>
      </w:r>
      <w:proofErr w:type="spellStart"/>
      <w:r w:rsidR="00011C2B" w:rsidRPr="00011C2B">
        <w:rPr>
          <w:rFonts w:asciiTheme="majorHAnsi" w:hAnsiTheme="majorHAnsi" w:cstheme="majorHAnsi"/>
        </w:rPr>
        <w:t>ed</w:t>
      </w:r>
      <w:proofErr w:type="spellEnd"/>
      <w:r w:rsidR="00011C2B" w:rsidRPr="00011C2B">
        <w:rPr>
          <w:rFonts w:asciiTheme="majorHAnsi" w:hAnsiTheme="majorHAnsi" w:cstheme="majorHAnsi"/>
        </w:rPr>
        <w:t xml:space="preserve"> </w:t>
      </w:r>
      <w:r w:rsidR="00A51433" w:rsidRPr="00011C2B">
        <w:rPr>
          <w:rFonts w:asciiTheme="majorHAnsi" w:hAnsiTheme="majorHAnsi" w:cstheme="majorHAnsi"/>
        </w:rPr>
        <w:t xml:space="preserve">9. </w:t>
      </w:r>
      <w:r w:rsidR="00011C2B" w:rsidRPr="00011C2B">
        <w:rPr>
          <w:rFonts w:asciiTheme="majorHAnsi" w:hAnsiTheme="majorHAnsi" w:cstheme="majorHAnsi"/>
          <w:i/>
        </w:rPr>
        <w:t>In Press.</w:t>
      </w:r>
    </w:p>
    <w:p w14:paraId="6EEF9D0A" w14:textId="3825C4A2" w:rsidR="00A51433" w:rsidRDefault="00A51433" w:rsidP="002C08AE">
      <w:pPr>
        <w:widowControl w:val="0"/>
        <w:adjustRightInd w:val="0"/>
        <w:spacing w:line="240" w:lineRule="exact"/>
        <w:ind w:left="360"/>
        <w:jc w:val="both"/>
        <w:rPr>
          <w:rFonts w:ascii="Calibri" w:eastAsia="MS Mincho" w:hAnsi="Calibri" w:cs="Arial"/>
          <w:bCs/>
        </w:rPr>
      </w:pPr>
    </w:p>
    <w:p w14:paraId="0ECAD3FD" w14:textId="77777777" w:rsidR="00520014" w:rsidRDefault="00520014" w:rsidP="002C08AE">
      <w:pPr>
        <w:widowControl w:val="0"/>
        <w:adjustRightInd w:val="0"/>
        <w:spacing w:line="240" w:lineRule="exact"/>
        <w:ind w:left="360"/>
        <w:jc w:val="both"/>
        <w:rPr>
          <w:rFonts w:ascii="Calibri" w:eastAsia="MS Mincho" w:hAnsi="Calibri" w:cs="Arial"/>
          <w:bCs/>
        </w:rPr>
      </w:pPr>
    </w:p>
    <w:sectPr w:rsidR="00520014" w:rsidSect="002445A8">
      <w:headerReference w:type="default" r:id="rId29"/>
      <w:footerReference w:type="even" r:id="rId30"/>
      <w:footerReference w:type="default" r:id="rId31"/>
      <w:pgSz w:w="12240" w:h="15840"/>
      <w:pgMar w:top="1440" w:right="1440" w:bottom="1440" w:left="1440" w:header="8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81794" w14:textId="77777777" w:rsidR="00953A95" w:rsidRDefault="00953A95">
      <w:r>
        <w:separator/>
      </w:r>
    </w:p>
  </w:endnote>
  <w:endnote w:type="continuationSeparator" w:id="0">
    <w:p w14:paraId="1AFD0327" w14:textId="77777777" w:rsidR="00953A95" w:rsidRDefault="0095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4FABA" w14:textId="77777777" w:rsidR="0082112C" w:rsidRDefault="0082112C">
    <w:pPr>
      <w:pStyle w:val="Footer"/>
      <w:framePr w:wrap="around" w:vAnchor="text" w:hAnchor="margin" w:xAlign="center" w:y="1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839E5D" w14:textId="77777777" w:rsidR="0082112C" w:rsidRDefault="0082112C">
    <w:pPr>
      <w:pStyle w:val="Footer"/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72DBB" w14:textId="77777777" w:rsidR="0082112C" w:rsidRDefault="0082112C">
    <w:pPr>
      <w:pStyle w:val="Footer"/>
      <w:framePr w:wrap="around" w:vAnchor="text" w:hAnchor="margin" w:xAlign="center" w:y="1"/>
      <w:widowControl w:val="0"/>
      <w:jc w:val="right"/>
      <w:rPr>
        <w:rStyle w:val="PageNumber"/>
        <w:rFonts w:ascii="Arial" w:hAnsi="Arial"/>
        <w:sz w:val="20"/>
      </w:rPr>
    </w:pP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PAGE  </w:instrText>
    </w:r>
    <w:r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11</w:t>
    </w:r>
    <w:r>
      <w:rPr>
        <w:rStyle w:val="PageNumber"/>
        <w:rFonts w:ascii="Arial" w:hAnsi="Arial"/>
        <w:sz w:val="20"/>
      </w:rPr>
      <w:fldChar w:fldCharType="end"/>
    </w:r>
  </w:p>
  <w:p w14:paraId="0BA21FE6" w14:textId="77777777" w:rsidR="0082112C" w:rsidRDefault="0082112C">
    <w:pPr>
      <w:pStyle w:val="Footer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9C666" w14:textId="77777777" w:rsidR="00953A95" w:rsidRDefault="00953A95">
      <w:r>
        <w:separator/>
      </w:r>
    </w:p>
  </w:footnote>
  <w:footnote w:type="continuationSeparator" w:id="0">
    <w:p w14:paraId="2DE8C635" w14:textId="77777777" w:rsidR="00953A95" w:rsidRDefault="00953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F32A2" w14:textId="77777777" w:rsidR="0082112C" w:rsidRDefault="0082112C" w:rsidP="002445A8">
    <w:pPr>
      <w:tabs>
        <w:tab w:val="left" w:pos="1440"/>
        <w:tab w:val="left" w:pos="2880"/>
      </w:tabs>
      <w:jc w:val="right"/>
      <w:rPr>
        <w:rFonts w:ascii="Arial" w:hAnsi="Arial"/>
        <w:sz w:val="20"/>
        <w:lang w:val="de-DE"/>
      </w:rPr>
    </w:pPr>
    <w:r w:rsidRPr="00B07592">
      <w:rPr>
        <w:rFonts w:ascii="Arial" w:hAnsi="Arial"/>
        <w:sz w:val="20"/>
        <w:lang w:val="de-DE"/>
      </w:rPr>
      <w:t>Lauren E. Cohn, M.D.</w:t>
    </w:r>
  </w:p>
  <w:p w14:paraId="32A6587B" w14:textId="77777777" w:rsidR="0082112C" w:rsidRPr="00B07592" w:rsidRDefault="0082112C" w:rsidP="002445A8">
    <w:pPr>
      <w:tabs>
        <w:tab w:val="left" w:pos="1440"/>
        <w:tab w:val="left" w:pos="2880"/>
      </w:tabs>
      <w:jc w:val="right"/>
      <w:rPr>
        <w:sz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2F09B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65EE3"/>
    <w:multiLevelType w:val="multilevel"/>
    <w:tmpl w:val="D0C8384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8C1B8E"/>
    <w:multiLevelType w:val="hybridMultilevel"/>
    <w:tmpl w:val="B936E88E"/>
    <w:lvl w:ilvl="0" w:tplc="866E53D4">
      <w:start w:val="200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745D9"/>
    <w:multiLevelType w:val="hybridMultilevel"/>
    <w:tmpl w:val="557CE9FC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8005BE"/>
    <w:multiLevelType w:val="multilevel"/>
    <w:tmpl w:val="D214F4D0"/>
    <w:lvl w:ilvl="0">
      <w:start w:val="200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9293FA9"/>
    <w:multiLevelType w:val="hybridMultilevel"/>
    <w:tmpl w:val="F47E3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24821"/>
    <w:multiLevelType w:val="hybridMultilevel"/>
    <w:tmpl w:val="4D46E45E"/>
    <w:lvl w:ilvl="0" w:tplc="AD64D5D4">
      <w:start w:val="2009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BBD2BE9"/>
    <w:multiLevelType w:val="multilevel"/>
    <w:tmpl w:val="864208D4"/>
    <w:lvl w:ilvl="0">
      <w:start w:val="200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2F76656"/>
    <w:multiLevelType w:val="multilevel"/>
    <w:tmpl w:val="58AE9120"/>
    <w:lvl w:ilvl="0">
      <w:start w:val="198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55E184B"/>
    <w:multiLevelType w:val="hybridMultilevel"/>
    <w:tmpl w:val="E6563798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0F2B2F"/>
    <w:multiLevelType w:val="multilevel"/>
    <w:tmpl w:val="D6E24FA4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9E07370"/>
    <w:multiLevelType w:val="hybridMultilevel"/>
    <w:tmpl w:val="BCFE0672"/>
    <w:lvl w:ilvl="0" w:tplc="9B5C7FA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F9654E"/>
    <w:multiLevelType w:val="hybridMultilevel"/>
    <w:tmpl w:val="497EB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2579A"/>
    <w:multiLevelType w:val="hybridMultilevel"/>
    <w:tmpl w:val="8B74701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0D41D5"/>
    <w:multiLevelType w:val="hybridMultilevel"/>
    <w:tmpl w:val="09E63A08"/>
    <w:lvl w:ilvl="0" w:tplc="6E4617FC">
      <w:start w:val="200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A26D30"/>
    <w:multiLevelType w:val="multilevel"/>
    <w:tmpl w:val="1C400DE6"/>
    <w:lvl w:ilvl="0">
      <w:start w:val="199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1F850AE"/>
    <w:multiLevelType w:val="hybridMultilevel"/>
    <w:tmpl w:val="3F423D5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A51096"/>
    <w:multiLevelType w:val="multilevel"/>
    <w:tmpl w:val="1DAA86B6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8894FDC"/>
    <w:multiLevelType w:val="multilevel"/>
    <w:tmpl w:val="CE0E6D02"/>
    <w:lvl w:ilvl="0">
      <w:start w:val="1987"/>
      <w:numFmt w:val="decimal"/>
      <w:lvlText w:val="%1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1">
      <w:start w:val="1990"/>
      <w:numFmt w:val="decimal"/>
      <w:lvlText w:val="%1-%2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E037222"/>
    <w:multiLevelType w:val="hybridMultilevel"/>
    <w:tmpl w:val="9958658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2264FC"/>
    <w:multiLevelType w:val="hybridMultilevel"/>
    <w:tmpl w:val="5174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4"/>
  </w:num>
  <w:num w:numId="5">
    <w:abstractNumId w:val="11"/>
  </w:num>
  <w:num w:numId="6">
    <w:abstractNumId w:val="16"/>
  </w:num>
  <w:num w:numId="7">
    <w:abstractNumId w:val="2"/>
  </w:num>
  <w:num w:numId="8">
    <w:abstractNumId w:val="13"/>
  </w:num>
  <w:num w:numId="9">
    <w:abstractNumId w:val="19"/>
  </w:num>
  <w:num w:numId="10">
    <w:abstractNumId w:val="7"/>
  </w:num>
  <w:num w:numId="11">
    <w:abstractNumId w:val="4"/>
  </w:num>
  <w:num w:numId="12">
    <w:abstractNumId w:val="8"/>
  </w:num>
  <w:num w:numId="13">
    <w:abstractNumId w:val="1"/>
  </w:num>
  <w:num w:numId="14">
    <w:abstractNumId w:val="18"/>
  </w:num>
  <w:num w:numId="15">
    <w:abstractNumId w:val="10"/>
  </w:num>
  <w:num w:numId="16">
    <w:abstractNumId w:val="15"/>
  </w:num>
  <w:num w:numId="17">
    <w:abstractNumId w:val="6"/>
  </w:num>
  <w:num w:numId="18">
    <w:abstractNumId w:val="0"/>
  </w:num>
  <w:num w:numId="19">
    <w:abstractNumId w:val="5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32"/>
    <w:rsid w:val="00011C2B"/>
    <w:rsid w:val="00015AED"/>
    <w:rsid w:val="000170AC"/>
    <w:rsid w:val="0004309D"/>
    <w:rsid w:val="00064B52"/>
    <w:rsid w:val="000677A6"/>
    <w:rsid w:val="00072E1E"/>
    <w:rsid w:val="000A7D84"/>
    <w:rsid w:val="000C2F85"/>
    <w:rsid w:val="000D42F9"/>
    <w:rsid w:val="001069C0"/>
    <w:rsid w:val="0012266E"/>
    <w:rsid w:val="00127AE1"/>
    <w:rsid w:val="00130D2A"/>
    <w:rsid w:val="00133FB6"/>
    <w:rsid w:val="00165209"/>
    <w:rsid w:val="00187D81"/>
    <w:rsid w:val="001B36CA"/>
    <w:rsid w:val="001B4594"/>
    <w:rsid w:val="001B4F47"/>
    <w:rsid w:val="001C406F"/>
    <w:rsid w:val="001F4E7A"/>
    <w:rsid w:val="00220AA5"/>
    <w:rsid w:val="00221312"/>
    <w:rsid w:val="00232711"/>
    <w:rsid w:val="002372D3"/>
    <w:rsid w:val="002445A8"/>
    <w:rsid w:val="00252787"/>
    <w:rsid w:val="002545F5"/>
    <w:rsid w:val="00262AD4"/>
    <w:rsid w:val="00263B9E"/>
    <w:rsid w:val="00263EDB"/>
    <w:rsid w:val="0027054D"/>
    <w:rsid w:val="00283F78"/>
    <w:rsid w:val="002C0232"/>
    <w:rsid w:val="002C08AE"/>
    <w:rsid w:val="002C66CE"/>
    <w:rsid w:val="00302C87"/>
    <w:rsid w:val="00312C82"/>
    <w:rsid w:val="0032687B"/>
    <w:rsid w:val="0037350E"/>
    <w:rsid w:val="003A0208"/>
    <w:rsid w:val="003B037A"/>
    <w:rsid w:val="003B4A12"/>
    <w:rsid w:val="003C045E"/>
    <w:rsid w:val="003D582E"/>
    <w:rsid w:val="003D6043"/>
    <w:rsid w:val="003F7623"/>
    <w:rsid w:val="0040468B"/>
    <w:rsid w:val="0040489E"/>
    <w:rsid w:val="00412AF6"/>
    <w:rsid w:val="00441FE8"/>
    <w:rsid w:val="0045571F"/>
    <w:rsid w:val="0045609D"/>
    <w:rsid w:val="004901D4"/>
    <w:rsid w:val="00511DBB"/>
    <w:rsid w:val="00520014"/>
    <w:rsid w:val="0052415F"/>
    <w:rsid w:val="00535844"/>
    <w:rsid w:val="0056232D"/>
    <w:rsid w:val="005F6993"/>
    <w:rsid w:val="00642E88"/>
    <w:rsid w:val="00660C25"/>
    <w:rsid w:val="00673026"/>
    <w:rsid w:val="0067600E"/>
    <w:rsid w:val="0069073F"/>
    <w:rsid w:val="0069128E"/>
    <w:rsid w:val="006E7595"/>
    <w:rsid w:val="006F3D53"/>
    <w:rsid w:val="007034C2"/>
    <w:rsid w:val="00705EE7"/>
    <w:rsid w:val="007163D1"/>
    <w:rsid w:val="00747C2F"/>
    <w:rsid w:val="00747D8E"/>
    <w:rsid w:val="0077123F"/>
    <w:rsid w:val="0079356A"/>
    <w:rsid w:val="007A19A5"/>
    <w:rsid w:val="007A31D1"/>
    <w:rsid w:val="007A33E0"/>
    <w:rsid w:val="007E1DC9"/>
    <w:rsid w:val="0082112C"/>
    <w:rsid w:val="0083534D"/>
    <w:rsid w:val="008368AA"/>
    <w:rsid w:val="00875A18"/>
    <w:rsid w:val="00880A0A"/>
    <w:rsid w:val="008A449D"/>
    <w:rsid w:val="008A78F1"/>
    <w:rsid w:val="008B17F2"/>
    <w:rsid w:val="008B2458"/>
    <w:rsid w:val="008D6EB1"/>
    <w:rsid w:val="008E12D8"/>
    <w:rsid w:val="008F6FAF"/>
    <w:rsid w:val="0091074F"/>
    <w:rsid w:val="00911B1C"/>
    <w:rsid w:val="00911C28"/>
    <w:rsid w:val="00932D58"/>
    <w:rsid w:val="00933D67"/>
    <w:rsid w:val="00953A95"/>
    <w:rsid w:val="009551A3"/>
    <w:rsid w:val="00964E9A"/>
    <w:rsid w:val="0096687B"/>
    <w:rsid w:val="0098634C"/>
    <w:rsid w:val="00993D0E"/>
    <w:rsid w:val="0099480C"/>
    <w:rsid w:val="009A1E16"/>
    <w:rsid w:val="009A3799"/>
    <w:rsid w:val="009B0EED"/>
    <w:rsid w:val="009B7915"/>
    <w:rsid w:val="009C0470"/>
    <w:rsid w:val="009C0D3E"/>
    <w:rsid w:val="009C1EE0"/>
    <w:rsid w:val="009D3BD1"/>
    <w:rsid w:val="009D5871"/>
    <w:rsid w:val="009E3D11"/>
    <w:rsid w:val="009F71E6"/>
    <w:rsid w:val="00A11E74"/>
    <w:rsid w:val="00A37E85"/>
    <w:rsid w:val="00A40E05"/>
    <w:rsid w:val="00A40EF4"/>
    <w:rsid w:val="00A51433"/>
    <w:rsid w:val="00A84E29"/>
    <w:rsid w:val="00AC3969"/>
    <w:rsid w:val="00AD209E"/>
    <w:rsid w:val="00AE126C"/>
    <w:rsid w:val="00AE4530"/>
    <w:rsid w:val="00AF41AB"/>
    <w:rsid w:val="00AF5EC2"/>
    <w:rsid w:val="00B16B5A"/>
    <w:rsid w:val="00B31EB0"/>
    <w:rsid w:val="00B428D8"/>
    <w:rsid w:val="00B5484B"/>
    <w:rsid w:val="00B54DEE"/>
    <w:rsid w:val="00B56B8E"/>
    <w:rsid w:val="00B6361F"/>
    <w:rsid w:val="00B80B9B"/>
    <w:rsid w:val="00B833F2"/>
    <w:rsid w:val="00B87870"/>
    <w:rsid w:val="00B954DE"/>
    <w:rsid w:val="00B967D5"/>
    <w:rsid w:val="00BA36A0"/>
    <w:rsid w:val="00BB6ED0"/>
    <w:rsid w:val="00BC1C51"/>
    <w:rsid w:val="00BE49B9"/>
    <w:rsid w:val="00BF3E64"/>
    <w:rsid w:val="00BF4DC8"/>
    <w:rsid w:val="00C12D5B"/>
    <w:rsid w:val="00C308BB"/>
    <w:rsid w:val="00C4068D"/>
    <w:rsid w:val="00C42E99"/>
    <w:rsid w:val="00C61C05"/>
    <w:rsid w:val="00C80603"/>
    <w:rsid w:val="00C857C1"/>
    <w:rsid w:val="00C876F2"/>
    <w:rsid w:val="00C937A9"/>
    <w:rsid w:val="00C9484C"/>
    <w:rsid w:val="00C949B8"/>
    <w:rsid w:val="00C9757F"/>
    <w:rsid w:val="00CA6B00"/>
    <w:rsid w:val="00CA6D15"/>
    <w:rsid w:val="00CC127F"/>
    <w:rsid w:val="00CD1DE1"/>
    <w:rsid w:val="00CF36B0"/>
    <w:rsid w:val="00D11F7C"/>
    <w:rsid w:val="00D41855"/>
    <w:rsid w:val="00D45067"/>
    <w:rsid w:val="00D4796D"/>
    <w:rsid w:val="00D67EB4"/>
    <w:rsid w:val="00D701AF"/>
    <w:rsid w:val="00D90A35"/>
    <w:rsid w:val="00DA7B74"/>
    <w:rsid w:val="00DE01AA"/>
    <w:rsid w:val="00DE23CE"/>
    <w:rsid w:val="00E068E1"/>
    <w:rsid w:val="00E1046D"/>
    <w:rsid w:val="00E20CEE"/>
    <w:rsid w:val="00E32039"/>
    <w:rsid w:val="00E50989"/>
    <w:rsid w:val="00E673C9"/>
    <w:rsid w:val="00E724F5"/>
    <w:rsid w:val="00E810D4"/>
    <w:rsid w:val="00F13060"/>
    <w:rsid w:val="00F24C41"/>
    <w:rsid w:val="00F4766D"/>
    <w:rsid w:val="00FA0ADD"/>
    <w:rsid w:val="00FC1A39"/>
    <w:rsid w:val="00FC22EC"/>
    <w:rsid w:val="00FD2CBA"/>
    <w:rsid w:val="00F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C503D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70AC"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left" w:pos="2880"/>
      </w:tabs>
      <w:outlineLvl w:val="0"/>
    </w:pPr>
    <w:rPr>
      <w:rFonts w:ascii="Times" w:hAnsi="Times"/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spacing w:line="240" w:lineRule="exact"/>
      <w:ind w:left="360" w:right="180" w:hanging="360"/>
      <w:outlineLvl w:val="1"/>
    </w:pPr>
    <w:rPr>
      <w:rFonts w:ascii="Times" w:hAnsi="Times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1440"/>
      </w:tabs>
      <w:ind w:left="1440" w:hanging="1440"/>
      <w:outlineLvl w:val="2"/>
    </w:pPr>
    <w:rPr>
      <w:rFonts w:ascii="Times" w:hAnsi="Times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" w:hAnsi="Times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hAnsi="Times"/>
    </w:rPr>
  </w:style>
  <w:style w:type="paragraph" w:styleId="BodyTextIndent">
    <w:name w:val="Body Text Indent"/>
    <w:basedOn w:val="Normal"/>
    <w:pPr>
      <w:widowControl w:val="0"/>
      <w:tabs>
        <w:tab w:val="left" w:pos="-1080"/>
        <w:tab w:val="left" w:pos="-720"/>
        <w:tab w:val="left" w:pos="0"/>
        <w:tab w:val="left" w:pos="1440"/>
      </w:tabs>
      <w:ind w:left="1440"/>
    </w:pPr>
    <w:rPr>
      <w:snapToGrid w:val="0"/>
      <w:sz w:val="22"/>
    </w:rPr>
  </w:style>
  <w:style w:type="paragraph" w:styleId="BodyText">
    <w:name w:val="Body Text"/>
    <w:basedOn w:val="Normal"/>
    <w:pPr>
      <w:widowControl w:val="0"/>
      <w:tabs>
        <w:tab w:val="left" w:pos="360"/>
      </w:tabs>
      <w:spacing w:line="240" w:lineRule="exact"/>
      <w:ind w:right="187"/>
    </w:pPr>
    <w:rPr>
      <w:snapToGrid w:val="0"/>
    </w:rPr>
  </w:style>
  <w:style w:type="paragraph" w:styleId="BodyTextIndent2">
    <w:name w:val="Body Text Indent 2"/>
    <w:basedOn w:val="Normal"/>
    <w:pPr>
      <w:tabs>
        <w:tab w:val="left" w:pos="1440"/>
        <w:tab w:val="left" w:pos="2880"/>
      </w:tabs>
      <w:ind w:left="720" w:hanging="720"/>
    </w:pPr>
    <w:rPr>
      <w:rFonts w:ascii="Times" w:hAnsi="Times"/>
    </w:rPr>
  </w:style>
  <w:style w:type="paragraph" w:styleId="BodyTextIndent3">
    <w:name w:val="Body Text Indent 3"/>
    <w:basedOn w:val="Normal"/>
    <w:pPr>
      <w:tabs>
        <w:tab w:val="left" w:pos="-1080"/>
        <w:tab w:val="left" w:pos="-720"/>
        <w:tab w:val="left" w:pos="0"/>
        <w:tab w:val="left" w:pos="1980"/>
      </w:tabs>
      <w:ind w:left="1440" w:hanging="1440"/>
    </w:pPr>
    <w:rPr>
      <w:rFonts w:ascii="Times" w:hAnsi="Times"/>
      <w:sz w:val="22"/>
    </w:rPr>
  </w:style>
  <w:style w:type="paragraph" w:styleId="Title">
    <w:name w:val="Title"/>
    <w:basedOn w:val="Normal"/>
    <w:qFormat/>
    <w:pPr>
      <w:tabs>
        <w:tab w:val="left" w:pos="360"/>
        <w:tab w:val="left" w:pos="720"/>
        <w:tab w:val="left" w:pos="864"/>
        <w:tab w:val="left" w:pos="1080"/>
        <w:tab w:val="left" w:pos="1440"/>
        <w:tab w:val="left" w:pos="2880"/>
      </w:tabs>
      <w:jc w:val="center"/>
    </w:pPr>
    <w:rPr>
      <w:rFonts w:ascii="Times" w:hAnsi="Times"/>
      <w:b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864"/>
        <w:tab w:val="left" w:pos="1080"/>
        <w:tab w:val="left" w:pos="1440"/>
        <w:tab w:val="left" w:pos="2880"/>
      </w:tabs>
    </w:pPr>
    <w:rPr>
      <w:rFonts w:ascii="Arial" w:hAnsi="Arial"/>
      <w:sz w:val="22"/>
    </w:rPr>
  </w:style>
  <w:style w:type="paragraph" w:customStyle="1" w:styleId="DataField11pt-Single">
    <w:name w:val="Data Field 11pt-Single"/>
    <w:basedOn w:val="Normal"/>
    <w:link w:val="DataField11pt-SingleChar"/>
    <w:rsid w:val="00F608BE"/>
    <w:pPr>
      <w:autoSpaceDE w:val="0"/>
      <w:autoSpaceDN w:val="0"/>
    </w:pPr>
    <w:rPr>
      <w:rFonts w:ascii="Arial" w:hAnsi="Arial" w:cs="Arial"/>
      <w:sz w:val="22"/>
    </w:rPr>
  </w:style>
  <w:style w:type="character" w:customStyle="1" w:styleId="DataField11pt-SingleChar">
    <w:name w:val="Data Field 11pt-Single Char"/>
    <w:link w:val="DataField11pt-Single"/>
    <w:rsid w:val="00F608BE"/>
    <w:rPr>
      <w:rFonts w:ascii="Arial" w:hAnsi="Arial" w:cs="Arial"/>
      <w:sz w:val="22"/>
      <w:lang w:val="en-US" w:eastAsia="en-US" w:bidi="ar-SA"/>
    </w:rPr>
  </w:style>
  <w:style w:type="character" w:styleId="Hyperlink">
    <w:name w:val="Hyperlink"/>
    <w:rsid w:val="00E0528D"/>
    <w:rPr>
      <w:color w:val="0000FF"/>
      <w:u w:val="single"/>
    </w:rPr>
  </w:style>
  <w:style w:type="character" w:customStyle="1" w:styleId="src">
    <w:name w:val="src"/>
    <w:basedOn w:val="DefaultParagraphFont"/>
    <w:rsid w:val="007E494E"/>
  </w:style>
  <w:style w:type="character" w:styleId="FollowedHyperlink">
    <w:name w:val="FollowedHyperlink"/>
    <w:rsid w:val="007E494E"/>
    <w:rPr>
      <w:color w:val="800080"/>
      <w:u w:val="single"/>
    </w:rPr>
  </w:style>
  <w:style w:type="character" w:customStyle="1" w:styleId="clsstaticdata">
    <w:name w:val="clsstaticdata"/>
    <w:basedOn w:val="DefaultParagraphFont"/>
    <w:rsid w:val="007E494E"/>
  </w:style>
  <w:style w:type="paragraph" w:styleId="HTMLPreformatted">
    <w:name w:val="HTML Preformatted"/>
    <w:basedOn w:val="Normal"/>
    <w:link w:val="HTMLPreformattedChar"/>
    <w:rsid w:val="007E4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ourier" w:hAnsi="Courier"/>
      <w:sz w:val="20"/>
      <w:lang w:val="x-none" w:eastAsia="x-none"/>
    </w:rPr>
  </w:style>
  <w:style w:type="character" w:customStyle="1" w:styleId="HTMLPreformattedChar">
    <w:name w:val="HTML Preformatted Char"/>
    <w:link w:val="HTMLPreformatted"/>
    <w:rsid w:val="0032687B"/>
    <w:rPr>
      <w:rFonts w:ascii="Courier" w:eastAsia="Courier" w:hAnsi="Courier"/>
    </w:rPr>
  </w:style>
  <w:style w:type="character" w:customStyle="1" w:styleId="apple-style-span">
    <w:name w:val="apple-style-span"/>
    <w:uiPriority w:val="99"/>
    <w:rsid w:val="00DE01AA"/>
  </w:style>
  <w:style w:type="character" w:customStyle="1" w:styleId="jrnl">
    <w:name w:val="jrnl"/>
    <w:rsid w:val="00165209"/>
  </w:style>
  <w:style w:type="paragraph" w:styleId="ListParagraph">
    <w:name w:val="List Paragraph"/>
    <w:basedOn w:val="Normal"/>
    <w:uiPriority w:val="99"/>
    <w:qFormat/>
    <w:rsid w:val="003F7623"/>
    <w:pPr>
      <w:ind w:left="720"/>
      <w:contextualSpacing/>
    </w:pPr>
    <w:rPr>
      <w:rFonts w:ascii="Times" w:hAnsi="Times"/>
    </w:rPr>
  </w:style>
  <w:style w:type="character" w:customStyle="1" w:styleId="singlearticlebodycontent">
    <w:name w:val="single_article_body_content"/>
    <w:basedOn w:val="DefaultParagraphFont"/>
    <w:rsid w:val="00CA6D15"/>
  </w:style>
  <w:style w:type="character" w:customStyle="1" w:styleId="hitinf">
    <w:name w:val="hit_inf"/>
    <w:basedOn w:val="DefaultParagraphFont"/>
    <w:rsid w:val="00CA6D15"/>
  </w:style>
  <w:style w:type="paragraph" w:customStyle="1" w:styleId="details">
    <w:name w:val="details"/>
    <w:basedOn w:val="Normal"/>
    <w:rsid w:val="009D3BD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511DBB"/>
  </w:style>
  <w:style w:type="paragraph" w:customStyle="1" w:styleId="Title1">
    <w:name w:val="Title1"/>
    <w:basedOn w:val="Normal"/>
    <w:rsid w:val="000677A6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0677A6"/>
    <w:pPr>
      <w:spacing w:before="100" w:beforeAutospacing="1" w:after="100" w:afterAutospacing="1"/>
    </w:pPr>
  </w:style>
  <w:style w:type="paragraph" w:customStyle="1" w:styleId="links">
    <w:name w:val="links"/>
    <w:basedOn w:val="Normal"/>
    <w:rsid w:val="000677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066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060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98446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83620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8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623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677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pubmed/?term=Zhao%20H%5BAuthor%5D&amp;cauthor=true&amp;cauthor_uid=25763605" TargetMode="External"/><Relationship Id="rId18" Type="http://schemas.openxmlformats.org/officeDocument/2006/relationships/hyperlink" Target="http://www.ncbi.nlm.nih.gov/pubmed/?term=Barnes%20KC%5BAuthor%5D&amp;cauthor=true&amp;cauthor_uid=25763605" TargetMode="External"/><Relationship Id="rId26" Type="http://schemas.openxmlformats.org/officeDocument/2006/relationships/hyperlink" Target="https://www.ncbi.nlm.nih.gov/pubmed/270279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/?term=Weiss%20ST%5BAuthor%5D&amp;cauthor=true&amp;cauthor_uid=25763605" TargetMode="External"/><Relationship Id="rId7" Type="http://schemas.openxmlformats.org/officeDocument/2006/relationships/hyperlink" Target="http://www.ncbi.nlm.nih.gov/entrez/query.fcgi?db=pubmed&amp;cmd=Retrieve&amp;dopt=Abstract&amp;list_uids=16556727&amp;query_hl=1&amp;itool=pubmed_docsum" TargetMode="External"/><Relationship Id="rId12" Type="http://schemas.openxmlformats.org/officeDocument/2006/relationships/hyperlink" Target="http://www.ncbi.nlm.nih.gov/pubmed/?term=Perez%20MF%5BAuthor%5D&amp;cauthor=true&amp;cauthor_uid=25763605" TargetMode="External"/><Relationship Id="rId17" Type="http://schemas.openxmlformats.org/officeDocument/2006/relationships/hyperlink" Target="http://www.ncbi.nlm.nih.gov/pubmed/?term=Nicolae%20DL%5BAuthor%5D&amp;cauthor=true&amp;cauthor_uid=25763605" TargetMode="External"/><Relationship Id="rId25" Type="http://schemas.openxmlformats.org/officeDocument/2006/relationships/hyperlink" Target="https://www.ncbi.nlm.nih.gov/pubmed/2702794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?term=Ober%20C%5BAuthor%5D&amp;cauthor=true&amp;cauthor_uid=25763605" TargetMode="External"/><Relationship Id="rId20" Type="http://schemas.openxmlformats.org/officeDocument/2006/relationships/hyperlink" Target="http://www.ncbi.nlm.nih.gov/pubmed/?term=Gilliland%20F%5BAuthor%5D&amp;cauthor=true&amp;cauthor_uid=25763605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/?term=He%20X%5BAuthor%5D&amp;cauthor=true&amp;cauthor_uid=25763605" TargetMode="External"/><Relationship Id="rId24" Type="http://schemas.openxmlformats.org/officeDocument/2006/relationships/hyperlink" Target="http://www.ncbi.nlm.nih.gov/pubmed/?term=Chupp%20GL%5BAuthor%5D&amp;cauthor=true&amp;cauthor_uid=25763605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/?term=Martinez%20FD%5BAuthor%5D&amp;cauthor=true&amp;cauthor_uid=25763605" TargetMode="External"/><Relationship Id="rId23" Type="http://schemas.openxmlformats.org/officeDocument/2006/relationships/hyperlink" Target="http://www.ncbi.nlm.nih.gov/pubmed/?term=Cohn%20L%5BAuthor%5D&amp;cauthor=true&amp;cauthor_uid=25763605" TargetMode="External"/><Relationship Id="rId28" Type="http://schemas.openxmlformats.org/officeDocument/2006/relationships/hyperlink" Target="https://www.ncbi.nlm.nih.gov/pubmed/29025889" TargetMode="External"/><Relationship Id="rId10" Type="http://schemas.openxmlformats.org/officeDocument/2006/relationships/hyperlink" Target="http://www.ncbi.nlm.nih.gov/pubmed/24043765" TargetMode="External"/><Relationship Id="rId19" Type="http://schemas.openxmlformats.org/officeDocument/2006/relationships/hyperlink" Target="http://www.ncbi.nlm.nih.gov/pubmed/?term=London%20SJ%5BAuthor%5D&amp;cauthor=true&amp;cauthor_uid=25763605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javascript:AL_get(this,%20'jour',%20'J%20Exp%20Med.');" TargetMode="External"/><Relationship Id="rId14" Type="http://schemas.openxmlformats.org/officeDocument/2006/relationships/hyperlink" Target="http://www.ncbi.nlm.nih.gov/pubmed/?term=Mane%20S%5BAuthor%5D&amp;cauthor=true&amp;cauthor_uid=25763605" TargetMode="External"/><Relationship Id="rId22" Type="http://schemas.openxmlformats.org/officeDocument/2006/relationships/hyperlink" Target="http://www.ncbi.nlm.nih.gov/pubmed/?term=Raby%20BA%5BAuthor%5D&amp;cauthor=true&amp;cauthor_uid=25763605" TargetMode="External"/><Relationship Id="rId27" Type="http://schemas.openxmlformats.org/officeDocument/2006/relationships/hyperlink" Target="https://www.ncbi.nlm.nih.gov/pubmed/28637421" TargetMode="External"/><Relationship Id="rId30" Type="http://schemas.openxmlformats.org/officeDocument/2006/relationships/footer" Target="footer1.xml"/><Relationship Id="rId8" Type="http://schemas.openxmlformats.org/officeDocument/2006/relationships/hyperlink" Target="http://www.ncbi.nlm.nih.gov/pubmed/194145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5104</Words>
  <Characters>29095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Lauren E</vt:lpstr>
    </vt:vector>
  </TitlesOfParts>
  <Company>Yale University</Company>
  <LinksUpToDate>false</LinksUpToDate>
  <CharactersWithSpaces>34131</CharactersWithSpaces>
  <SharedDoc>false</SharedDoc>
  <HLinks>
    <vt:vector size="18" baseType="variant">
      <vt:variant>
        <vt:i4>4456498</vt:i4>
      </vt:variant>
      <vt:variant>
        <vt:i4>6</vt:i4>
      </vt:variant>
      <vt:variant>
        <vt:i4>0</vt:i4>
      </vt:variant>
      <vt:variant>
        <vt:i4>5</vt:i4>
      </vt:variant>
      <vt:variant>
        <vt:lpwstr>javascript:AL_get(this, 'jour', 'J Exp Med.');</vt:lpwstr>
      </vt:variant>
      <vt:variant>
        <vt:lpwstr/>
      </vt:variant>
      <vt:variant>
        <vt:i4>3407901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http://www.ncbi.nlm.nih.gov/pubmed/19414556</vt:lpwstr>
      </vt:variant>
      <vt:variant>
        <vt:lpwstr/>
      </vt:variant>
      <vt:variant>
        <vt:i4>7143441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http://www.ncbi.nlm.nih.gov/entrez/query.fcgi?db=pubmed&amp;cmd=Retrieve&amp;dopt=Abstract&amp;list_uids=16556727&amp;query_hl=1&amp;itool=pubmed_docsum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Lauren E</dc:title>
  <dc:subject/>
  <dc:creator>Test Pilot</dc:creator>
  <cp:keywords/>
  <dc:description/>
  <cp:lastModifiedBy>Microsoft Office User</cp:lastModifiedBy>
  <cp:revision>23</cp:revision>
  <cp:lastPrinted>2006-11-15T22:23:00Z</cp:lastPrinted>
  <dcterms:created xsi:type="dcterms:W3CDTF">2018-06-08T00:34:00Z</dcterms:created>
  <dcterms:modified xsi:type="dcterms:W3CDTF">2019-04-06T16:21:00Z</dcterms:modified>
</cp:coreProperties>
</file>