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3FB4B" w14:textId="77777777" w:rsidR="002B23CF" w:rsidRPr="00E937F2" w:rsidRDefault="002B23CF" w:rsidP="002B23CF">
      <w:pPr>
        <w:widowControl w:val="0"/>
        <w:autoSpaceDE w:val="0"/>
        <w:autoSpaceDN w:val="0"/>
        <w:adjustRightInd w:val="0"/>
        <w:jc w:val="center"/>
        <w:rPr>
          <w:rFonts w:asciiTheme="majorHAnsi" w:hAnsiTheme="majorHAnsi" w:cs="Cambria"/>
          <w:b/>
          <w:bCs/>
          <w:sz w:val="22"/>
          <w:szCs w:val="22"/>
        </w:rPr>
      </w:pPr>
      <w:r w:rsidRPr="00E937F2">
        <w:rPr>
          <w:rFonts w:asciiTheme="majorHAnsi" w:hAnsiTheme="majorHAnsi" w:cs="Cambria"/>
          <w:b/>
          <w:bCs/>
          <w:sz w:val="22"/>
          <w:szCs w:val="22"/>
        </w:rPr>
        <w:t>Annie Harper</w:t>
      </w:r>
    </w:p>
    <w:p w14:paraId="623A44DC" w14:textId="376E1D52" w:rsidR="006D6243" w:rsidRPr="00E937F2" w:rsidRDefault="006D6243" w:rsidP="002B23CF">
      <w:pPr>
        <w:widowControl w:val="0"/>
        <w:autoSpaceDE w:val="0"/>
        <w:autoSpaceDN w:val="0"/>
        <w:adjustRightInd w:val="0"/>
        <w:jc w:val="center"/>
        <w:rPr>
          <w:rFonts w:asciiTheme="majorHAnsi" w:hAnsiTheme="majorHAnsi" w:cs="Cambria"/>
          <w:b/>
          <w:bCs/>
          <w:sz w:val="22"/>
          <w:szCs w:val="22"/>
        </w:rPr>
      </w:pPr>
      <w:r w:rsidRPr="00E937F2">
        <w:rPr>
          <w:rFonts w:asciiTheme="majorHAnsi" w:hAnsiTheme="majorHAnsi" w:cs="Cambria"/>
          <w:b/>
          <w:bCs/>
          <w:sz w:val="22"/>
          <w:szCs w:val="22"/>
        </w:rPr>
        <w:t>58 Anderson St., New Haven, CT 06511</w:t>
      </w:r>
    </w:p>
    <w:p w14:paraId="5F72911C" w14:textId="7D849842" w:rsidR="006D6243" w:rsidRPr="00E937F2" w:rsidRDefault="006D6243" w:rsidP="00E937F2">
      <w:pPr>
        <w:widowControl w:val="0"/>
        <w:autoSpaceDE w:val="0"/>
        <w:autoSpaceDN w:val="0"/>
        <w:adjustRightInd w:val="0"/>
        <w:jc w:val="center"/>
        <w:rPr>
          <w:rFonts w:asciiTheme="majorHAnsi" w:hAnsiTheme="majorHAnsi" w:cs="Cambria"/>
          <w:b/>
          <w:bCs/>
          <w:sz w:val="22"/>
          <w:szCs w:val="22"/>
        </w:rPr>
        <w:sectPr w:rsidR="006D6243" w:rsidRPr="00E937F2" w:rsidSect="006C0EC1">
          <w:pgSz w:w="12240" w:h="15840"/>
          <w:pgMar w:top="1440" w:right="1800" w:bottom="1440" w:left="1800" w:header="720" w:footer="720" w:gutter="0"/>
          <w:cols w:space="720"/>
          <w:noEndnote/>
        </w:sectPr>
      </w:pPr>
      <w:r w:rsidRPr="00E937F2">
        <w:rPr>
          <w:rFonts w:asciiTheme="majorHAnsi" w:hAnsiTheme="majorHAnsi" w:cs="Cambria"/>
          <w:b/>
          <w:bCs/>
          <w:sz w:val="22"/>
          <w:szCs w:val="22"/>
        </w:rPr>
        <w:t xml:space="preserve">Tel: 203 668 1213, Email: </w:t>
      </w:r>
      <w:r w:rsidR="00E937F2" w:rsidRPr="00E937F2">
        <w:rPr>
          <w:rFonts w:asciiTheme="majorHAnsi" w:hAnsiTheme="majorHAnsi" w:cs="Cambria"/>
          <w:b/>
          <w:bCs/>
          <w:sz w:val="22"/>
          <w:szCs w:val="22"/>
        </w:rPr>
        <w:t>annie.harper@yale.edu</w:t>
      </w:r>
    </w:p>
    <w:p w14:paraId="14F36A2F" w14:textId="18F9C36D" w:rsidR="006D6243" w:rsidRPr="00E937F2" w:rsidRDefault="006D6243" w:rsidP="002B23CF">
      <w:pPr>
        <w:widowControl w:val="0"/>
        <w:autoSpaceDE w:val="0"/>
        <w:autoSpaceDN w:val="0"/>
        <w:adjustRightInd w:val="0"/>
        <w:rPr>
          <w:rFonts w:asciiTheme="majorHAnsi" w:hAnsiTheme="majorHAnsi" w:cs="Cambria"/>
          <w:sz w:val="22"/>
          <w:szCs w:val="22"/>
          <w:u w:color="0000FF"/>
        </w:rPr>
        <w:sectPr w:rsidR="006D6243" w:rsidRPr="00E937F2" w:rsidSect="006D6243">
          <w:type w:val="continuous"/>
          <w:pgSz w:w="12240" w:h="15840"/>
          <w:pgMar w:top="1440" w:right="1800" w:bottom="1440" w:left="1800" w:header="720" w:footer="720" w:gutter="0"/>
          <w:cols w:num="2" w:space="720"/>
          <w:noEndnote/>
        </w:sectPr>
      </w:pPr>
    </w:p>
    <w:p w14:paraId="35E7C1D7" w14:textId="77777777" w:rsidR="006D6243" w:rsidRPr="00E937F2" w:rsidRDefault="006D6243" w:rsidP="002B23CF">
      <w:pPr>
        <w:widowControl w:val="0"/>
        <w:autoSpaceDE w:val="0"/>
        <w:autoSpaceDN w:val="0"/>
        <w:adjustRightInd w:val="0"/>
        <w:rPr>
          <w:rFonts w:asciiTheme="majorHAnsi" w:hAnsiTheme="majorHAnsi" w:cs="Cambria"/>
          <w:b/>
          <w:bCs/>
          <w:sz w:val="22"/>
          <w:szCs w:val="22"/>
          <w:u w:color="0000FF"/>
        </w:rPr>
        <w:sectPr w:rsidR="006D6243" w:rsidRPr="00E937F2" w:rsidSect="006D6243">
          <w:type w:val="continuous"/>
          <w:pgSz w:w="12240" w:h="15840"/>
          <w:pgMar w:top="1440" w:right="1800" w:bottom="1440" w:left="1800" w:header="720" w:footer="720" w:gutter="0"/>
          <w:cols w:num="2" w:space="720"/>
          <w:noEndnote/>
        </w:sectPr>
      </w:pPr>
    </w:p>
    <w:p w14:paraId="4935D628" w14:textId="564B9B6C" w:rsidR="006D6243" w:rsidRPr="00E937F2" w:rsidRDefault="006D6243" w:rsidP="002B23CF">
      <w:pPr>
        <w:widowControl w:val="0"/>
        <w:autoSpaceDE w:val="0"/>
        <w:autoSpaceDN w:val="0"/>
        <w:adjustRightInd w:val="0"/>
        <w:rPr>
          <w:rFonts w:asciiTheme="majorHAnsi" w:hAnsiTheme="majorHAnsi" w:cs="Cambria"/>
          <w:b/>
          <w:bCs/>
          <w:sz w:val="22"/>
          <w:szCs w:val="22"/>
          <w:u w:color="0000FF"/>
        </w:rPr>
      </w:pPr>
      <w:r w:rsidRPr="00E937F2">
        <w:rPr>
          <w:rFonts w:asciiTheme="majorHAnsi" w:hAnsiTheme="majorHAnsi" w:cs="Cambria"/>
          <w:b/>
          <w:bCs/>
          <w:sz w:val="22"/>
          <w:szCs w:val="22"/>
          <w:u w:color="0000FF"/>
        </w:rPr>
        <w:lastRenderedPageBreak/>
        <w:t xml:space="preserve">OBJECTIVE: </w:t>
      </w:r>
      <w:r w:rsidR="00D51C59" w:rsidRPr="00E937F2">
        <w:rPr>
          <w:rFonts w:asciiTheme="majorHAnsi" w:hAnsiTheme="majorHAnsi" w:cs="Cambria"/>
          <w:bCs/>
          <w:sz w:val="22"/>
          <w:szCs w:val="22"/>
          <w:u w:color="0000FF"/>
        </w:rPr>
        <w:t>To provide low income and vulnerable people with access to fair, high quality financial tools and services that enable them to make the most effective use of their incomes and build assets.</w:t>
      </w:r>
    </w:p>
    <w:p w14:paraId="23D5EEB3" w14:textId="77777777" w:rsidR="006D6243" w:rsidRPr="00E937F2" w:rsidRDefault="006D6243" w:rsidP="002B23CF">
      <w:pPr>
        <w:widowControl w:val="0"/>
        <w:autoSpaceDE w:val="0"/>
        <w:autoSpaceDN w:val="0"/>
        <w:adjustRightInd w:val="0"/>
        <w:rPr>
          <w:rFonts w:asciiTheme="majorHAnsi" w:hAnsiTheme="majorHAnsi" w:cs="Cambria"/>
          <w:b/>
          <w:bCs/>
          <w:sz w:val="22"/>
          <w:szCs w:val="22"/>
          <w:u w:color="0000FF"/>
        </w:rPr>
      </w:pPr>
    </w:p>
    <w:p w14:paraId="0BECB3A3" w14:textId="3165A775" w:rsidR="002B23CF" w:rsidRPr="00E937F2" w:rsidRDefault="002B23CF" w:rsidP="002B23CF">
      <w:pPr>
        <w:widowControl w:val="0"/>
        <w:autoSpaceDE w:val="0"/>
        <w:autoSpaceDN w:val="0"/>
        <w:adjustRightInd w:val="0"/>
        <w:rPr>
          <w:rFonts w:asciiTheme="majorHAnsi" w:hAnsiTheme="majorHAnsi" w:cs="Cambria"/>
          <w:b/>
          <w:bCs/>
          <w:sz w:val="22"/>
          <w:szCs w:val="22"/>
          <w:u w:color="0000FF"/>
        </w:rPr>
      </w:pPr>
      <w:r w:rsidRPr="00E937F2">
        <w:rPr>
          <w:rFonts w:asciiTheme="majorHAnsi" w:hAnsiTheme="majorHAnsi" w:cs="Cambria"/>
          <w:b/>
          <w:bCs/>
          <w:sz w:val="22"/>
          <w:szCs w:val="22"/>
          <w:u w:color="0000FF"/>
        </w:rPr>
        <w:t>EDUCATION:</w:t>
      </w:r>
    </w:p>
    <w:p w14:paraId="12B423A6" w14:textId="77777777" w:rsidR="002B23CF" w:rsidRPr="00E937F2" w:rsidRDefault="002B23CF" w:rsidP="002B23CF">
      <w:pPr>
        <w:widowControl w:val="0"/>
        <w:autoSpaceDE w:val="0"/>
        <w:autoSpaceDN w:val="0"/>
        <w:adjustRightInd w:val="0"/>
        <w:rPr>
          <w:rFonts w:asciiTheme="majorHAnsi" w:hAnsiTheme="majorHAnsi" w:cs="Cambria"/>
          <w:b/>
          <w:bCs/>
          <w:sz w:val="22"/>
          <w:szCs w:val="22"/>
          <w:u w:color="0000FF"/>
        </w:rPr>
      </w:pPr>
    </w:p>
    <w:p w14:paraId="55CA0DC0" w14:textId="4A75EF38" w:rsidR="002B23CF" w:rsidRPr="00E937F2" w:rsidRDefault="00967CEA" w:rsidP="002B23CF">
      <w:pPr>
        <w:widowControl w:val="0"/>
        <w:autoSpaceDE w:val="0"/>
        <w:autoSpaceDN w:val="0"/>
        <w:adjustRightInd w:val="0"/>
        <w:rPr>
          <w:rFonts w:asciiTheme="majorHAnsi" w:hAnsiTheme="majorHAnsi"/>
          <w:sz w:val="22"/>
          <w:szCs w:val="22"/>
        </w:rPr>
      </w:pPr>
      <w:r w:rsidRPr="00E937F2">
        <w:rPr>
          <w:rFonts w:asciiTheme="majorHAnsi" w:hAnsiTheme="majorHAnsi"/>
          <w:sz w:val="22"/>
          <w:szCs w:val="22"/>
        </w:rPr>
        <w:t xml:space="preserve">Ph.D. </w:t>
      </w:r>
      <w:r w:rsidRPr="00E937F2">
        <w:rPr>
          <w:rFonts w:asciiTheme="majorHAnsi" w:hAnsiTheme="majorHAnsi"/>
          <w:sz w:val="22"/>
          <w:szCs w:val="22"/>
        </w:rPr>
        <w:tab/>
      </w:r>
      <w:r w:rsidR="002B23CF" w:rsidRPr="00E937F2">
        <w:rPr>
          <w:rFonts w:asciiTheme="majorHAnsi" w:hAnsiTheme="majorHAnsi"/>
          <w:sz w:val="22"/>
          <w:szCs w:val="22"/>
        </w:rPr>
        <w:t>Social Anthropology, Yale University, 2010</w:t>
      </w:r>
    </w:p>
    <w:p w14:paraId="62137F46" w14:textId="74D109CD" w:rsidR="002B23CF" w:rsidRPr="00E937F2" w:rsidRDefault="00967CEA" w:rsidP="002B23CF">
      <w:pPr>
        <w:widowControl w:val="0"/>
        <w:autoSpaceDE w:val="0"/>
        <w:autoSpaceDN w:val="0"/>
        <w:adjustRightInd w:val="0"/>
        <w:rPr>
          <w:rFonts w:asciiTheme="majorHAnsi" w:hAnsiTheme="majorHAnsi"/>
          <w:sz w:val="22"/>
          <w:szCs w:val="22"/>
        </w:rPr>
      </w:pPr>
      <w:r w:rsidRPr="00E937F2">
        <w:rPr>
          <w:rFonts w:asciiTheme="majorHAnsi" w:hAnsiTheme="majorHAnsi"/>
          <w:sz w:val="22"/>
          <w:szCs w:val="22"/>
        </w:rPr>
        <w:t xml:space="preserve">M.Sc. </w:t>
      </w:r>
      <w:r w:rsidRPr="00E937F2">
        <w:rPr>
          <w:rFonts w:asciiTheme="majorHAnsi" w:hAnsiTheme="majorHAnsi"/>
          <w:sz w:val="22"/>
          <w:szCs w:val="22"/>
        </w:rPr>
        <w:tab/>
      </w:r>
      <w:r w:rsidR="002B23CF" w:rsidRPr="00E937F2">
        <w:rPr>
          <w:rFonts w:asciiTheme="majorHAnsi" w:hAnsiTheme="majorHAnsi"/>
          <w:sz w:val="22"/>
          <w:szCs w:val="22"/>
        </w:rPr>
        <w:t xml:space="preserve">Political Economy of Development, School of Oriental and African </w:t>
      </w:r>
      <w:r w:rsidR="002B23CF" w:rsidRPr="00E937F2">
        <w:rPr>
          <w:rFonts w:asciiTheme="majorHAnsi" w:hAnsiTheme="majorHAnsi"/>
          <w:sz w:val="22"/>
          <w:szCs w:val="22"/>
        </w:rPr>
        <w:tab/>
      </w:r>
      <w:r w:rsidR="002B23CF" w:rsidRPr="00E937F2">
        <w:rPr>
          <w:rFonts w:asciiTheme="majorHAnsi" w:hAnsiTheme="majorHAnsi"/>
          <w:sz w:val="22"/>
          <w:szCs w:val="22"/>
        </w:rPr>
        <w:tab/>
      </w:r>
      <w:r w:rsidR="002B23CF" w:rsidRPr="00E937F2">
        <w:rPr>
          <w:rFonts w:asciiTheme="majorHAnsi" w:hAnsiTheme="majorHAnsi"/>
          <w:sz w:val="22"/>
          <w:szCs w:val="22"/>
        </w:rPr>
        <w:tab/>
        <w:t>Studies, London, 2001 (Distinction)</w:t>
      </w:r>
    </w:p>
    <w:p w14:paraId="210692EC" w14:textId="36FBAB9A" w:rsidR="002B23CF" w:rsidRPr="00E937F2" w:rsidRDefault="002B23CF" w:rsidP="002B23CF">
      <w:pPr>
        <w:widowControl w:val="0"/>
        <w:autoSpaceDE w:val="0"/>
        <w:autoSpaceDN w:val="0"/>
        <w:adjustRightInd w:val="0"/>
        <w:rPr>
          <w:rFonts w:asciiTheme="majorHAnsi" w:hAnsiTheme="majorHAnsi"/>
          <w:sz w:val="22"/>
          <w:szCs w:val="22"/>
        </w:rPr>
      </w:pPr>
      <w:r w:rsidRPr="00E937F2">
        <w:rPr>
          <w:rFonts w:asciiTheme="majorHAnsi" w:hAnsiTheme="majorHAnsi"/>
          <w:sz w:val="22"/>
          <w:szCs w:val="22"/>
        </w:rPr>
        <w:t>B</w:t>
      </w:r>
      <w:r w:rsidR="00967CEA" w:rsidRPr="00E937F2">
        <w:rPr>
          <w:rFonts w:asciiTheme="majorHAnsi" w:hAnsiTheme="majorHAnsi"/>
          <w:sz w:val="22"/>
          <w:szCs w:val="22"/>
        </w:rPr>
        <w:t>.Sc.</w:t>
      </w:r>
      <w:r w:rsidR="00967CEA" w:rsidRPr="00E937F2">
        <w:rPr>
          <w:rFonts w:asciiTheme="majorHAnsi" w:hAnsiTheme="majorHAnsi"/>
          <w:sz w:val="22"/>
          <w:szCs w:val="22"/>
        </w:rPr>
        <w:tab/>
      </w:r>
      <w:r w:rsidRPr="00E937F2">
        <w:rPr>
          <w:rFonts w:asciiTheme="majorHAnsi" w:hAnsiTheme="majorHAnsi"/>
          <w:sz w:val="22"/>
          <w:szCs w:val="22"/>
        </w:rPr>
        <w:t xml:space="preserve">Economics/Social Anthropology, London School of Economics, 1993 </w:t>
      </w:r>
      <w:r w:rsidRPr="00E937F2">
        <w:rPr>
          <w:rFonts w:asciiTheme="majorHAnsi" w:hAnsiTheme="majorHAnsi"/>
          <w:sz w:val="22"/>
          <w:szCs w:val="22"/>
        </w:rPr>
        <w:tab/>
      </w:r>
      <w:r w:rsidRPr="00E937F2">
        <w:rPr>
          <w:rFonts w:asciiTheme="majorHAnsi" w:hAnsiTheme="majorHAnsi"/>
          <w:sz w:val="22"/>
          <w:szCs w:val="22"/>
        </w:rPr>
        <w:tab/>
      </w:r>
      <w:r w:rsidRPr="00E937F2">
        <w:rPr>
          <w:rFonts w:asciiTheme="majorHAnsi" w:hAnsiTheme="majorHAnsi"/>
          <w:sz w:val="22"/>
          <w:szCs w:val="22"/>
        </w:rPr>
        <w:tab/>
        <w:t>(First Division)</w:t>
      </w:r>
    </w:p>
    <w:p w14:paraId="143F3031" w14:textId="77777777" w:rsidR="002B23CF" w:rsidRPr="00E937F2" w:rsidRDefault="002B23CF" w:rsidP="002B23CF">
      <w:pPr>
        <w:widowControl w:val="0"/>
        <w:autoSpaceDE w:val="0"/>
        <w:autoSpaceDN w:val="0"/>
        <w:adjustRightInd w:val="0"/>
        <w:rPr>
          <w:rFonts w:asciiTheme="majorHAnsi" w:hAnsiTheme="majorHAnsi"/>
          <w:sz w:val="22"/>
          <w:szCs w:val="22"/>
        </w:rPr>
      </w:pPr>
      <w:r w:rsidRPr="00E937F2">
        <w:rPr>
          <w:rFonts w:asciiTheme="majorHAnsi" w:hAnsiTheme="majorHAnsi"/>
          <w:sz w:val="22"/>
          <w:szCs w:val="22"/>
        </w:rPr>
        <w:tab/>
      </w:r>
    </w:p>
    <w:p w14:paraId="57289414" w14:textId="30F8EEB1" w:rsidR="002B23CF" w:rsidRPr="00E937F2" w:rsidRDefault="006D6243" w:rsidP="002B23CF">
      <w:pPr>
        <w:tabs>
          <w:tab w:val="left" w:pos="1530"/>
          <w:tab w:val="left" w:pos="2880"/>
        </w:tabs>
        <w:rPr>
          <w:rFonts w:asciiTheme="majorHAnsi" w:hAnsiTheme="majorHAnsi"/>
          <w:b/>
          <w:sz w:val="22"/>
          <w:szCs w:val="22"/>
        </w:rPr>
      </w:pPr>
      <w:r w:rsidRPr="00E937F2">
        <w:rPr>
          <w:rFonts w:asciiTheme="majorHAnsi" w:hAnsiTheme="majorHAnsi"/>
          <w:b/>
          <w:sz w:val="22"/>
          <w:szCs w:val="22"/>
        </w:rPr>
        <w:t>EMPLOYMENT HISTORY</w:t>
      </w:r>
      <w:r w:rsidR="002B23CF" w:rsidRPr="00E937F2">
        <w:rPr>
          <w:rFonts w:asciiTheme="majorHAnsi" w:hAnsiTheme="majorHAnsi"/>
          <w:b/>
          <w:sz w:val="22"/>
          <w:szCs w:val="22"/>
        </w:rPr>
        <w:t>:</w:t>
      </w:r>
    </w:p>
    <w:p w14:paraId="174A4C10" w14:textId="77777777" w:rsidR="00967CEA" w:rsidRPr="00E937F2" w:rsidRDefault="00967CEA" w:rsidP="002B23CF">
      <w:pPr>
        <w:tabs>
          <w:tab w:val="left" w:pos="1530"/>
          <w:tab w:val="left" w:pos="2880"/>
        </w:tabs>
        <w:ind w:left="1530" w:hanging="1530"/>
        <w:rPr>
          <w:rFonts w:asciiTheme="majorHAnsi" w:hAnsiTheme="majorHAnsi"/>
          <w:b/>
          <w:sz w:val="22"/>
          <w:szCs w:val="22"/>
        </w:rPr>
      </w:pPr>
    </w:p>
    <w:p w14:paraId="50EF8F27" w14:textId="291746D2" w:rsidR="00967CEA" w:rsidRPr="00E937F2" w:rsidRDefault="00496485" w:rsidP="00967CEA">
      <w:pPr>
        <w:tabs>
          <w:tab w:val="left" w:pos="1530"/>
          <w:tab w:val="left" w:pos="2880"/>
        </w:tabs>
        <w:rPr>
          <w:rFonts w:asciiTheme="majorHAnsi" w:hAnsiTheme="majorHAnsi"/>
          <w:sz w:val="22"/>
          <w:szCs w:val="22"/>
        </w:rPr>
      </w:pPr>
      <w:r w:rsidRPr="00E937F2">
        <w:rPr>
          <w:rFonts w:asciiTheme="majorHAnsi" w:hAnsiTheme="majorHAnsi"/>
          <w:b/>
          <w:sz w:val="22"/>
          <w:szCs w:val="22"/>
        </w:rPr>
        <w:t>A</w:t>
      </w:r>
      <w:r w:rsidR="00967CEA" w:rsidRPr="00E937F2">
        <w:rPr>
          <w:rFonts w:asciiTheme="majorHAnsi" w:hAnsiTheme="majorHAnsi"/>
          <w:b/>
          <w:sz w:val="22"/>
          <w:szCs w:val="22"/>
        </w:rPr>
        <w:t>ssociate Research Scientist/</w:t>
      </w:r>
      <w:r w:rsidR="006D6243" w:rsidRPr="00E937F2">
        <w:rPr>
          <w:rFonts w:asciiTheme="majorHAnsi" w:hAnsiTheme="majorHAnsi"/>
          <w:b/>
          <w:sz w:val="22"/>
          <w:szCs w:val="22"/>
        </w:rPr>
        <w:t>Project Manager</w:t>
      </w:r>
      <w:r w:rsidR="00967CEA" w:rsidRPr="00E937F2">
        <w:rPr>
          <w:rFonts w:asciiTheme="majorHAnsi" w:hAnsiTheme="majorHAnsi"/>
          <w:b/>
          <w:sz w:val="22"/>
          <w:szCs w:val="22"/>
        </w:rPr>
        <w:t xml:space="preserve"> Financial Health</w:t>
      </w:r>
      <w:r w:rsidR="00967CEA" w:rsidRPr="00E937F2">
        <w:rPr>
          <w:rFonts w:asciiTheme="majorHAnsi" w:hAnsiTheme="majorHAnsi"/>
          <w:sz w:val="22"/>
          <w:szCs w:val="22"/>
        </w:rPr>
        <w:t xml:space="preserve">, 10/13 – Present </w:t>
      </w:r>
    </w:p>
    <w:p w14:paraId="19A4AC6F" w14:textId="6AB4155F" w:rsidR="002B23CF" w:rsidRPr="00E937F2" w:rsidRDefault="00967CEA" w:rsidP="00967CEA">
      <w:pPr>
        <w:tabs>
          <w:tab w:val="left" w:pos="1530"/>
          <w:tab w:val="left" w:pos="2880"/>
        </w:tabs>
        <w:rPr>
          <w:rFonts w:asciiTheme="majorHAnsi" w:hAnsiTheme="majorHAnsi"/>
          <w:sz w:val="22"/>
          <w:szCs w:val="22"/>
        </w:rPr>
      </w:pPr>
      <w:r w:rsidRPr="00E937F2">
        <w:rPr>
          <w:rFonts w:asciiTheme="majorHAnsi" w:hAnsiTheme="majorHAnsi"/>
          <w:sz w:val="22"/>
          <w:szCs w:val="22"/>
        </w:rPr>
        <w:t xml:space="preserve">Employer: </w:t>
      </w:r>
      <w:r w:rsidR="002B23CF" w:rsidRPr="00E937F2">
        <w:rPr>
          <w:rFonts w:asciiTheme="majorHAnsi" w:hAnsiTheme="majorHAnsi"/>
          <w:sz w:val="22"/>
          <w:szCs w:val="22"/>
        </w:rPr>
        <w:t xml:space="preserve">Program for Recovery and Community Health, </w:t>
      </w:r>
      <w:r w:rsidR="00496485" w:rsidRPr="00E937F2">
        <w:rPr>
          <w:rFonts w:asciiTheme="majorHAnsi" w:hAnsiTheme="majorHAnsi"/>
          <w:sz w:val="22"/>
          <w:szCs w:val="22"/>
        </w:rPr>
        <w:t xml:space="preserve">Yale </w:t>
      </w:r>
      <w:r w:rsidRPr="00E937F2">
        <w:rPr>
          <w:rFonts w:asciiTheme="majorHAnsi" w:hAnsiTheme="majorHAnsi"/>
          <w:sz w:val="22"/>
          <w:szCs w:val="22"/>
        </w:rPr>
        <w:t>School of Medicine Department of Psychiatry and Connecticut Mental Health Center</w:t>
      </w:r>
      <w:r w:rsidR="00496485" w:rsidRPr="00E937F2">
        <w:rPr>
          <w:rFonts w:asciiTheme="majorHAnsi" w:hAnsiTheme="majorHAnsi"/>
          <w:sz w:val="22"/>
          <w:szCs w:val="22"/>
        </w:rPr>
        <w:t>, New Haven, CT</w:t>
      </w:r>
    </w:p>
    <w:p w14:paraId="3CC20503" w14:textId="64D00B27" w:rsidR="00792262" w:rsidRPr="00E937F2" w:rsidRDefault="00792262" w:rsidP="00741792">
      <w:pPr>
        <w:tabs>
          <w:tab w:val="left" w:pos="1530"/>
          <w:tab w:val="left" w:pos="2880"/>
        </w:tabs>
        <w:rPr>
          <w:rFonts w:asciiTheme="majorHAnsi" w:hAnsiTheme="majorHAnsi"/>
          <w:sz w:val="22"/>
          <w:szCs w:val="22"/>
        </w:rPr>
      </w:pPr>
      <w:r w:rsidRPr="00E937F2">
        <w:rPr>
          <w:rFonts w:asciiTheme="majorHAnsi" w:hAnsiTheme="majorHAnsi"/>
          <w:sz w:val="22"/>
          <w:szCs w:val="22"/>
        </w:rPr>
        <w:t xml:space="preserve">Lead a program to integrate financial health into </w:t>
      </w:r>
      <w:r w:rsidR="00741792" w:rsidRPr="00E937F2">
        <w:rPr>
          <w:rFonts w:asciiTheme="majorHAnsi" w:hAnsiTheme="majorHAnsi"/>
          <w:sz w:val="22"/>
          <w:szCs w:val="22"/>
        </w:rPr>
        <w:t>mental health care service delivery at a facility providing care to 5,000 low-income clients annually. Involves assessment of client needs</w:t>
      </w:r>
      <w:r w:rsidR="00E937F2">
        <w:rPr>
          <w:rFonts w:asciiTheme="majorHAnsi" w:hAnsiTheme="majorHAnsi"/>
          <w:sz w:val="22"/>
          <w:szCs w:val="22"/>
        </w:rPr>
        <w:t>, using qualitative and quantitative data collection methods</w:t>
      </w:r>
      <w:r w:rsidR="00741792" w:rsidRPr="00E937F2">
        <w:rPr>
          <w:rFonts w:asciiTheme="majorHAnsi" w:hAnsiTheme="majorHAnsi"/>
          <w:sz w:val="22"/>
          <w:szCs w:val="22"/>
        </w:rPr>
        <w:t xml:space="preserve">, designing interventions to meet those needs, working with multiple stakeholders across the organization to implement change, preparing presentations for decision makers, and designing and implementing research to assess impact. </w:t>
      </w:r>
    </w:p>
    <w:p w14:paraId="71417671" w14:textId="2CD237F4" w:rsidR="00792262" w:rsidRPr="00E937F2" w:rsidRDefault="00792262" w:rsidP="002B23CF">
      <w:pPr>
        <w:tabs>
          <w:tab w:val="left" w:pos="1530"/>
          <w:tab w:val="left" w:pos="2880"/>
        </w:tabs>
        <w:ind w:left="1530" w:hanging="1530"/>
        <w:rPr>
          <w:rFonts w:asciiTheme="majorHAnsi" w:hAnsiTheme="majorHAnsi"/>
          <w:sz w:val="22"/>
          <w:szCs w:val="22"/>
        </w:rPr>
      </w:pPr>
    </w:p>
    <w:p w14:paraId="6A01DCF4" w14:textId="45E82FAF" w:rsidR="00967CEA" w:rsidRPr="00E937F2" w:rsidRDefault="003E359F" w:rsidP="002B23CF">
      <w:pPr>
        <w:tabs>
          <w:tab w:val="left" w:pos="1530"/>
          <w:tab w:val="left" w:pos="2880"/>
        </w:tabs>
        <w:ind w:left="1530" w:hanging="1530"/>
        <w:rPr>
          <w:rFonts w:asciiTheme="majorHAnsi" w:hAnsiTheme="majorHAnsi"/>
          <w:sz w:val="22"/>
          <w:szCs w:val="22"/>
        </w:rPr>
      </w:pPr>
      <w:r w:rsidRPr="00E937F2">
        <w:rPr>
          <w:rFonts w:asciiTheme="majorHAnsi" w:hAnsiTheme="majorHAnsi"/>
          <w:b/>
          <w:sz w:val="22"/>
          <w:szCs w:val="22"/>
        </w:rPr>
        <w:t>Project Manager</w:t>
      </w:r>
      <w:r w:rsidRPr="00E937F2">
        <w:rPr>
          <w:rFonts w:asciiTheme="majorHAnsi" w:hAnsiTheme="majorHAnsi"/>
          <w:sz w:val="22"/>
          <w:szCs w:val="22"/>
        </w:rPr>
        <w:t>, 12/11 – present</w:t>
      </w:r>
    </w:p>
    <w:p w14:paraId="5C9CC600" w14:textId="04196807" w:rsidR="003E359F" w:rsidRPr="00E937F2" w:rsidRDefault="00792262" w:rsidP="002B23CF">
      <w:pPr>
        <w:tabs>
          <w:tab w:val="left" w:pos="1530"/>
          <w:tab w:val="left" w:pos="2880"/>
        </w:tabs>
        <w:ind w:left="1530" w:hanging="1530"/>
        <w:rPr>
          <w:rFonts w:asciiTheme="majorHAnsi" w:hAnsiTheme="majorHAnsi"/>
          <w:sz w:val="22"/>
          <w:szCs w:val="22"/>
        </w:rPr>
      </w:pPr>
      <w:r w:rsidRPr="00E937F2">
        <w:rPr>
          <w:rFonts w:asciiTheme="majorHAnsi" w:hAnsiTheme="majorHAnsi"/>
          <w:sz w:val="22"/>
          <w:szCs w:val="22"/>
        </w:rPr>
        <w:t>Employer: Yale University Community Carbon Fund</w:t>
      </w:r>
    </w:p>
    <w:p w14:paraId="662EA677" w14:textId="08A52684" w:rsidR="00741792" w:rsidRPr="00E937F2" w:rsidRDefault="00741792" w:rsidP="00E937F2">
      <w:pPr>
        <w:tabs>
          <w:tab w:val="left" w:pos="1530"/>
          <w:tab w:val="left" w:pos="2880"/>
        </w:tabs>
        <w:rPr>
          <w:rFonts w:asciiTheme="majorHAnsi" w:hAnsiTheme="majorHAnsi"/>
          <w:sz w:val="22"/>
          <w:szCs w:val="22"/>
        </w:rPr>
      </w:pPr>
      <w:r w:rsidRPr="00E937F2">
        <w:rPr>
          <w:rFonts w:asciiTheme="majorHAnsi" w:hAnsiTheme="majorHAnsi"/>
          <w:sz w:val="22"/>
          <w:szCs w:val="22"/>
        </w:rPr>
        <w:t>Coor</w:t>
      </w:r>
      <w:r w:rsidR="00E937F2">
        <w:rPr>
          <w:rFonts w:asciiTheme="majorHAnsi" w:hAnsiTheme="majorHAnsi"/>
          <w:sz w:val="22"/>
          <w:szCs w:val="22"/>
        </w:rPr>
        <w:t>dinate a project providing low-</w:t>
      </w:r>
      <w:r w:rsidRPr="00E937F2">
        <w:rPr>
          <w:rFonts w:asciiTheme="majorHAnsi" w:hAnsiTheme="majorHAnsi"/>
          <w:sz w:val="22"/>
          <w:szCs w:val="22"/>
        </w:rPr>
        <w:t xml:space="preserve">income residents of New Haven with access to </w:t>
      </w:r>
      <w:r w:rsidR="00E937F2" w:rsidRPr="00E937F2">
        <w:rPr>
          <w:rFonts w:asciiTheme="majorHAnsi" w:hAnsiTheme="majorHAnsi"/>
          <w:sz w:val="22"/>
          <w:szCs w:val="22"/>
        </w:rPr>
        <w:t>residential energy effi</w:t>
      </w:r>
      <w:r w:rsidR="00E937F2">
        <w:rPr>
          <w:rFonts w:asciiTheme="majorHAnsi" w:hAnsiTheme="majorHAnsi"/>
          <w:sz w:val="22"/>
          <w:szCs w:val="22"/>
        </w:rPr>
        <w:t>ciency services. Has included direct provision of services, coordinating activities with local utilities, non-profits, contractors and municipality. Provide state level policy input regarding improving outreach to and impact on low-income households and strategic direction to City of New Haven on improving local energy efficiency programing and uptake.  Facilitate academic research into over</w:t>
      </w:r>
      <w:r w:rsidR="00A876D9">
        <w:rPr>
          <w:rFonts w:asciiTheme="majorHAnsi" w:hAnsiTheme="majorHAnsi"/>
          <w:sz w:val="22"/>
          <w:szCs w:val="22"/>
        </w:rPr>
        <w:t>coming barriers to reaching low-</w:t>
      </w:r>
      <w:r w:rsidR="00E937F2">
        <w:rPr>
          <w:rFonts w:asciiTheme="majorHAnsi" w:hAnsiTheme="majorHAnsi"/>
          <w:sz w:val="22"/>
          <w:szCs w:val="22"/>
        </w:rPr>
        <w:t>income groups.</w:t>
      </w:r>
    </w:p>
    <w:p w14:paraId="26B51F63" w14:textId="77777777" w:rsidR="00741792" w:rsidRPr="00E937F2" w:rsidRDefault="00741792" w:rsidP="002B23CF">
      <w:pPr>
        <w:tabs>
          <w:tab w:val="left" w:pos="1530"/>
          <w:tab w:val="left" w:pos="2880"/>
        </w:tabs>
        <w:ind w:left="1530" w:hanging="1530"/>
        <w:rPr>
          <w:rFonts w:asciiTheme="majorHAnsi" w:hAnsiTheme="majorHAnsi"/>
          <w:sz w:val="22"/>
          <w:szCs w:val="22"/>
        </w:rPr>
      </w:pPr>
    </w:p>
    <w:p w14:paraId="6486617E" w14:textId="16BF9DDE" w:rsidR="00967CEA" w:rsidRPr="00E937F2" w:rsidRDefault="00967CEA" w:rsidP="002B23CF">
      <w:pPr>
        <w:tabs>
          <w:tab w:val="left" w:pos="1530"/>
          <w:tab w:val="left" w:pos="2880"/>
        </w:tabs>
        <w:ind w:left="1530" w:hanging="1530"/>
        <w:rPr>
          <w:rFonts w:asciiTheme="majorHAnsi" w:hAnsiTheme="majorHAnsi"/>
          <w:sz w:val="22"/>
          <w:szCs w:val="22"/>
        </w:rPr>
      </w:pPr>
      <w:r w:rsidRPr="00E937F2">
        <w:rPr>
          <w:rFonts w:asciiTheme="majorHAnsi" w:hAnsiTheme="majorHAnsi"/>
          <w:b/>
          <w:sz w:val="22"/>
          <w:szCs w:val="22"/>
        </w:rPr>
        <w:t>Consultant/Project Manager Financial Health</w:t>
      </w:r>
      <w:r w:rsidRPr="00E937F2">
        <w:rPr>
          <w:rFonts w:asciiTheme="majorHAnsi" w:hAnsiTheme="majorHAnsi"/>
          <w:sz w:val="22"/>
          <w:szCs w:val="22"/>
        </w:rPr>
        <w:t>, 10/12 – 10/14</w:t>
      </w:r>
    </w:p>
    <w:p w14:paraId="3DAFA7A8" w14:textId="6A9B7A70" w:rsidR="00967CEA" w:rsidRPr="00E937F2" w:rsidRDefault="00967CEA" w:rsidP="002B23CF">
      <w:pPr>
        <w:tabs>
          <w:tab w:val="left" w:pos="1530"/>
          <w:tab w:val="left" w:pos="2880"/>
        </w:tabs>
        <w:ind w:left="1530" w:hanging="1530"/>
        <w:rPr>
          <w:rFonts w:asciiTheme="majorHAnsi" w:hAnsiTheme="majorHAnsi"/>
          <w:sz w:val="22"/>
          <w:szCs w:val="22"/>
        </w:rPr>
      </w:pPr>
      <w:r w:rsidRPr="00E937F2">
        <w:rPr>
          <w:rFonts w:asciiTheme="majorHAnsi" w:hAnsiTheme="majorHAnsi"/>
          <w:sz w:val="22"/>
          <w:szCs w:val="22"/>
        </w:rPr>
        <w:t>Employer: Connecticut Mental Health Center Foundation, New Haven CT</w:t>
      </w:r>
    </w:p>
    <w:p w14:paraId="35E1DE54" w14:textId="77777777" w:rsidR="00E937F2" w:rsidRDefault="00741792" w:rsidP="00E937F2">
      <w:pPr>
        <w:tabs>
          <w:tab w:val="left" w:pos="1530"/>
          <w:tab w:val="left" w:pos="2880"/>
        </w:tabs>
        <w:rPr>
          <w:rFonts w:asciiTheme="majorHAnsi" w:hAnsiTheme="majorHAnsi"/>
          <w:sz w:val="22"/>
          <w:szCs w:val="22"/>
        </w:rPr>
      </w:pPr>
      <w:r w:rsidRPr="00E937F2">
        <w:rPr>
          <w:rFonts w:asciiTheme="majorHAnsi" w:hAnsiTheme="majorHAnsi"/>
          <w:sz w:val="22"/>
          <w:szCs w:val="22"/>
        </w:rPr>
        <w:t xml:space="preserve">Prepared </w:t>
      </w:r>
      <w:r w:rsidR="00E937F2" w:rsidRPr="00E937F2">
        <w:rPr>
          <w:rFonts w:asciiTheme="majorHAnsi" w:hAnsiTheme="majorHAnsi"/>
          <w:sz w:val="22"/>
          <w:szCs w:val="22"/>
        </w:rPr>
        <w:t xml:space="preserve">background study into potential for incorporating financial health into delivery of services at </w:t>
      </w:r>
      <w:r w:rsidR="00E937F2">
        <w:rPr>
          <w:rFonts w:asciiTheme="majorHAnsi" w:hAnsiTheme="majorHAnsi"/>
          <w:sz w:val="22"/>
          <w:szCs w:val="22"/>
        </w:rPr>
        <w:t>mental health care facility. Oversaw technical assistance from Corporation of Enterprise Development as part of the Asset Building Integration Project with Community Health Centers. Conducted stakeholder needs assessment and landscape analysis of local financial service availability.</w:t>
      </w:r>
    </w:p>
    <w:p w14:paraId="4D2CFBEE" w14:textId="351B1D8C" w:rsidR="00741792" w:rsidRPr="00E937F2" w:rsidRDefault="00E937F2" w:rsidP="00E937F2">
      <w:pPr>
        <w:tabs>
          <w:tab w:val="left" w:pos="1530"/>
          <w:tab w:val="left" w:pos="2880"/>
        </w:tabs>
        <w:rPr>
          <w:rFonts w:asciiTheme="majorHAnsi" w:hAnsiTheme="majorHAnsi"/>
          <w:sz w:val="22"/>
          <w:szCs w:val="22"/>
        </w:rPr>
      </w:pPr>
      <w:r>
        <w:rPr>
          <w:rFonts w:asciiTheme="majorHAnsi" w:hAnsiTheme="majorHAnsi"/>
          <w:sz w:val="22"/>
          <w:szCs w:val="22"/>
        </w:rPr>
        <w:t xml:space="preserve"> </w:t>
      </w:r>
    </w:p>
    <w:p w14:paraId="35D8BBC5" w14:textId="27CAF2A2" w:rsidR="002B23CF" w:rsidRPr="00E937F2" w:rsidRDefault="003E359F" w:rsidP="002B23CF">
      <w:pPr>
        <w:tabs>
          <w:tab w:val="left" w:pos="1530"/>
          <w:tab w:val="left" w:pos="2880"/>
        </w:tabs>
        <w:ind w:left="1530" w:hanging="1530"/>
        <w:rPr>
          <w:rFonts w:asciiTheme="majorHAnsi" w:hAnsiTheme="majorHAnsi"/>
          <w:sz w:val="22"/>
          <w:szCs w:val="22"/>
        </w:rPr>
      </w:pPr>
      <w:r w:rsidRPr="00E937F2">
        <w:rPr>
          <w:rFonts w:asciiTheme="majorHAnsi" w:hAnsiTheme="majorHAnsi"/>
          <w:b/>
          <w:sz w:val="22"/>
          <w:szCs w:val="22"/>
        </w:rPr>
        <w:t xml:space="preserve">Masters </w:t>
      </w:r>
      <w:r w:rsidR="00792262" w:rsidRPr="00E937F2">
        <w:rPr>
          <w:rFonts w:asciiTheme="majorHAnsi" w:hAnsiTheme="majorHAnsi"/>
          <w:b/>
          <w:sz w:val="22"/>
          <w:szCs w:val="22"/>
        </w:rPr>
        <w:t xml:space="preserve">level </w:t>
      </w:r>
      <w:r w:rsidRPr="00E937F2">
        <w:rPr>
          <w:rFonts w:asciiTheme="majorHAnsi" w:hAnsiTheme="majorHAnsi"/>
          <w:b/>
          <w:sz w:val="22"/>
          <w:szCs w:val="22"/>
        </w:rPr>
        <w:t>course designer/tutor</w:t>
      </w:r>
      <w:r w:rsidRPr="00E937F2">
        <w:rPr>
          <w:rFonts w:asciiTheme="majorHAnsi" w:hAnsiTheme="majorHAnsi"/>
          <w:sz w:val="22"/>
          <w:szCs w:val="22"/>
        </w:rPr>
        <w:t>, 01/11 – 11/13</w:t>
      </w:r>
    </w:p>
    <w:p w14:paraId="56A8354E" w14:textId="2FC4B20B" w:rsidR="002B23CF" w:rsidRPr="00E937F2" w:rsidRDefault="003E359F" w:rsidP="003E359F">
      <w:pPr>
        <w:tabs>
          <w:tab w:val="left" w:pos="1530"/>
          <w:tab w:val="left" w:pos="2880"/>
        </w:tabs>
        <w:rPr>
          <w:rFonts w:asciiTheme="majorHAnsi" w:hAnsiTheme="majorHAnsi"/>
          <w:sz w:val="22"/>
          <w:szCs w:val="22"/>
        </w:rPr>
      </w:pPr>
      <w:r w:rsidRPr="00E937F2">
        <w:rPr>
          <w:rFonts w:asciiTheme="majorHAnsi" w:hAnsiTheme="majorHAnsi"/>
          <w:sz w:val="22"/>
          <w:szCs w:val="22"/>
        </w:rPr>
        <w:lastRenderedPageBreak/>
        <w:t>Employer: Center for Development and Environmental Planning</w:t>
      </w:r>
      <w:r w:rsidR="002B23CF" w:rsidRPr="00E937F2">
        <w:rPr>
          <w:rFonts w:asciiTheme="majorHAnsi" w:hAnsiTheme="majorHAnsi"/>
          <w:sz w:val="22"/>
          <w:szCs w:val="22"/>
        </w:rPr>
        <w:t>, School of Oriental</w:t>
      </w:r>
      <w:r w:rsidRPr="00E937F2">
        <w:rPr>
          <w:rFonts w:asciiTheme="majorHAnsi" w:hAnsiTheme="majorHAnsi"/>
          <w:sz w:val="22"/>
          <w:szCs w:val="22"/>
        </w:rPr>
        <w:t xml:space="preserve"> and African Studies, London, UK</w:t>
      </w:r>
    </w:p>
    <w:p w14:paraId="6606AC20" w14:textId="77777777" w:rsidR="00E937F2" w:rsidRDefault="00E937F2" w:rsidP="003E359F">
      <w:pPr>
        <w:tabs>
          <w:tab w:val="left" w:pos="1530"/>
          <w:tab w:val="left" w:pos="2880"/>
        </w:tabs>
        <w:rPr>
          <w:rFonts w:asciiTheme="majorHAnsi" w:hAnsiTheme="majorHAnsi"/>
          <w:sz w:val="22"/>
          <w:szCs w:val="22"/>
        </w:rPr>
      </w:pPr>
      <w:r>
        <w:rPr>
          <w:rFonts w:asciiTheme="majorHAnsi" w:hAnsiTheme="majorHAnsi"/>
          <w:sz w:val="22"/>
          <w:szCs w:val="22"/>
        </w:rPr>
        <w:t>Designed and tutored on-line course in International Rural Finance module offered as part of course in Rural Development.</w:t>
      </w:r>
    </w:p>
    <w:p w14:paraId="20D05E85" w14:textId="29062BBB" w:rsidR="00E937F2" w:rsidRPr="00E937F2" w:rsidRDefault="00E937F2" w:rsidP="003E359F">
      <w:pPr>
        <w:tabs>
          <w:tab w:val="left" w:pos="1530"/>
          <w:tab w:val="left" w:pos="2880"/>
        </w:tabs>
        <w:rPr>
          <w:rFonts w:asciiTheme="majorHAnsi" w:hAnsiTheme="majorHAnsi"/>
          <w:sz w:val="22"/>
          <w:szCs w:val="22"/>
        </w:rPr>
      </w:pPr>
      <w:r>
        <w:rPr>
          <w:rFonts w:asciiTheme="majorHAnsi" w:hAnsiTheme="majorHAnsi"/>
          <w:sz w:val="22"/>
          <w:szCs w:val="22"/>
        </w:rPr>
        <w:t xml:space="preserve"> </w:t>
      </w:r>
    </w:p>
    <w:p w14:paraId="0219BE55" w14:textId="3AD326B7" w:rsidR="003E359F" w:rsidRPr="00E937F2" w:rsidRDefault="003E359F" w:rsidP="003E359F">
      <w:pPr>
        <w:tabs>
          <w:tab w:val="left" w:pos="1530"/>
          <w:tab w:val="left" w:pos="2880"/>
        </w:tabs>
        <w:rPr>
          <w:rFonts w:asciiTheme="majorHAnsi" w:hAnsiTheme="majorHAnsi"/>
          <w:sz w:val="22"/>
          <w:szCs w:val="22"/>
        </w:rPr>
      </w:pPr>
      <w:r w:rsidRPr="00E937F2">
        <w:rPr>
          <w:rFonts w:asciiTheme="majorHAnsi" w:hAnsiTheme="majorHAnsi"/>
          <w:b/>
          <w:sz w:val="22"/>
          <w:szCs w:val="22"/>
        </w:rPr>
        <w:t>Assistant Professor</w:t>
      </w:r>
      <w:r w:rsidRPr="00E937F2">
        <w:rPr>
          <w:rFonts w:asciiTheme="majorHAnsi" w:hAnsiTheme="majorHAnsi"/>
          <w:sz w:val="22"/>
          <w:szCs w:val="22"/>
        </w:rPr>
        <w:t>, 09/10 – 06/11</w:t>
      </w:r>
    </w:p>
    <w:p w14:paraId="540E11F1" w14:textId="5180FDFD" w:rsidR="003E359F" w:rsidRDefault="003E359F" w:rsidP="003E359F">
      <w:pPr>
        <w:tabs>
          <w:tab w:val="left" w:pos="1530"/>
          <w:tab w:val="left" w:pos="2880"/>
        </w:tabs>
        <w:rPr>
          <w:rFonts w:asciiTheme="majorHAnsi" w:hAnsiTheme="majorHAnsi"/>
          <w:sz w:val="22"/>
          <w:szCs w:val="22"/>
        </w:rPr>
      </w:pPr>
      <w:r w:rsidRPr="00E937F2">
        <w:rPr>
          <w:rFonts w:asciiTheme="majorHAnsi" w:hAnsiTheme="majorHAnsi"/>
          <w:sz w:val="22"/>
          <w:szCs w:val="22"/>
        </w:rPr>
        <w:t>Employer: Trinity College, Hartford, CT</w:t>
      </w:r>
    </w:p>
    <w:p w14:paraId="33930FB5" w14:textId="06CB84A7" w:rsidR="002B23CF" w:rsidRDefault="00C760D0" w:rsidP="002B23CF">
      <w:pPr>
        <w:tabs>
          <w:tab w:val="left" w:pos="1530"/>
          <w:tab w:val="left" w:pos="2880"/>
        </w:tabs>
        <w:ind w:left="1530" w:hanging="1530"/>
        <w:rPr>
          <w:rFonts w:asciiTheme="majorHAnsi" w:hAnsiTheme="majorHAnsi"/>
          <w:sz w:val="22"/>
          <w:szCs w:val="22"/>
        </w:rPr>
      </w:pPr>
      <w:bookmarkStart w:id="0" w:name="_GoBack"/>
      <w:bookmarkEnd w:id="0"/>
      <w:r>
        <w:rPr>
          <w:rFonts w:asciiTheme="majorHAnsi" w:hAnsiTheme="majorHAnsi"/>
          <w:sz w:val="22"/>
          <w:szCs w:val="22"/>
        </w:rPr>
        <w:t>Taught courses in Urban Anthropology and Global Politics</w:t>
      </w:r>
    </w:p>
    <w:p w14:paraId="21F673F7" w14:textId="77777777" w:rsidR="00C760D0" w:rsidRPr="00E937F2" w:rsidRDefault="00C760D0" w:rsidP="002B23CF">
      <w:pPr>
        <w:tabs>
          <w:tab w:val="left" w:pos="1530"/>
          <w:tab w:val="left" w:pos="2880"/>
        </w:tabs>
        <w:ind w:left="1530" w:hanging="1530"/>
        <w:rPr>
          <w:rFonts w:asciiTheme="majorHAnsi" w:hAnsiTheme="majorHAnsi"/>
          <w:sz w:val="22"/>
          <w:szCs w:val="22"/>
        </w:rPr>
      </w:pPr>
    </w:p>
    <w:p w14:paraId="6E0DF638" w14:textId="1D0C6ECA" w:rsidR="00792262" w:rsidRPr="00E937F2" w:rsidRDefault="00792262" w:rsidP="002B23CF">
      <w:pPr>
        <w:tabs>
          <w:tab w:val="left" w:pos="1530"/>
          <w:tab w:val="left" w:pos="2880"/>
        </w:tabs>
        <w:ind w:left="1530" w:hanging="1530"/>
        <w:rPr>
          <w:rFonts w:asciiTheme="majorHAnsi" w:hAnsiTheme="majorHAnsi"/>
          <w:sz w:val="22"/>
          <w:szCs w:val="22"/>
        </w:rPr>
      </w:pPr>
      <w:r w:rsidRPr="00E937F2">
        <w:rPr>
          <w:rFonts w:asciiTheme="majorHAnsi" w:hAnsiTheme="majorHAnsi"/>
          <w:b/>
          <w:sz w:val="22"/>
          <w:szCs w:val="22"/>
        </w:rPr>
        <w:t>Assistant Private Sector Development Advisor and Second Secretary,</w:t>
      </w:r>
      <w:r w:rsidRPr="00E937F2">
        <w:rPr>
          <w:rFonts w:asciiTheme="majorHAnsi" w:hAnsiTheme="majorHAnsi"/>
          <w:sz w:val="22"/>
          <w:szCs w:val="22"/>
        </w:rPr>
        <w:t xml:space="preserve"> 09/00-09/01</w:t>
      </w:r>
    </w:p>
    <w:p w14:paraId="7C532702" w14:textId="010306FD" w:rsidR="00792262" w:rsidRPr="00E937F2" w:rsidRDefault="00792262" w:rsidP="002B23CF">
      <w:pPr>
        <w:tabs>
          <w:tab w:val="left" w:pos="1530"/>
          <w:tab w:val="left" w:pos="2880"/>
        </w:tabs>
        <w:ind w:left="1530" w:hanging="1530"/>
        <w:rPr>
          <w:rFonts w:asciiTheme="majorHAnsi" w:hAnsiTheme="majorHAnsi"/>
          <w:sz w:val="22"/>
          <w:szCs w:val="22"/>
        </w:rPr>
      </w:pPr>
      <w:r w:rsidRPr="00E937F2">
        <w:rPr>
          <w:rFonts w:asciiTheme="majorHAnsi" w:hAnsiTheme="majorHAnsi"/>
          <w:sz w:val="22"/>
          <w:szCs w:val="22"/>
        </w:rPr>
        <w:t>Employer: UK Department for International Development, Harare, Zimbabwe</w:t>
      </w:r>
    </w:p>
    <w:p w14:paraId="2BCE54FE" w14:textId="10120C14" w:rsidR="002B23CF" w:rsidRPr="00C760D0" w:rsidRDefault="00C760D0" w:rsidP="00C760D0">
      <w:pPr>
        <w:tabs>
          <w:tab w:val="left" w:pos="1530"/>
          <w:tab w:val="left" w:pos="2880"/>
        </w:tabs>
        <w:rPr>
          <w:rFonts w:asciiTheme="majorHAnsi" w:hAnsiTheme="majorHAnsi"/>
          <w:sz w:val="22"/>
          <w:szCs w:val="22"/>
        </w:rPr>
      </w:pPr>
      <w:r w:rsidRPr="00C760D0">
        <w:rPr>
          <w:rFonts w:asciiTheme="majorHAnsi" w:hAnsiTheme="majorHAnsi"/>
          <w:sz w:val="22"/>
          <w:szCs w:val="22"/>
        </w:rPr>
        <w:t>Developed strategies for support to private sector/enterprise development projects in Zimbabwe, including focus on private and informal sector responses to HIV/AIDS crisis.</w:t>
      </w:r>
    </w:p>
    <w:p w14:paraId="48ACBDCE" w14:textId="77777777" w:rsidR="00C760D0" w:rsidRPr="00E937F2" w:rsidRDefault="00C760D0" w:rsidP="002B23CF">
      <w:pPr>
        <w:tabs>
          <w:tab w:val="left" w:pos="1530"/>
          <w:tab w:val="left" w:pos="2880"/>
        </w:tabs>
        <w:ind w:left="1530" w:hanging="1530"/>
        <w:rPr>
          <w:rFonts w:asciiTheme="majorHAnsi" w:hAnsiTheme="majorHAnsi"/>
          <w:sz w:val="22"/>
          <w:szCs w:val="22"/>
        </w:rPr>
      </w:pPr>
    </w:p>
    <w:p w14:paraId="03F0FC70" w14:textId="23903CCD" w:rsidR="00792262" w:rsidRPr="00E937F2" w:rsidRDefault="00792262" w:rsidP="00792262">
      <w:pPr>
        <w:tabs>
          <w:tab w:val="left" w:pos="1530"/>
          <w:tab w:val="left" w:pos="2880"/>
        </w:tabs>
        <w:rPr>
          <w:rFonts w:asciiTheme="majorHAnsi" w:hAnsiTheme="majorHAnsi"/>
          <w:sz w:val="22"/>
          <w:szCs w:val="22"/>
        </w:rPr>
      </w:pPr>
      <w:r w:rsidRPr="00C760D0">
        <w:rPr>
          <w:rFonts w:asciiTheme="majorHAnsi" w:hAnsiTheme="majorHAnsi"/>
          <w:b/>
          <w:sz w:val="22"/>
          <w:szCs w:val="22"/>
        </w:rPr>
        <w:t>Project Manager</w:t>
      </w:r>
      <w:r w:rsidRPr="00E937F2">
        <w:rPr>
          <w:rFonts w:asciiTheme="majorHAnsi" w:hAnsiTheme="majorHAnsi"/>
          <w:sz w:val="22"/>
          <w:szCs w:val="22"/>
        </w:rPr>
        <w:t>, Women and Microfinance Project, 06/97 – 04/98</w:t>
      </w:r>
    </w:p>
    <w:p w14:paraId="68A31DA1" w14:textId="2FE94F00" w:rsidR="002B23CF" w:rsidRPr="00E937F2" w:rsidRDefault="00792262" w:rsidP="00792262">
      <w:pPr>
        <w:tabs>
          <w:tab w:val="left" w:pos="1530"/>
          <w:tab w:val="left" w:pos="2880"/>
        </w:tabs>
        <w:rPr>
          <w:rFonts w:asciiTheme="majorHAnsi" w:hAnsiTheme="majorHAnsi"/>
          <w:sz w:val="22"/>
          <w:szCs w:val="22"/>
        </w:rPr>
      </w:pPr>
      <w:r w:rsidRPr="00E937F2">
        <w:rPr>
          <w:rFonts w:asciiTheme="majorHAnsi" w:hAnsiTheme="majorHAnsi"/>
          <w:sz w:val="22"/>
          <w:szCs w:val="22"/>
        </w:rPr>
        <w:t xml:space="preserve">Employer: United Nations Development Program/First Women Bank, Islamabad, Pakistan </w:t>
      </w:r>
    </w:p>
    <w:p w14:paraId="31ED1C54" w14:textId="20F3D701" w:rsidR="002B23CF" w:rsidRDefault="00C760D0" w:rsidP="00C760D0">
      <w:pPr>
        <w:tabs>
          <w:tab w:val="left" w:pos="1530"/>
          <w:tab w:val="left" w:pos="2880"/>
        </w:tabs>
        <w:rPr>
          <w:rFonts w:asciiTheme="majorHAnsi" w:hAnsiTheme="majorHAnsi"/>
          <w:sz w:val="22"/>
          <w:szCs w:val="22"/>
        </w:rPr>
      </w:pPr>
      <w:proofErr w:type="gramStart"/>
      <w:r>
        <w:rPr>
          <w:rFonts w:asciiTheme="majorHAnsi" w:hAnsiTheme="majorHAnsi"/>
          <w:sz w:val="22"/>
          <w:szCs w:val="22"/>
        </w:rPr>
        <w:t>Established project</w:t>
      </w:r>
      <w:r w:rsidRPr="00C760D0">
        <w:rPr>
          <w:rFonts w:asciiTheme="majorHAnsi" w:hAnsiTheme="majorHAnsi"/>
          <w:sz w:val="22"/>
          <w:szCs w:val="22"/>
        </w:rPr>
        <w:t xml:space="preserve"> to improve access of poor women to banking services appropriate to their needs through developing bank/NGO linkages, conducting research, and lobbying for government support and policy change.</w:t>
      </w:r>
      <w:proofErr w:type="gramEnd"/>
    </w:p>
    <w:p w14:paraId="458BFAD5" w14:textId="77777777" w:rsidR="00C760D0" w:rsidRPr="00C760D0" w:rsidRDefault="00C760D0" w:rsidP="00C760D0">
      <w:pPr>
        <w:tabs>
          <w:tab w:val="left" w:pos="1530"/>
          <w:tab w:val="left" w:pos="2880"/>
        </w:tabs>
        <w:rPr>
          <w:rFonts w:asciiTheme="majorHAnsi" w:hAnsiTheme="majorHAnsi"/>
          <w:sz w:val="22"/>
          <w:szCs w:val="22"/>
        </w:rPr>
      </w:pPr>
    </w:p>
    <w:p w14:paraId="5BA76512" w14:textId="29A3B799" w:rsidR="002B23CF" w:rsidRDefault="00792262" w:rsidP="002B23CF">
      <w:pPr>
        <w:tabs>
          <w:tab w:val="left" w:pos="1530"/>
          <w:tab w:val="left" w:pos="2880"/>
        </w:tabs>
        <w:ind w:left="1530" w:hanging="1530"/>
        <w:rPr>
          <w:rFonts w:asciiTheme="majorHAnsi" w:hAnsiTheme="majorHAnsi"/>
          <w:sz w:val="22"/>
          <w:szCs w:val="22"/>
        </w:rPr>
      </w:pPr>
      <w:r w:rsidRPr="00C760D0">
        <w:rPr>
          <w:rFonts w:asciiTheme="majorHAnsi" w:hAnsiTheme="majorHAnsi"/>
          <w:b/>
          <w:sz w:val="22"/>
          <w:szCs w:val="22"/>
        </w:rPr>
        <w:t>Independent Consulting, Microfinance/Social Development</w:t>
      </w:r>
      <w:r w:rsidR="00C760D0">
        <w:rPr>
          <w:rFonts w:asciiTheme="majorHAnsi" w:hAnsiTheme="majorHAnsi"/>
          <w:sz w:val="22"/>
          <w:szCs w:val="22"/>
        </w:rPr>
        <w:t>, 1/95-06/97</w:t>
      </w:r>
    </w:p>
    <w:p w14:paraId="723F0C05" w14:textId="23A5D1B3" w:rsidR="00C760D0" w:rsidRPr="00C760D0" w:rsidRDefault="00C760D0" w:rsidP="00C760D0">
      <w:pPr>
        <w:tabs>
          <w:tab w:val="left" w:pos="1530"/>
          <w:tab w:val="left" w:pos="2880"/>
        </w:tabs>
        <w:rPr>
          <w:rFonts w:asciiTheme="majorHAnsi" w:hAnsiTheme="majorHAnsi"/>
          <w:sz w:val="22"/>
          <w:szCs w:val="22"/>
        </w:rPr>
      </w:pPr>
      <w:r>
        <w:rPr>
          <w:rFonts w:asciiTheme="majorHAnsi" w:hAnsiTheme="majorHAnsi"/>
          <w:sz w:val="22"/>
          <w:szCs w:val="22"/>
        </w:rPr>
        <w:t>Providing consultancy support to organizations including</w:t>
      </w:r>
      <w:r w:rsidRPr="00C760D0">
        <w:rPr>
          <w:rFonts w:asciiTheme="majorHAnsi" w:hAnsiTheme="majorHAnsi"/>
          <w:sz w:val="22"/>
          <w:szCs w:val="22"/>
        </w:rPr>
        <w:t xml:space="preserve"> Food and Agriculture Organization (FAO), South Asia Network for Microfinance Initiatives (SANMFI), </w:t>
      </w:r>
      <w:proofErr w:type="spellStart"/>
      <w:r w:rsidRPr="00C760D0">
        <w:rPr>
          <w:rFonts w:asciiTheme="majorHAnsi" w:hAnsiTheme="majorHAnsi"/>
          <w:sz w:val="22"/>
          <w:szCs w:val="22"/>
        </w:rPr>
        <w:t>Solidarite</w:t>
      </w:r>
      <w:proofErr w:type="spellEnd"/>
      <w:r w:rsidRPr="00C760D0">
        <w:rPr>
          <w:rFonts w:asciiTheme="majorHAnsi" w:hAnsiTheme="majorHAnsi"/>
          <w:sz w:val="22"/>
          <w:szCs w:val="22"/>
        </w:rPr>
        <w:t xml:space="preserve"> Afghanistan, CARE International (Afghanistan), and Aga Khan Rural Support Program (AKRSP).</w:t>
      </w:r>
    </w:p>
    <w:p w14:paraId="4CF173B1" w14:textId="77777777" w:rsidR="00C760D0" w:rsidRDefault="00C760D0" w:rsidP="002B23CF">
      <w:pPr>
        <w:tabs>
          <w:tab w:val="left" w:pos="1530"/>
          <w:tab w:val="left" w:pos="2880"/>
        </w:tabs>
        <w:ind w:left="1530" w:hanging="1530"/>
        <w:rPr>
          <w:rFonts w:asciiTheme="majorHAnsi" w:hAnsiTheme="majorHAnsi"/>
          <w:sz w:val="22"/>
          <w:szCs w:val="22"/>
        </w:rPr>
      </w:pPr>
    </w:p>
    <w:p w14:paraId="65F01A66" w14:textId="0A008082" w:rsidR="00C760D0" w:rsidRDefault="00C760D0" w:rsidP="002B23CF">
      <w:pPr>
        <w:tabs>
          <w:tab w:val="left" w:pos="1530"/>
          <w:tab w:val="left" w:pos="2880"/>
        </w:tabs>
        <w:ind w:left="1530" w:hanging="1530"/>
        <w:rPr>
          <w:rFonts w:asciiTheme="majorHAnsi" w:hAnsiTheme="majorHAnsi"/>
          <w:sz w:val="22"/>
          <w:szCs w:val="22"/>
        </w:rPr>
      </w:pPr>
      <w:r w:rsidRPr="00C760D0">
        <w:rPr>
          <w:rFonts w:asciiTheme="majorHAnsi" w:hAnsiTheme="majorHAnsi"/>
          <w:b/>
          <w:sz w:val="22"/>
          <w:szCs w:val="22"/>
        </w:rPr>
        <w:t>Research Officer</w:t>
      </w:r>
      <w:r>
        <w:rPr>
          <w:rFonts w:asciiTheme="majorHAnsi" w:hAnsiTheme="majorHAnsi"/>
          <w:sz w:val="22"/>
          <w:szCs w:val="22"/>
        </w:rPr>
        <w:t>, 1/94-1/95</w:t>
      </w:r>
    </w:p>
    <w:p w14:paraId="43FE333D" w14:textId="74ED286E" w:rsidR="00C760D0" w:rsidRDefault="00C760D0" w:rsidP="00C760D0">
      <w:pPr>
        <w:tabs>
          <w:tab w:val="left" w:pos="1530"/>
          <w:tab w:val="left" w:pos="2880"/>
        </w:tabs>
        <w:rPr>
          <w:rFonts w:asciiTheme="majorHAnsi" w:hAnsiTheme="majorHAnsi"/>
          <w:sz w:val="22"/>
          <w:szCs w:val="22"/>
        </w:rPr>
      </w:pPr>
      <w:r w:rsidRPr="00C760D0">
        <w:rPr>
          <w:rFonts w:asciiTheme="majorHAnsi" w:hAnsiTheme="majorHAnsi"/>
          <w:sz w:val="22"/>
          <w:szCs w:val="22"/>
        </w:rPr>
        <w:t>Funded through ODA’s ‘ESCOR’ scheme conducted research into the internal dynamics of village based savings and credit groups used to channel financial services to the poor.</w:t>
      </w:r>
    </w:p>
    <w:p w14:paraId="393A68BF" w14:textId="77777777" w:rsidR="002B23CF" w:rsidRPr="00E937F2" w:rsidRDefault="002B23CF" w:rsidP="002B23CF">
      <w:pPr>
        <w:widowControl w:val="0"/>
        <w:autoSpaceDE w:val="0"/>
        <w:autoSpaceDN w:val="0"/>
        <w:adjustRightInd w:val="0"/>
        <w:rPr>
          <w:rFonts w:asciiTheme="majorHAnsi" w:hAnsiTheme="majorHAnsi" w:cs="Cambria"/>
          <w:sz w:val="22"/>
          <w:szCs w:val="22"/>
          <w:u w:color="0000FF"/>
        </w:rPr>
      </w:pPr>
    </w:p>
    <w:p w14:paraId="10D1291A" w14:textId="77777777" w:rsidR="002B23CF" w:rsidRPr="00E937F2" w:rsidRDefault="002B23CF" w:rsidP="002B23CF">
      <w:pPr>
        <w:widowControl w:val="0"/>
        <w:autoSpaceDE w:val="0"/>
        <w:autoSpaceDN w:val="0"/>
        <w:adjustRightInd w:val="0"/>
        <w:rPr>
          <w:rFonts w:asciiTheme="majorHAnsi" w:hAnsiTheme="majorHAnsi" w:cs="Cambria"/>
          <w:b/>
          <w:bCs/>
          <w:sz w:val="22"/>
          <w:szCs w:val="22"/>
          <w:u w:color="0000FF"/>
        </w:rPr>
      </w:pPr>
      <w:r w:rsidRPr="00E937F2">
        <w:rPr>
          <w:rFonts w:asciiTheme="majorHAnsi" w:hAnsiTheme="majorHAnsi" w:cs="Cambria"/>
          <w:b/>
          <w:bCs/>
          <w:sz w:val="22"/>
          <w:szCs w:val="22"/>
          <w:u w:color="0000FF"/>
        </w:rPr>
        <w:t>PUBLICATIONS:</w:t>
      </w:r>
      <w:r w:rsidRPr="00E937F2">
        <w:rPr>
          <w:rFonts w:asciiTheme="majorHAnsi" w:hAnsiTheme="majorHAnsi" w:cs="Cambria"/>
          <w:b/>
          <w:bCs/>
          <w:sz w:val="22"/>
          <w:szCs w:val="22"/>
          <w:u w:color="0000FF"/>
        </w:rPr>
        <w:tab/>
      </w:r>
    </w:p>
    <w:p w14:paraId="43228963" w14:textId="77777777" w:rsidR="002B23CF" w:rsidRPr="00E937F2" w:rsidRDefault="002B23CF" w:rsidP="002B23CF">
      <w:pPr>
        <w:widowControl w:val="0"/>
        <w:autoSpaceDE w:val="0"/>
        <w:autoSpaceDN w:val="0"/>
        <w:adjustRightInd w:val="0"/>
        <w:rPr>
          <w:rFonts w:asciiTheme="majorHAnsi" w:hAnsiTheme="majorHAnsi" w:cs="Cambria"/>
          <w:sz w:val="22"/>
          <w:szCs w:val="22"/>
          <w:u w:color="0000FF"/>
        </w:rPr>
      </w:pPr>
    </w:p>
    <w:p w14:paraId="1EFD649F" w14:textId="2B6A7B5F" w:rsidR="002B23CF" w:rsidRPr="00E937F2" w:rsidRDefault="003B5316" w:rsidP="003B5316">
      <w:pPr>
        <w:widowControl w:val="0"/>
        <w:tabs>
          <w:tab w:val="left" w:pos="1620"/>
        </w:tabs>
        <w:autoSpaceDE w:val="0"/>
        <w:autoSpaceDN w:val="0"/>
        <w:adjustRightInd w:val="0"/>
        <w:rPr>
          <w:rFonts w:asciiTheme="majorHAnsi" w:hAnsiTheme="majorHAnsi" w:cs="Cambria"/>
          <w:sz w:val="22"/>
          <w:szCs w:val="22"/>
          <w:u w:color="0000FF"/>
        </w:rPr>
      </w:pPr>
      <w:r w:rsidRPr="00E937F2">
        <w:rPr>
          <w:rFonts w:asciiTheme="majorHAnsi" w:hAnsiTheme="majorHAnsi" w:cs="Cambria"/>
          <w:sz w:val="22"/>
          <w:szCs w:val="22"/>
          <w:u w:color="0000FF"/>
        </w:rPr>
        <w:t>2014</w:t>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 xml:space="preserve">Harper, A., and Rowe, M., 2014, </w:t>
      </w:r>
      <w:r w:rsidR="006C0EC1" w:rsidRPr="00E937F2">
        <w:rPr>
          <w:rFonts w:asciiTheme="majorHAnsi" w:hAnsiTheme="majorHAnsi" w:cs="Cambria"/>
          <w:sz w:val="22"/>
          <w:szCs w:val="22"/>
          <w:u w:color="0000FF"/>
        </w:rPr>
        <w:t>Financial Health and Soc</w:t>
      </w:r>
      <w:r w:rsidRPr="00E937F2">
        <w:rPr>
          <w:rFonts w:asciiTheme="majorHAnsi" w:hAnsiTheme="majorHAnsi" w:cs="Cambria"/>
          <w:sz w:val="22"/>
          <w:szCs w:val="22"/>
          <w:u w:color="0000FF"/>
        </w:rPr>
        <w:t xml:space="preserve">ial </w:t>
      </w:r>
      <w:r w:rsidRPr="00E937F2">
        <w:rPr>
          <w:rFonts w:asciiTheme="majorHAnsi" w:hAnsiTheme="majorHAnsi" w:cs="Cambria"/>
          <w:sz w:val="22"/>
          <w:szCs w:val="22"/>
          <w:u w:color="0000FF"/>
        </w:rPr>
        <w:tab/>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Recovery, Psychiatric Services</w:t>
      </w:r>
      <w:r w:rsidR="006C0EC1" w:rsidRPr="00E937F2">
        <w:rPr>
          <w:rFonts w:asciiTheme="majorHAnsi" w:hAnsiTheme="majorHAnsi" w:cs="Cambria"/>
          <w:sz w:val="22"/>
          <w:szCs w:val="22"/>
          <w:u w:color="0000FF"/>
        </w:rPr>
        <w:t xml:space="preserve"> Taking Issue, accepted for </w:t>
      </w:r>
      <w:r w:rsidR="002B23CF" w:rsidRPr="00E937F2">
        <w:rPr>
          <w:rFonts w:asciiTheme="majorHAnsi" w:hAnsiTheme="majorHAnsi" w:cs="Cambria"/>
          <w:sz w:val="22"/>
          <w:szCs w:val="22"/>
          <w:u w:color="0000FF"/>
        </w:rPr>
        <w:t>publication.</w:t>
      </w:r>
    </w:p>
    <w:p w14:paraId="7A09F070" w14:textId="77777777" w:rsidR="002B23CF" w:rsidRPr="00E937F2" w:rsidRDefault="002B23CF" w:rsidP="002B23CF">
      <w:pPr>
        <w:widowControl w:val="0"/>
        <w:autoSpaceDE w:val="0"/>
        <w:autoSpaceDN w:val="0"/>
        <w:adjustRightInd w:val="0"/>
        <w:rPr>
          <w:rFonts w:asciiTheme="majorHAnsi" w:hAnsiTheme="majorHAnsi" w:cs="Cambria"/>
          <w:sz w:val="22"/>
          <w:szCs w:val="22"/>
          <w:u w:color="0000FF"/>
        </w:rPr>
      </w:pPr>
    </w:p>
    <w:p w14:paraId="6A5A003B" w14:textId="70CFE8AD" w:rsidR="002B23CF" w:rsidRPr="00E937F2" w:rsidRDefault="00A20832" w:rsidP="003B5316">
      <w:pPr>
        <w:widowControl w:val="0"/>
        <w:tabs>
          <w:tab w:val="left" w:pos="1620"/>
        </w:tabs>
        <w:autoSpaceDE w:val="0"/>
        <w:autoSpaceDN w:val="0"/>
        <w:adjustRightInd w:val="0"/>
        <w:rPr>
          <w:rFonts w:asciiTheme="majorHAnsi" w:hAnsiTheme="majorHAnsi" w:cs="Cambria"/>
          <w:sz w:val="22"/>
          <w:szCs w:val="22"/>
          <w:u w:color="0000FF"/>
        </w:rPr>
      </w:pPr>
      <w:r w:rsidRPr="00E937F2">
        <w:rPr>
          <w:rFonts w:asciiTheme="majorHAnsi" w:hAnsiTheme="majorHAnsi" w:cs="Cambria"/>
          <w:sz w:val="22"/>
          <w:szCs w:val="22"/>
          <w:u w:color="0000FF"/>
        </w:rPr>
        <w:t>2014</w:t>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 xml:space="preserve">Harper, A., Foss-Kelly, L., Clayton, </w:t>
      </w:r>
      <w:r w:rsidR="006C0EC1" w:rsidRPr="00E937F2">
        <w:rPr>
          <w:rFonts w:asciiTheme="majorHAnsi" w:hAnsiTheme="majorHAnsi" w:cs="Cambria"/>
          <w:sz w:val="22"/>
          <w:szCs w:val="22"/>
          <w:u w:color="0000FF"/>
        </w:rPr>
        <w:t xml:space="preserve">A., Bailey, M. and Rowe, M. </w:t>
      </w:r>
      <w:r w:rsidR="002B23CF" w:rsidRPr="00E937F2">
        <w:rPr>
          <w:rFonts w:asciiTheme="majorHAnsi" w:hAnsiTheme="majorHAnsi" w:cs="Cambria"/>
          <w:sz w:val="22"/>
          <w:szCs w:val="22"/>
          <w:u w:color="0000FF"/>
        </w:rPr>
        <w:t xml:space="preserve">2014, </w:t>
      </w:r>
      <w:r w:rsidR="003B5316" w:rsidRPr="00E937F2">
        <w:rPr>
          <w:rFonts w:asciiTheme="majorHAnsi" w:hAnsiTheme="majorHAnsi" w:cs="Cambria"/>
          <w:sz w:val="22"/>
          <w:szCs w:val="22"/>
          <w:u w:color="0000FF"/>
        </w:rPr>
        <w:tab/>
      </w:r>
      <w:r w:rsidR="003B5316"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Financial Health and</w:t>
      </w:r>
      <w:r w:rsidR="006C0EC1" w:rsidRPr="00E937F2">
        <w:rPr>
          <w:rFonts w:asciiTheme="majorHAnsi" w:hAnsiTheme="majorHAnsi" w:cs="Cambria"/>
          <w:sz w:val="22"/>
          <w:szCs w:val="22"/>
          <w:u w:color="0000FF"/>
        </w:rPr>
        <w:t xml:space="preserve"> Mental Health: Making the </w:t>
      </w:r>
      <w:r w:rsidR="002B23CF" w:rsidRPr="00E937F2">
        <w:rPr>
          <w:rFonts w:asciiTheme="majorHAnsi" w:hAnsiTheme="majorHAnsi" w:cs="Cambria"/>
          <w:sz w:val="22"/>
          <w:szCs w:val="22"/>
          <w:u w:color="0000FF"/>
        </w:rPr>
        <w:t xml:space="preserve">Connections, </w:t>
      </w:r>
      <w:r w:rsidR="003B5316" w:rsidRPr="00E937F2">
        <w:rPr>
          <w:rFonts w:asciiTheme="majorHAnsi" w:hAnsiTheme="majorHAnsi" w:cs="Cambria"/>
          <w:sz w:val="22"/>
          <w:szCs w:val="22"/>
          <w:u w:color="0000FF"/>
        </w:rPr>
        <w:tab/>
      </w:r>
      <w:r w:rsidR="003B5316" w:rsidRPr="00E937F2">
        <w:rPr>
          <w:rFonts w:asciiTheme="majorHAnsi" w:hAnsiTheme="majorHAnsi" w:cs="Cambria"/>
          <w:sz w:val="22"/>
          <w:szCs w:val="22"/>
          <w:u w:color="0000FF"/>
        </w:rPr>
        <w:tab/>
      </w:r>
      <w:r w:rsidR="003B5316"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manuscript</w:t>
      </w:r>
      <w:r w:rsidR="00C760D0">
        <w:rPr>
          <w:rFonts w:asciiTheme="majorHAnsi" w:hAnsiTheme="majorHAnsi" w:cs="Cambria"/>
          <w:sz w:val="22"/>
          <w:szCs w:val="22"/>
          <w:u w:color="0000FF"/>
        </w:rPr>
        <w:t xml:space="preserve"> under review</w:t>
      </w:r>
      <w:r w:rsidR="002B23CF" w:rsidRPr="00E937F2">
        <w:rPr>
          <w:rFonts w:asciiTheme="majorHAnsi" w:hAnsiTheme="majorHAnsi" w:cs="Cambria"/>
          <w:sz w:val="22"/>
          <w:szCs w:val="22"/>
          <w:u w:color="0000FF"/>
        </w:rPr>
        <w:t>.</w:t>
      </w:r>
    </w:p>
    <w:p w14:paraId="19C7C7E7" w14:textId="77777777" w:rsidR="002B23CF" w:rsidRPr="00E937F2" w:rsidRDefault="002B23CF" w:rsidP="002B23CF">
      <w:pPr>
        <w:widowControl w:val="0"/>
        <w:autoSpaceDE w:val="0"/>
        <w:autoSpaceDN w:val="0"/>
        <w:adjustRightInd w:val="0"/>
        <w:rPr>
          <w:rFonts w:asciiTheme="majorHAnsi" w:hAnsiTheme="majorHAnsi" w:cs="Cambria"/>
          <w:sz w:val="22"/>
          <w:szCs w:val="22"/>
          <w:u w:color="0000FF"/>
        </w:rPr>
      </w:pPr>
    </w:p>
    <w:p w14:paraId="204CB50C" w14:textId="068626EF" w:rsidR="002B23CF" w:rsidRPr="00E937F2" w:rsidRDefault="00A20832" w:rsidP="003B5316">
      <w:pPr>
        <w:widowControl w:val="0"/>
        <w:tabs>
          <w:tab w:val="left" w:pos="1620"/>
        </w:tabs>
        <w:autoSpaceDE w:val="0"/>
        <w:autoSpaceDN w:val="0"/>
        <w:adjustRightInd w:val="0"/>
        <w:rPr>
          <w:rFonts w:asciiTheme="majorHAnsi" w:hAnsiTheme="majorHAnsi" w:cs="Cambria"/>
          <w:sz w:val="22"/>
          <w:szCs w:val="22"/>
          <w:u w:color="0000FF"/>
        </w:rPr>
      </w:pPr>
      <w:r w:rsidRPr="00E937F2">
        <w:rPr>
          <w:rFonts w:asciiTheme="majorHAnsi" w:hAnsiTheme="majorHAnsi" w:cs="Cambria"/>
          <w:sz w:val="22"/>
          <w:szCs w:val="22"/>
          <w:u w:color="0000FF"/>
        </w:rPr>
        <w:t>2012</w:t>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 xml:space="preserve">Harper, A., 2012, Metal detectors </w:t>
      </w:r>
      <w:r w:rsidR="006C0EC1" w:rsidRPr="00E937F2">
        <w:rPr>
          <w:rFonts w:asciiTheme="majorHAnsi" w:hAnsiTheme="majorHAnsi" w:cs="Cambria"/>
          <w:sz w:val="22"/>
          <w:szCs w:val="22"/>
          <w:u w:color="0000FF"/>
        </w:rPr>
        <w:t xml:space="preserve">and higher walls won’t make </w:t>
      </w:r>
      <w:r w:rsidR="002B23CF" w:rsidRPr="00E937F2">
        <w:rPr>
          <w:rFonts w:asciiTheme="majorHAnsi" w:hAnsiTheme="majorHAnsi" w:cs="Cambria"/>
          <w:sz w:val="22"/>
          <w:szCs w:val="22"/>
          <w:u w:color="0000FF"/>
        </w:rPr>
        <w:t xml:space="preserve">our </w:t>
      </w:r>
      <w:r w:rsidR="003B5316" w:rsidRPr="00E937F2">
        <w:rPr>
          <w:rFonts w:asciiTheme="majorHAnsi" w:hAnsiTheme="majorHAnsi" w:cs="Cambria"/>
          <w:sz w:val="22"/>
          <w:szCs w:val="22"/>
          <w:u w:color="0000FF"/>
        </w:rPr>
        <w:tab/>
      </w:r>
      <w:r w:rsidR="003B5316"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 xml:space="preserve">children safer, New Haven Independent newspaper. </w:t>
      </w:r>
    </w:p>
    <w:p w14:paraId="39CA55D1" w14:textId="77777777" w:rsidR="002B23CF" w:rsidRPr="00E937F2" w:rsidRDefault="002B23CF" w:rsidP="002B23CF">
      <w:pPr>
        <w:widowControl w:val="0"/>
        <w:autoSpaceDE w:val="0"/>
        <w:autoSpaceDN w:val="0"/>
        <w:adjustRightInd w:val="0"/>
        <w:rPr>
          <w:rFonts w:asciiTheme="majorHAnsi" w:hAnsiTheme="majorHAnsi" w:cs="Cambria"/>
          <w:sz w:val="22"/>
          <w:szCs w:val="22"/>
          <w:u w:color="0000FF"/>
        </w:rPr>
      </w:pPr>
    </w:p>
    <w:p w14:paraId="224AFF34" w14:textId="5A12A274" w:rsidR="002B23CF" w:rsidRPr="00E937F2" w:rsidRDefault="00A20832" w:rsidP="003B5316">
      <w:pPr>
        <w:widowControl w:val="0"/>
        <w:tabs>
          <w:tab w:val="left" w:pos="1620"/>
        </w:tabs>
        <w:autoSpaceDE w:val="0"/>
        <w:autoSpaceDN w:val="0"/>
        <w:adjustRightInd w:val="0"/>
        <w:rPr>
          <w:rFonts w:asciiTheme="majorHAnsi" w:hAnsiTheme="majorHAnsi" w:cs="Cambria"/>
          <w:sz w:val="22"/>
          <w:szCs w:val="22"/>
          <w:u w:color="0000FF"/>
        </w:rPr>
      </w:pPr>
      <w:r w:rsidRPr="00E937F2">
        <w:rPr>
          <w:rFonts w:asciiTheme="majorHAnsi" w:hAnsiTheme="majorHAnsi" w:cs="Cambria"/>
          <w:sz w:val="22"/>
          <w:szCs w:val="22"/>
          <w:u w:color="0000FF"/>
        </w:rPr>
        <w:t>2011</w:t>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 xml:space="preserve">Harper, A., 2011, Islamabad and </w:t>
      </w:r>
      <w:r w:rsidR="006C0EC1" w:rsidRPr="00E937F2">
        <w:rPr>
          <w:rFonts w:asciiTheme="majorHAnsi" w:hAnsiTheme="majorHAnsi" w:cs="Cambria"/>
          <w:sz w:val="22"/>
          <w:szCs w:val="22"/>
          <w:u w:color="0000FF"/>
        </w:rPr>
        <w:t xml:space="preserve">the Promise of Pakistan, in </w:t>
      </w:r>
      <w:proofErr w:type="spellStart"/>
      <w:r w:rsidR="002B23CF" w:rsidRPr="00E937F2">
        <w:rPr>
          <w:rFonts w:asciiTheme="majorHAnsi" w:hAnsiTheme="majorHAnsi" w:cs="Cambria"/>
          <w:sz w:val="22"/>
          <w:szCs w:val="22"/>
          <w:u w:color="0000FF"/>
        </w:rPr>
        <w:t>Kalia</w:t>
      </w:r>
      <w:proofErr w:type="spellEnd"/>
      <w:r w:rsidR="002B23CF" w:rsidRPr="00E937F2">
        <w:rPr>
          <w:rFonts w:asciiTheme="majorHAnsi" w:hAnsiTheme="majorHAnsi" w:cs="Cambria"/>
          <w:sz w:val="22"/>
          <w:szCs w:val="22"/>
          <w:u w:color="0000FF"/>
        </w:rPr>
        <w:t xml:space="preserve">, R. </w:t>
      </w:r>
      <w:r w:rsidR="003B5316" w:rsidRPr="00E937F2">
        <w:rPr>
          <w:rFonts w:asciiTheme="majorHAnsi" w:hAnsiTheme="majorHAnsi" w:cs="Cambria"/>
          <w:sz w:val="22"/>
          <w:szCs w:val="22"/>
          <w:u w:color="0000FF"/>
        </w:rPr>
        <w:tab/>
      </w:r>
      <w:r w:rsidR="003B5316"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w:t>
      </w:r>
      <w:proofErr w:type="spellStart"/>
      <w:proofErr w:type="gramStart"/>
      <w:r w:rsidR="002B23CF" w:rsidRPr="00E937F2">
        <w:rPr>
          <w:rFonts w:asciiTheme="majorHAnsi" w:hAnsiTheme="majorHAnsi" w:cs="Cambria"/>
          <w:sz w:val="22"/>
          <w:szCs w:val="22"/>
          <w:u w:color="0000FF"/>
        </w:rPr>
        <w:t>ed</w:t>
      </w:r>
      <w:proofErr w:type="spellEnd"/>
      <w:proofErr w:type="gramEnd"/>
      <w:r w:rsidR="002B23CF" w:rsidRPr="00E937F2">
        <w:rPr>
          <w:rFonts w:asciiTheme="majorHAnsi" w:hAnsiTheme="majorHAnsi" w:cs="Cambria"/>
          <w:sz w:val="22"/>
          <w:szCs w:val="22"/>
          <w:u w:color="0000FF"/>
        </w:rPr>
        <w:t>) Pakistan: From the Rhetoric of Democracy t</w:t>
      </w:r>
      <w:r w:rsidR="006C0EC1" w:rsidRPr="00E937F2">
        <w:rPr>
          <w:rFonts w:asciiTheme="majorHAnsi" w:hAnsiTheme="majorHAnsi" w:cs="Cambria"/>
          <w:sz w:val="22"/>
          <w:szCs w:val="22"/>
          <w:u w:color="0000FF"/>
        </w:rPr>
        <w:t>o the Ris</w:t>
      </w:r>
      <w:r w:rsidR="00C760D0">
        <w:rPr>
          <w:rFonts w:asciiTheme="majorHAnsi" w:hAnsiTheme="majorHAnsi" w:cs="Cambria"/>
          <w:sz w:val="22"/>
          <w:szCs w:val="22"/>
          <w:u w:color="0000FF"/>
        </w:rPr>
        <w:t xml:space="preserve">e of </w:t>
      </w:r>
      <w:r w:rsidR="002B23CF" w:rsidRPr="00E937F2">
        <w:rPr>
          <w:rFonts w:asciiTheme="majorHAnsi" w:hAnsiTheme="majorHAnsi" w:cs="Cambria"/>
          <w:sz w:val="22"/>
          <w:szCs w:val="22"/>
          <w:u w:color="0000FF"/>
        </w:rPr>
        <w:t xml:space="preserve">Militancy, </w:t>
      </w:r>
      <w:r w:rsidR="00C760D0">
        <w:rPr>
          <w:rFonts w:asciiTheme="majorHAnsi" w:hAnsiTheme="majorHAnsi" w:cs="Cambria"/>
          <w:sz w:val="22"/>
          <w:szCs w:val="22"/>
          <w:u w:color="0000FF"/>
        </w:rPr>
        <w:tab/>
      </w:r>
      <w:proofErr w:type="spellStart"/>
      <w:r w:rsidR="002B23CF" w:rsidRPr="00E937F2">
        <w:rPr>
          <w:rFonts w:asciiTheme="majorHAnsi" w:hAnsiTheme="majorHAnsi" w:cs="Cambria"/>
          <w:sz w:val="22"/>
          <w:szCs w:val="22"/>
          <w:u w:color="0000FF"/>
        </w:rPr>
        <w:t>Routledge</w:t>
      </w:r>
      <w:proofErr w:type="spellEnd"/>
      <w:r w:rsidR="002B23CF" w:rsidRPr="00E937F2">
        <w:rPr>
          <w:rFonts w:asciiTheme="majorHAnsi" w:hAnsiTheme="majorHAnsi" w:cs="Cambria"/>
          <w:sz w:val="22"/>
          <w:szCs w:val="22"/>
          <w:u w:color="0000FF"/>
        </w:rPr>
        <w:t xml:space="preserve">, </w:t>
      </w:r>
      <w:proofErr w:type="gramStart"/>
      <w:r w:rsidR="002B23CF" w:rsidRPr="00E937F2">
        <w:rPr>
          <w:rFonts w:asciiTheme="majorHAnsi" w:hAnsiTheme="majorHAnsi" w:cs="Cambria"/>
          <w:sz w:val="22"/>
          <w:szCs w:val="22"/>
          <w:u w:color="0000FF"/>
        </w:rPr>
        <w:t>New</w:t>
      </w:r>
      <w:proofErr w:type="gramEnd"/>
      <w:r w:rsidR="002B23CF" w:rsidRPr="00E937F2">
        <w:rPr>
          <w:rFonts w:asciiTheme="majorHAnsi" w:hAnsiTheme="majorHAnsi" w:cs="Cambria"/>
          <w:sz w:val="22"/>
          <w:szCs w:val="22"/>
          <w:u w:color="0000FF"/>
        </w:rPr>
        <w:t xml:space="preserve"> Delhi, 2011.</w:t>
      </w:r>
    </w:p>
    <w:p w14:paraId="322D4449" w14:textId="77777777" w:rsidR="002B23CF" w:rsidRPr="00E937F2" w:rsidRDefault="002B23CF" w:rsidP="002B23CF">
      <w:pPr>
        <w:widowControl w:val="0"/>
        <w:autoSpaceDE w:val="0"/>
        <w:autoSpaceDN w:val="0"/>
        <w:adjustRightInd w:val="0"/>
        <w:rPr>
          <w:rFonts w:asciiTheme="majorHAnsi" w:hAnsiTheme="majorHAnsi" w:cs="Cambria"/>
          <w:sz w:val="22"/>
          <w:szCs w:val="22"/>
          <w:u w:color="0000FF"/>
        </w:rPr>
      </w:pPr>
    </w:p>
    <w:p w14:paraId="0DA1688F" w14:textId="5C52A8E5" w:rsidR="002B23CF" w:rsidRPr="00E937F2" w:rsidRDefault="00A20832" w:rsidP="003B5316">
      <w:pPr>
        <w:widowControl w:val="0"/>
        <w:tabs>
          <w:tab w:val="left" w:pos="1620"/>
        </w:tabs>
        <w:autoSpaceDE w:val="0"/>
        <w:autoSpaceDN w:val="0"/>
        <w:adjustRightInd w:val="0"/>
        <w:rPr>
          <w:rFonts w:asciiTheme="majorHAnsi" w:hAnsiTheme="majorHAnsi" w:cs="Cambria"/>
          <w:sz w:val="22"/>
          <w:szCs w:val="22"/>
          <w:u w:color="0000FF"/>
        </w:rPr>
      </w:pPr>
      <w:r w:rsidRPr="00E937F2">
        <w:rPr>
          <w:rFonts w:asciiTheme="majorHAnsi" w:hAnsiTheme="majorHAnsi" w:cs="Cambria"/>
          <w:sz w:val="22"/>
          <w:szCs w:val="22"/>
          <w:u w:color="0000FF"/>
        </w:rPr>
        <w:t>2002</w:t>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 xml:space="preserve">Bell, R., Harper, A. and </w:t>
      </w:r>
      <w:proofErr w:type="spellStart"/>
      <w:r w:rsidR="002B23CF" w:rsidRPr="00E937F2">
        <w:rPr>
          <w:rFonts w:asciiTheme="majorHAnsi" w:hAnsiTheme="majorHAnsi" w:cs="Cambria"/>
          <w:sz w:val="22"/>
          <w:szCs w:val="22"/>
          <w:u w:color="0000FF"/>
        </w:rPr>
        <w:t>Mandiven</w:t>
      </w:r>
      <w:r w:rsidR="006C0EC1" w:rsidRPr="00E937F2">
        <w:rPr>
          <w:rFonts w:asciiTheme="majorHAnsi" w:hAnsiTheme="majorHAnsi" w:cs="Cambria"/>
          <w:sz w:val="22"/>
          <w:szCs w:val="22"/>
          <w:u w:color="0000FF"/>
        </w:rPr>
        <w:t>ga</w:t>
      </w:r>
      <w:proofErr w:type="spellEnd"/>
      <w:r w:rsidR="006C0EC1" w:rsidRPr="00E937F2">
        <w:rPr>
          <w:rFonts w:asciiTheme="majorHAnsi" w:hAnsiTheme="majorHAnsi" w:cs="Cambria"/>
          <w:sz w:val="22"/>
          <w:szCs w:val="22"/>
          <w:u w:color="0000FF"/>
        </w:rPr>
        <w:t xml:space="preserve">, D. 2002. Can commercial </w:t>
      </w:r>
      <w:r w:rsidR="002B23CF" w:rsidRPr="00E937F2">
        <w:rPr>
          <w:rFonts w:asciiTheme="majorHAnsi" w:hAnsiTheme="majorHAnsi" w:cs="Cambria"/>
          <w:sz w:val="22"/>
          <w:szCs w:val="22"/>
          <w:u w:color="0000FF"/>
        </w:rPr>
        <w:t xml:space="preserve">banks do </w:t>
      </w:r>
      <w:r w:rsidR="00C760D0">
        <w:rPr>
          <w:rFonts w:asciiTheme="majorHAnsi" w:hAnsiTheme="majorHAnsi" w:cs="Cambria"/>
          <w:sz w:val="22"/>
          <w:szCs w:val="22"/>
          <w:u w:color="0000FF"/>
        </w:rPr>
        <w:tab/>
      </w:r>
      <w:r w:rsidR="002B23CF" w:rsidRPr="00E937F2">
        <w:rPr>
          <w:rFonts w:asciiTheme="majorHAnsi" w:hAnsiTheme="majorHAnsi" w:cs="Cambria"/>
          <w:sz w:val="22"/>
          <w:szCs w:val="22"/>
          <w:u w:color="0000FF"/>
        </w:rPr>
        <w:t xml:space="preserve">microfinance? </w:t>
      </w:r>
      <w:proofErr w:type="gramStart"/>
      <w:r w:rsidR="002B23CF" w:rsidRPr="00E937F2">
        <w:rPr>
          <w:rFonts w:asciiTheme="majorHAnsi" w:hAnsiTheme="majorHAnsi" w:cs="Cambria"/>
          <w:sz w:val="22"/>
          <w:szCs w:val="22"/>
          <w:u w:color="0000FF"/>
        </w:rPr>
        <w:t>Lessons</w:t>
      </w:r>
      <w:r w:rsidR="006C0EC1" w:rsidRPr="00E937F2">
        <w:rPr>
          <w:rFonts w:asciiTheme="majorHAnsi" w:hAnsiTheme="majorHAnsi" w:cs="Cambria"/>
          <w:sz w:val="22"/>
          <w:szCs w:val="22"/>
          <w:u w:color="0000FF"/>
        </w:rPr>
        <w:t xml:space="preserve"> from the Commercial Bank of </w:t>
      </w:r>
      <w:r w:rsidR="002B23CF" w:rsidRPr="00E937F2">
        <w:rPr>
          <w:rFonts w:asciiTheme="majorHAnsi" w:hAnsiTheme="majorHAnsi" w:cs="Cambria"/>
          <w:sz w:val="22"/>
          <w:szCs w:val="22"/>
          <w:u w:color="0000FF"/>
        </w:rPr>
        <w:t xml:space="preserve">Zimbabwe and the </w:t>
      </w:r>
      <w:r w:rsidR="00C760D0">
        <w:rPr>
          <w:rFonts w:asciiTheme="majorHAnsi" w:hAnsiTheme="majorHAnsi" w:cs="Cambria"/>
          <w:sz w:val="22"/>
          <w:szCs w:val="22"/>
          <w:u w:color="0000FF"/>
        </w:rPr>
        <w:tab/>
      </w:r>
      <w:r w:rsidR="002B23CF" w:rsidRPr="00E937F2">
        <w:rPr>
          <w:rFonts w:asciiTheme="majorHAnsi" w:hAnsiTheme="majorHAnsi" w:cs="Cambria"/>
          <w:sz w:val="22"/>
          <w:szCs w:val="22"/>
          <w:u w:color="0000FF"/>
        </w:rPr>
        <w:t>Co-ope</w:t>
      </w:r>
      <w:r w:rsidR="006C0EC1" w:rsidRPr="00E937F2">
        <w:rPr>
          <w:rFonts w:asciiTheme="majorHAnsi" w:hAnsiTheme="majorHAnsi" w:cs="Cambria"/>
          <w:sz w:val="22"/>
          <w:szCs w:val="22"/>
          <w:u w:color="0000FF"/>
        </w:rPr>
        <w:t xml:space="preserve">rative Bank of Kenya, Small </w:t>
      </w:r>
      <w:r w:rsidR="002B23CF" w:rsidRPr="00E937F2">
        <w:rPr>
          <w:rFonts w:asciiTheme="majorHAnsi" w:hAnsiTheme="majorHAnsi" w:cs="Cambria"/>
          <w:sz w:val="22"/>
          <w:szCs w:val="22"/>
          <w:u w:color="0000FF"/>
        </w:rPr>
        <w:t>Enterprise Development, 13(4).</w:t>
      </w:r>
      <w:proofErr w:type="gramEnd"/>
    </w:p>
    <w:p w14:paraId="0434E6BB" w14:textId="77777777" w:rsidR="002B23CF" w:rsidRPr="00E937F2" w:rsidRDefault="002B23CF" w:rsidP="002B23CF">
      <w:pPr>
        <w:widowControl w:val="0"/>
        <w:autoSpaceDE w:val="0"/>
        <w:autoSpaceDN w:val="0"/>
        <w:adjustRightInd w:val="0"/>
        <w:rPr>
          <w:rFonts w:asciiTheme="majorHAnsi" w:hAnsiTheme="majorHAnsi" w:cs="Cambria"/>
          <w:sz w:val="22"/>
          <w:szCs w:val="22"/>
          <w:u w:color="0000FF"/>
        </w:rPr>
      </w:pPr>
    </w:p>
    <w:p w14:paraId="7C8450EC" w14:textId="492E1B3C" w:rsidR="002B23CF" w:rsidRPr="00E937F2" w:rsidRDefault="00A20832" w:rsidP="003B5316">
      <w:pPr>
        <w:widowControl w:val="0"/>
        <w:tabs>
          <w:tab w:val="left" w:pos="1620"/>
        </w:tabs>
        <w:autoSpaceDE w:val="0"/>
        <w:autoSpaceDN w:val="0"/>
        <w:adjustRightInd w:val="0"/>
        <w:rPr>
          <w:rFonts w:asciiTheme="majorHAnsi" w:hAnsiTheme="majorHAnsi" w:cs="Cambria"/>
          <w:sz w:val="22"/>
          <w:szCs w:val="22"/>
          <w:u w:color="0000FF"/>
        </w:rPr>
      </w:pPr>
      <w:r w:rsidRPr="00E937F2">
        <w:rPr>
          <w:rFonts w:asciiTheme="majorHAnsi" w:hAnsiTheme="majorHAnsi" w:cs="Cambria"/>
          <w:sz w:val="22"/>
          <w:szCs w:val="22"/>
          <w:u w:color="0000FF"/>
        </w:rPr>
        <w:t>1998</w:t>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Harper A., 1998. Group-Base</w:t>
      </w:r>
      <w:r w:rsidR="006C0EC1" w:rsidRPr="00E937F2">
        <w:rPr>
          <w:rFonts w:asciiTheme="majorHAnsi" w:hAnsiTheme="majorHAnsi" w:cs="Cambria"/>
          <w:sz w:val="22"/>
          <w:szCs w:val="22"/>
          <w:u w:color="0000FF"/>
        </w:rPr>
        <w:t xml:space="preserve">d Management of Savings and Credit; </w:t>
      </w:r>
      <w:r w:rsidR="003B5316" w:rsidRPr="00E937F2">
        <w:rPr>
          <w:rFonts w:asciiTheme="majorHAnsi" w:hAnsiTheme="majorHAnsi" w:cs="Cambria"/>
          <w:sz w:val="22"/>
          <w:szCs w:val="22"/>
          <w:u w:color="0000FF"/>
        </w:rPr>
        <w:t xml:space="preserve">the </w:t>
      </w:r>
      <w:r w:rsidR="002B23CF" w:rsidRPr="00E937F2">
        <w:rPr>
          <w:rFonts w:asciiTheme="majorHAnsi" w:hAnsiTheme="majorHAnsi" w:cs="Cambria"/>
          <w:sz w:val="22"/>
          <w:szCs w:val="22"/>
          <w:u w:color="0000FF"/>
        </w:rPr>
        <w:t xml:space="preserve">Case of </w:t>
      </w:r>
      <w:r w:rsidR="00C760D0">
        <w:rPr>
          <w:rFonts w:asciiTheme="majorHAnsi" w:hAnsiTheme="majorHAnsi" w:cs="Cambria"/>
          <w:sz w:val="22"/>
          <w:szCs w:val="22"/>
          <w:u w:color="0000FF"/>
        </w:rPr>
        <w:tab/>
      </w:r>
      <w:r w:rsidR="002B23CF" w:rsidRPr="00E937F2">
        <w:rPr>
          <w:rFonts w:asciiTheme="majorHAnsi" w:hAnsiTheme="majorHAnsi" w:cs="Cambria"/>
          <w:sz w:val="22"/>
          <w:szCs w:val="22"/>
          <w:u w:color="0000FF"/>
        </w:rPr>
        <w:t xml:space="preserve">AKRSP in </w:t>
      </w:r>
      <w:r w:rsidR="006C0EC1" w:rsidRPr="00E937F2">
        <w:rPr>
          <w:rFonts w:asciiTheme="majorHAnsi" w:hAnsiTheme="majorHAnsi" w:cs="Cambria"/>
          <w:sz w:val="22"/>
          <w:szCs w:val="22"/>
          <w:u w:color="0000FF"/>
        </w:rPr>
        <w:t xml:space="preserve">Pakistan, Small Enterprise </w:t>
      </w:r>
      <w:r w:rsidR="002B23CF" w:rsidRPr="00E937F2">
        <w:rPr>
          <w:rFonts w:asciiTheme="majorHAnsi" w:hAnsiTheme="majorHAnsi" w:cs="Cambria"/>
          <w:sz w:val="22"/>
          <w:szCs w:val="22"/>
          <w:u w:color="0000FF"/>
        </w:rPr>
        <w:t>Development, 9 (2).</w:t>
      </w:r>
    </w:p>
    <w:p w14:paraId="7B216864" w14:textId="77777777" w:rsidR="002B23CF" w:rsidRPr="00E937F2" w:rsidRDefault="002B23CF" w:rsidP="002B23CF">
      <w:pPr>
        <w:widowControl w:val="0"/>
        <w:autoSpaceDE w:val="0"/>
        <w:autoSpaceDN w:val="0"/>
        <w:adjustRightInd w:val="0"/>
        <w:rPr>
          <w:rFonts w:asciiTheme="majorHAnsi" w:hAnsiTheme="majorHAnsi" w:cs="Cambria"/>
          <w:b/>
          <w:bCs/>
          <w:sz w:val="22"/>
          <w:szCs w:val="22"/>
          <w:u w:color="0000FF"/>
        </w:rPr>
      </w:pPr>
    </w:p>
    <w:p w14:paraId="4BAEAB81" w14:textId="77777777" w:rsidR="002B23CF" w:rsidRPr="00E937F2" w:rsidRDefault="002B23CF" w:rsidP="002B23CF">
      <w:pPr>
        <w:widowControl w:val="0"/>
        <w:autoSpaceDE w:val="0"/>
        <w:autoSpaceDN w:val="0"/>
        <w:adjustRightInd w:val="0"/>
        <w:rPr>
          <w:rFonts w:asciiTheme="majorHAnsi" w:hAnsiTheme="majorHAnsi" w:cs="Cambria"/>
          <w:b/>
          <w:bCs/>
          <w:sz w:val="22"/>
          <w:szCs w:val="22"/>
          <w:u w:color="0000FF"/>
        </w:rPr>
      </w:pPr>
      <w:r w:rsidRPr="00E937F2">
        <w:rPr>
          <w:rFonts w:asciiTheme="majorHAnsi" w:hAnsiTheme="majorHAnsi" w:cs="Cambria"/>
          <w:b/>
          <w:bCs/>
          <w:sz w:val="22"/>
          <w:szCs w:val="22"/>
          <w:u w:color="0000FF"/>
        </w:rPr>
        <w:t>AWARDS AND HONORS:</w:t>
      </w:r>
    </w:p>
    <w:p w14:paraId="06F6525A" w14:textId="77777777" w:rsidR="002B23CF" w:rsidRPr="00E937F2" w:rsidRDefault="002B23CF" w:rsidP="002B23CF">
      <w:pPr>
        <w:widowControl w:val="0"/>
        <w:autoSpaceDE w:val="0"/>
        <w:autoSpaceDN w:val="0"/>
        <w:adjustRightInd w:val="0"/>
        <w:rPr>
          <w:rFonts w:asciiTheme="majorHAnsi" w:hAnsiTheme="majorHAnsi" w:cs="Cambria"/>
          <w:sz w:val="22"/>
          <w:szCs w:val="22"/>
          <w:u w:color="0000FF"/>
        </w:rPr>
      </w:pPr>
    </w:p>
    <w:p w14:paraId="32C1FC0C" w14:textId="5063CE79" w:rsidR="002B23CF" w:rsidRPr="00E937F2" w:rsidRDefault="00A20832" w:rsidP="003B5316">
      <w:pPr>
        <w:widowControl w:val="0"/>
        <w:tabs>
          <w:tab w:val="left" w:pos="1620"/>
        </w:tabs>
        <w:autoSpaceDE w:val="0"/>
        <w:autoSpaceDN w:val="0"/>
        <w:adjustRightInd w:val="0"/>
        <w:rPr>
          <w:rFonts w:asciiTheme="majorHAnsi" w:hAnsiTheme="majorHAnsi" w:cs="Cambria"/>
          <w:sz w:val="22"/>
          <w:szCs w:val="22"/>
          <w:u w:color="0000FF"/>
        </w:rPr>
      </w:pPr>
      <w:r w:rsidRPr="00E937F2">
        <w:rPr>
          <w:rFonts w:asciiTheme="majorHAnsi" w:hAnsiTheme="majorHAnsi" w:cs="Cambria"/>
          <w:sz w:val="22"/>
          <w:szCs w:val="22"/>
          <w:u w:color="0000FF"/>
        </w:rPr>
        <w:t>2009</w:t>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John F. Enders Fellowships &amp; Research Grant, Yale Gradua</w:t>
      </w:r>
      <w:r w:rsidR="006C0EC1" w:rsidRPr="00E937F2">
        <w:rPr>
          <w:rFonts w:asciiTheme="majorHAnsi" w:hAnsiTheme="majorHAnsi" w:cs="Cambria"/>
          <w:sz w:val="22"/>
          <w:szCs w:val="22"/>
          <w:u w:color="0000FF"/>
        </w:rPr>
        <w:t xml:space="preserve">te </w:t>
      </w:r>
      <w:r w:rsidR="00C760D0">
        <w:rPr>
          <w:rFonts w:asciiTheme="majorHAnsi" w:hAnsiTheme="majorHAnsi" w:cs="Cambria"/>
          <w:sz w:val="22"/>
          <w:szCs w:val="22"/>
          <w:u w:color="0000FF"/>
        </w:rPr>
        <w:t xml:space="preserve">School </w:t>
      </w:r>
      <w:r w:rsidR="002B23CF" w:rsidRPr="00E937F2">
        <w:rPr>
          <w:rFonts w:asciiTheme="majorHAnsi" w:hAnsiTheme="majorHAnsi" w:cs="Cambria"/>
          <w:sz w:val="22"/>
          <w:szCs w:val="22"/>
          <w:u w:color="0000FF"/>
        </w:rPr>
        <w:t xml:space="preserve">of Art </w:t>
      </w:r>
      <w:r w:rsidR="00C760D0">
        <w:rPr>
          <w:rFonts w:asciiTheme="majorHAnsi" w:hAnsiTheme="majorHAnsi" w:cs="Cambria"/>
          <w:sz w:val="22"/>
          <w:szCs w:val="22"/>
          <w:u w:color="0000FF"/>
        </w:rPr>
        <w:tab/>
      </w:r>
      <w:r w:rsidR="002B23CF" w:rsidRPr="00E937F2">
        <w:rPr>
          <w:rFonts w:asciiTheme="majorHAnsi" w:hAnsiTheme="majorHAnsi" w:cs="Cambria"/>
          <w:sz w:val="22"/>
          <w:szCs w:val="22"/>
          <w:u w:color="0000FF"/>
        </w:rPr>
        <w:t>and Sciences</w:t>
      </w:r>
    </w:p>
    <w:p w14:paraId="56EF186C" w14:textId="77777777" w:rsidR="002B23CF" w:rsidRPr="00E937F2" w:rsidRDefault="002B23CF" w:rsidP="002B23CF">
      <w:pPr>
        <w:widowControl w:val="0"/>
        <w:autoSpaceDE w:val="0"/>
        <w:autoSpaceDN w:val="0"/>
        <w:adjustRightInd w:val="0"/>
        <w:rPr>
          <w:rFonts w:asciiTheme="majorHAnsi" w:hAnsiTheme="majorHAnsi" w:cs="Cambria"/>
          <w:sz w:val="22"/>
          <w:szCs w:val="22"/>
          <w:u w:color="0000FF"/>
        </w:rPr>
      </w:pPr>
    </w:p>
    <w:p w14:paraId="2D88CCB0" w14:textId="7B71FEC2" w:rsidR="002B23CF" w:rsidRPr="00E937F2" w:rsidRDefault="00A20832" w:rsidP="003B5316">
      <w:pPr>
        <w:widowControl w:val="0"/>
        <w:tabs>
          <w:tab w:val="left" w:pos="1620"/>
        </w:tabs>
        <w:autoSpaceDE w:val="0"/>
        <w:autoSpaceDN w:val="0"/>
        <w:adjustRightInd w:val="0"/>
        <w:rPr>
          <w:rFonts w:asciiTheme="majorHAnsi" w:hAnsiTheme="majorHAnsi" w:cs="Cambria"/>
          <w:sz w:val="22"/>
          <w:szCs w:val="22"/>
          <w:u w:color="0000FF"/>
        </w:rPr>
      </w:pPr>
      <w:r w:rsidRPr="00E937F2">
        <w:rPr>
          <w:rFonts w:asciiTheme="majorHAnsi" w:hAnsiTheme="majorHAnsi" w:cs="Cambria"/>
          <w:sz w:val="22"/>
          <w:szCs w:val="22"/>
          <w:u w:color="0000FF"/>
        </w:rPr>
        <w:t>2005</w:t>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MacMillan Center (formerly YC</w:t>
      </w:r>
      <w:r w:rsidR="00C760D0">
        <w:rPr>
          <w:rFonts w:asciiTheme="majorHAnsi" w:hAnsiTheme="majorHAnsi" w:cs="Cambria"/>
          <w:sz w:val="22"/>
          <w:szCs w:val="22"/>
          <w:u w:color="0000FF"/>
        </w:rPr>
        <w:t xml:space="preserve">IAS), Dissertation Research </w:t>
      </w:r>
      <w:r w:rsidR="002B23CF" w:rsidRPr="00E937F2">
        <w:rPr>
          <w:rFonts w:asciiTheme="majorHAnsi" w:hAnsiTheme="majorHAnsi" w:cs="Cambria"/>
          <w:sz w:val="22"/>
          <w:szCs w:val="22"/>
          <w:u w:color="0000FF"/>
        </w:rPr>
        <w:t>Fellowship</w:t>
      </w:r>
    </w:p>
    <w:p w14:paraId="74215387" w14:textId="77777777" w:rsidR="002B23CF" w:rsidRPr="00E937F2" w:rsidRDefault="002B23CF" w:rsidP="002B23CF">
      <w:pPr>
        <w:widowControl w:val="0"/>
        <w:autoSpaceDE w:val="0"/>
        <w:autoSpaceDN w:val="0"/>
        <w:adjustRightInd w:val="0"/>
        <w:rPr>
          <w:rFonts w:asciiTheme="majorHAnsi" w:hAnsiTheme="majorHAnsi" w:cs="Cambria"/>
          <w:sz w:val="22"/>
          <w:szCs w:val="22"/>
          <w:u w:color="0000FF"/>
        </w:rPr>
      </w:pPr>
    </w:p>
    <w:p w14:paraId="3D8E48D8" w14:textId="624AA29B" w:rsidR="002B23CF" w:rsidRPr="00E937F2" w:rsidRDefault="003B5316" w:rsidP="003B5316">
      <w:pPr>
        <w:widowControl w:val="0"/>
        <w:tabs>
          <w:tab w:val="left" w:pos="1620"/>
        </w:tabs>
        <w:autoSpaceDE w:val="0"/>
        <w:autoSpaceDN w:val="0"/>
        <w:adjustRightInd w:val="0"/>
        <w:rPr>
          <w:rFonts w:asciiTheme="majorHAnsi" w:hAnsiTheme="majorHAnsi" w:cs="Cambria"/>
          <w:sz w:val="22"/>
          <w:szCs w:val="22"/>
          <w:u w:color="0000FF"/>
        </w:rPr>
      </w:pPr>
      <w:r w:rsidRPr="00E937F2">
        <w:rPr>
          <w:rFonts w:asciiTheme="majorHAnsi" w:hAnsiTheme="majorHAnsi" w:cs="Cambria"/>
          <w:sz w:val="22"/>
          <w:szCs w:val="22"/>
          <w:u w:color="0000FF"/>
        </w:rPr>
        <w:t>2004</w:t>
      </w:r>
      <w:r w:rsidR="002B23CF" w:rsidRPr="00E937F2">
        <w:rPr>
          <w:rFonts w:asciiTheme="majorHAnsi" w:hAnsiTheme="majorHAnsi" w:cs="Cambria"/>
          <w:sz w:val="22"/>
          <w:szCs w:val="22"/>
          <w:u w:color="0000FF"/>
        </w:rPr>
        <w:tab/>
        <w:t>Yale Centre for International a</w:t>
      </w:r>
      <w:r w:rsidR="00C760D0">
        <w:rPr>
          <w:rFonts w:asciiTheme="majorHAnsi" w:hAnsiTheme="majorHAnsi" w:cs="Cambria"/>
          <w:sz w:val="22"/>
          <w:szCs w:val="22"/>
          <w:u w:color="0000FF"/>
        </w:rPr>
        <w:t xml:space="preserve">nd Area Studies (YCIAS) Pre </w:t>
      </w:r>
      <w:r w:rsidR="002B23CF" w:rsidRPr="00E937F2">
        <w:rPr>
          <w:rFonts w:asciiTheme="majorHAnsi" w:hAnsiTheme="majorHAnsi" w:cs="Cambria"/>
          <w:sz w:val="22"/>
          <w:szCs w:val="22"/>
          <w:u w:color="0000FF"/>
        </w:rPr>
        <w:t xml:space="preserve">dissertation </w:t>
      </w:r>
      <w:r w:rsidR="00C760D0">
        <w:rPr>
          <w:rFonts w:asciiTheme="majorHAnsi" w:hAnsiTheme="majorHAnsi" w:cs="Cambria"/>
          <w:sz w:val="22"/>
          <w:szCs w:val="22"/>
          <w:u w:color="0000FF"/>
        </w:rPr>
        <w:tab/>
      </w:r>
      <w:r w:rsidR="002B23CF" w:rsidRPr="00E937F2">
        <w:rPr>
          <w:rFonts w:asciiTheme="majorHAnsi" w:hAnsiTheme="majorHAnsi" w:cs="Cambria"/>
          <w:sz w:val="22"/>
          <w:szCs w:val="22"/>
          <w:u w:color="0000FF"/>
        </w:rPr>
        <w:t>Grant</w:t>
      </w:r>
    </w:p>
    <w:p w14:paraId="168D6867" w14:textId="77777777" w:rsidR="002B23CF" w:rsidRPr="00E937F2" w:rsidRDefault="002B23CF" w:rsidP="002B23CF">
      <w:pPr>
        <w:widowControl w:val="0"/>
        <w:autoSpaceDE w:val="0"/>
        <w:autoSpaceDN w:val="0"/>
        <w:adjustRightInd w:val="0"/>
        <w:rPr>
          <w:rFonts w:asciiTheme="majorHAnsi" w:hAnsiTheme="majorHAnsi" w:cs="Cambria"/>
          <w:sz w:val="22"/>
          <w:szCs w:val="22"/>
          <w:u w:color="0000FF"/>
        </w:rPr>
      </w:pPr>
    </w:p>
    <w:p w14:paraId="49EAFA67" w14:textId="0EED679A" w:rsidR="002B23CF" w:rsidRPr="00E937F2" w:rsidRDefault="003B5316" w:rsidP="003B5316">
      <w:pPr>
        <w:widowControl w:val="0"/>
        <w:tabs>
          <w:tab w:val="left" w:pos="1620"/>
        </w:tabs>
        <w:autoSpaceDE w:val="0"/>
        <w:autoSpaceDN w:val="0"/>
        <w:adjustRightInd w:val="0"/>
        <w:rPr>
          <w:rFonts w:asciiTheme="majorHAnsi" w:hAnsiTheme="majorHAnsi" w:cs="Cambria"/>
          <w:sz w:val="22"/>
          <w:szCs w:val="22"/>
          <w:u w:color="0000FF"/>
        </w:rPr>
      </w:pPr>
      <w:r w:rsidRPr="00E937F2">
        <w:rPr>
          <w:rFonts w:asciiTheme="majorHAnsi" w:hAnsiTheme="majorHAnsi" w:cs="Cambria"/>
          <w:sz w:val="22"/>
          <w:szCs w:val="22"/>
          <w:u w:color="0000FF"/>
        </w:rPr>
        <w:t>2004</w:t>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 xml:space="preserve">Agrarian Studies Award for Pre-dissertation </w:t>
      </w:r>
      <w:r w:rsidR="00C760D0">
        <w:rPr>
          <w:rFonts w:asciiTheme="majorHAnsi" w:hAnsiTheme="majorHAnsi" w:cs="Cambria"/>
          <w:sz w:val="22"/>
          <w:szCs w:val="22"/>
          <w:u w:color="0000FF"/>
        </w:rPr>
        <w:t xml:space="preserve">Research, Yale </w:t>
      </w:r>
      <w:r w:rsidR="002B23CF" w:rsidRPr="00E937F2">
        <w:rPr>
          <w:rFonts w:asciiTheme="majorHAnsi" w:hAnsiTheme="majorHAnsi" w:cs="Cambria"/>
          <w:sz w:val="22"/>
          <w:szCs w:val="22"/>
          <w:u w:color="0000FF"/>
        </w:rPr>
        <w:t>University Program</w:t>
      </w:r>
    </w:p>
    <w:p w14:paraId="56952A17" w14:textId="77777777" w:rsidR="002B23CF" w:rsidRPr="00E937F2" w:rsidRDefault="002B23CF" w:rsidP="002B23CF">
      <w:pPr>
        <w:widowControl w:val="0"/>
        <w:autoSpaceDE w:val="0"/>
        <w:autoSpaceDN w:val="0"/>
        <w:adjustRightInd w:val="0"/>
        <w:rPr>
          <w:rFonts w:asciiTheme="majorHAnsi" w:hAnsiTheme="majorHAnsi" w:cs="Cambria"/>
          <w:sz w:val="22"/>
          <w:szCs w:val="22"/>
          <w:u w:color="0000FF"/>
        </w:rPr>
      </w:pPr>
    </w:p>
    <w:p w14:paraId="337CAB0B" w14:textId="06D8290B" w:rsidR="002B23CF" w:rsidRPr="00E937F2" w:rsidRDefault="003B5316" w:rsidP="003B5316">
      <w:pPr>
        <w:widowControl w:val="0"/>
        <w:tabs>
          <w:tab w:val="left" w:pos="1620"/>
        </w:tabs>
        <w:autoSpaceDE w:val="0"/>
        <w:autoSpaceDN w:val="0"/>
        <w:adjustRightInd w:val="0"/>
        <w:rPr>
          <w:rFonts w:asciiTheme="majorHAnsi" w:hAnsiTheme="majorHAnsi" w:cs="Cambria"/>
          <w:sz w:val="22"/>
          <w:szCs w:val="22"/>
          <w:u w:color="0000FF"/>
        </w:rPr>
      </w:pPr>
      <w:r w:rsidRPr="00E937F2">
        <w:rPr>
          <w:rFonts w:asciiTheme="majorHAnsi" w:hAnsiTheme="majorHAnsi" w:cs="Cambria"/>
          <w:sz w:val="22"/>
          <w:szCs w:val="22"/>
          <w:u w:color="0000FF"/>
        </w:rPr>
        <w:t>2003</w:t>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 xml:space="preserve">Sterling Prize Fellowship, Yale University </w:t>
      </w:r>
    </w:p>
    <w:p w14:paraId="50BA940B" w14:textId="77777777" w:rsidR="002B23CF" w:rsidRPr="00E937F2" w:rsidRDefault="002B23CF" w:rsidP="002B23CF">
      <w:pPr>
        <w:widowControl w:val="0"/>
        <w:autoSpaceDE w:val="0"/>
        <w:autoSpaceDN w:val="0"/>
        <w:adjustRightInd w:val="0"/>
        <w:rPr>
          <w:rFonts w:asciiTheme="majorHAnsi" w:hAnsiTheme="majorHAnsi" w:cs="Cambria"/>
          <w:sz w:val="22"/>
          <w:szCs w:val="22"/>
          <w:u w:color="0000FF"/>
        </w:rPr>
      </w:pPr>
    </w:p>
    <w:p w14:paraId="20CE5C0A" w14:textId="36188D39" w:rsidR="002B23CF" w:rsidRPr="00E937F2" w:rsidRDefault="003B5316" w:rsidP="003B5316">
      <w:pPr>
        <w:widowControl w:val="0"/>
        <w:tabs>
          <w:tab w:val="left" w:pos="1620"/>
        </w:tabs>
        <w:autoSpaceDE w:val="0"/>
        <w:autoSpaceDN w:val="0"/>
        <w:adjustRightInd w:val="0"/>
        <w:rPr>
          <w:rFonts w:asciiTheme="majorHAnsi" w:hAnsiTheme="majorHAnsi" w:cs="Cambria"/>
          <w:sz w:val="22"/>
          <w:szCs w:val="22"/>
          <w:u w:color="0000FF"/>
        </w:rPr>
      </w:pPr>
      <w:r w:rsidRPr="00E937F2">
        <w:rPr>
          <w:rFonts w:asciiTheme="majorHAnsi" w:hAnsiTheme="majorHAnsi" w:cs="Cambria"/>
          <w:sz w:val="22"/>
          <w:szCs w:val="22"/>
          <w:u w:color="0000FF"/>
        </w:rPr>
        <w:t>2000</w:t>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UK Department for Internat</w:t>
      </w:r>
      <w:r w:rsidR="006C0EC1" w:rsidRPr="00E937F2">
        <w:rPr>
          <w:rFonts w:asciiTheme="majorHAnsi" w:hAnsiTheme="majorHAnsi" w:cs="Cambria"/>
          <w:sz w:val="22"/>
          <w:szCs w:val="22"/>
          <w:u w:color="0000FF"/>
        </w:rPr>
        <w:t xml:space="preserve">ional Development Associate </w:t>
      </w:r>
      <w:r w:rsidR="002B23CF" w:rsidRPr="00E937F2">
        <w:rPr>
          <w:rFonts w:asciiTheme="majorHAnsi" w:hAnsiTheme="majorHAnsi" w:cs="Cambria"/>
          <w:sz w:val="22"/>
          <w:szCs w:val="22"/>
          <w:u w:color="0000FF"/>
        </w:rPr>
        <w:t xml:space="preserve">Professional Officers </w:t>
      </w:r>
      <w:r w:rsidR="00C760D0">
        <w:rPr>
          <w:rFonts w:asciiTheme="majorHAnsi" w:hAnsiTheme="majorHAnsi" w:cs="Cambria"/>
          <w:sz w:val="22"/>
          <w:szCs w:val="22"/>
          <w:u w:color="0000FF"/>
        </w:rPr>
        <w:tab/>
      </w:r>
      <w:r w:rsidR="002B23CF" w:rsidRPr="00E937F2">
        <w:rPr>
          <w:rFonts w:asciiTheme="majorHAnsi" w:hAnsiTheme="majorHAnsi" w:cs="Cambria"/>
          <w:sz w:val="22"/>
          <w:szCs w:val="22"/>
          <w:u w:color="0000FF"/>
        </w:rPr>
        <w:t>Scholarship: f</w:t>
      </w:r>
      <w:r w:rsidR="00C760D0">
        <w:rPr>
          <w:rFonts w:asciiTheme="majorHAnsi" w:hAnsiTheme="majorHAnsi" w:cs="Cambria"/>
          <w:sz w:val="22"/>
          <w:szCs w:val="22"/>
          <w:u w:color="0000FF"/>
        </w:rPr>
        <w:t xml:space="preserve">ull tuition and stipend for </w:t>
      </w:r>
      <w:r w:rsidR="002B23CF" w:rsidRPr="00E937F2">
        <w:rPr>
          <w:rFonts w:asciiTheme="majorHAnsi" w:hAnsiTheme="majorHAnsi" w:cs="Cambria"/>
          <w:sz w:val="22"/>
          <w:szCs w:val="22"/>
          <w:u w:color="0000FF"/>
        </w:rPr>
        <w:t>Masters degree.</w:t>
      </w:r>
    </w:p>
    <w:p w14:paraId="27ADB0A5" w14:textId="77777777" w:rsidR="002B23CF" w:rsidRPr="00E937F2" w:rsidRDefault="002B23CF" w:rsidP="002B23CF">
      <w:pPr>
        <w:widowControl w:val="0"/>
        <w:autoSpaceDE w:val="0"/>
        <w:autoSpaceDN w:val="0"/>
        <w:adjustRightInd w:val="0"/>
        <w:rPr>
          <w:rFonts w:asciiTheme="majorHAnsi" w:hAnsiTheme="majorHAnsi" w:cs="Cambria"/>
          <w:sz w:val="22"/>
          <w:szCs w:val="22"/>
          <w:u w:color="0000FF"/>
        </w:rPr>
      </w:pPr>
    </w:p>
    <w:p w14:paraId="4D5E6895" w14:textId="36622308" w:rsidR="002B23CF" w:rsidRPr="00E937F2" w:rsidRDefault="003B5316" w:rsidP="003B5316">
      <w:pPr>
        <w:widowControl w:val="0"/>
        <w:tabs>
          <w:tab w:val="left" w:pos="1620"/>
        </w:tabs>
        <w:autoSpaceDE w:val="0"/>
        <w:autoSpaceDN w:val="0"/>
        <w:adjustRightInd w:val="0"/>
        <w:rPr>
          <w:rFonts w:asciiTheme="majorHAnsi" w:hAnsiTheme="majorHAnsi" w:cs="Cambria"/>
          <w:sz w:val="22"/>
          <w:szCs w:val="22"/>
          <w:u w:color="0000FF"/>
        </w:rPr>
      </w:pPr>
      <w:r w:rsidRPr="00E937F2">
        <w:rPr>
          <w:rFonts w:asciiTheme="majorHAnsi" w:hAnsiTheme="majorHAnsi" w:cs="Cambria"/>
          <w:sz w:val="22"/>
          <w:szCs w:val="22"/>
          <w:u w:color="0000FF"/>
        </w:rPr>
        <w:t>1997</w:t>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UK Overseas Development Adm</w:t>
      </w:r>
      <w:r w:rsidR="006C0EC1" w:rsidRPr="00E937F2">
        <w:rPr>
          <w:rFonts w:asciiTheme="majorHAnsi" w:hAnsiTheme="majorHAnsi" w:cs="Cambria"/>
          <w:sz w:val="22"/>
          <w:szCs w:val="22"/>
          <w:u w:color="0000FF"/>
        </w:rPr>
        <w:t>inistration ESCOR grant f</w:t>
      </w:r>
      <w:r w:rsidR="00C760D0">
        <w:rPr>
          <w:rFonts w:asciiTheme="majorHAnsi" w:hAnsiTheme="majorHAnsi" w:cs="Cambria"/>
          <w:sz w:val="22"/>
          <w:szCs w:val="22"/>
          <w:u w:color="0000FF"/>
        </w:rPr>
        <w:t xml:space="preserve">or </w:t>
      </w:r>
      <w:r w:rsidR="002B23CF" w:rsidRPr="00E937F2">
        <w:rPr>
          <w:rFonts w:asciiTheme="majorHAnsi" w:hAnsiTheme="majorHAnsi" w:cs="Cambria"/>
          <w:sz w:val="22"/>
          <w:szCs w:val="22"/>
          <w:u w:color="0000FF"/>
        </w:rPr>
        <w:t>research:</w:t>
      </w:r>
      <w:r w:rsidRPr="00E937F2">
        <w:rPr>
          <w:rFonts w:asciiTheme="majorHAnsi" w:hAnsiTheme="majorHAnsi" w:cs="Cambria"/>
          <w:sz w:val="22"/>
          <w:szCs w:val="22"/>
          <w:u w:color="0000FF"/>
        </w:rPr>
        <w:t xml:space="preserve"> </w:t>
      </w:r>
      <w:r w:rsidR="006C0EC1" w:rsidRPr="00E937F2">
        <w:rPr>
          <w:rFonts w:asciiTheme="majorHAnsi" w:hAnsiTheme="majorHAnsi" w:cs="Cambria"/>
          <w:sz w:val="22"/>
          <w:szCs w:val="22"/>
          <w:u w:color="0000FF"/>
        </w:rPr>
        <w:t xml:space="preserve">full </w:t>
      </w:r>
      <w:r w:rsidR="00C760D0">
        <w:rPr>
          <w:rFonts w:asciiTheme="majorHAnsi" w:hAnsiTheme="majorHAnsi" w:cs="Cambria"/>
          <w:sz w:val="22"/>
          <w:szCs w:val="22"/>
          <w:u w:color="0000FF"/>
        </w:rPr>
        <w:tab/>
      </w:r>
      <w:r w:rsidR="002B23CF" w:rsidRPr="00E937F2">
        <w:rPr>
          <w:rFonts w:asciiTheme="majorHAnsi" w:hAnsiTheme="majorHAnsi" w:cs="Cambria"/>
          <w:sz w:val="22"/>
          <w:szCs w:val="22"/>
          <w:u w:color="0000FF"/>
        </w:rPr>
        <w:t>salary and travel e</w:t>
      </w:r>
      <w:r w:rsidR="006C0EC1" w:rsidRPr="00E937F2">
        <w:rPr>
          <w:rFonts w:asciiTheme="majorHAnsi" w:hAnsiTheme="majorHAnsi" w:cs="Cambria"/>
          <w:sz w:val="22"/>
          <w:szCs w:val="22"/>
          <w:u w:color="0000FF"/>
        </w:rPr>
        <w:t xml:space="preserve">xpenses for a year of field </w:t>
      </w:r>
      <w:r w:rsidR="00C760D0">
        <w:rPr>
          <w:rFonts w:asciiTheme="majorHAnsi" w:hAnsiTheme="majorHAnsi" w:cs="Cambria"/>
          <w:sz w:val="22"/>
          <w:szCs w:val="22"/>
          <w:u w:color="0000FF"/>
        </w:rPr>
        <w:t xml:space="preserve">research </w:t>
      </w:r>
      <w:r w:rsidR="002B23CF" w:rsidRPr="00E937F2">
        <w:rPr>
          <w:rFonts w:asciiTheme="majorHAnsi" w:hAnsiTheme="majorHAnsi" w:cs="Cambria"/>
          <w:sz w:val="22"/>
          <w:szCs w:val="22"/>
          <w:u w:color="0000FF"/>
        </w:rPr>
        <w:t>and writing.</w:t>
      </w:r>
    </w:p>
    <w:p w14:paraId="39DEF046" w14:textId="77777777" w:rsidR="002B23CF" w:rsidRPr="00E937F2" w:rsidRDefault="002B23CF" w:rsidP="002B23CF">
      <w:pPr>
        <w:widowControl w:val="0"/>
        <w:autoSpaceDE w:val="0"/>
        <w:autoSpaceDN w:val="0"/>
        <w:adjustRightInd w:val="0"/>
        <w:rPr>
          <w:rFonts w:asciiTheme="majorHAnsi" w:hAnsiTheme="majorHAnsi" w:cs="Cambria"/>
          <w:sz w:val="22"/>
          <w:szCs w:val="22"/>
          <w:u w:color="0000FF"/>
        </w:rPr>
      </w:pPr>
    </w:p>
    <w:p w14:paraId="79136CAE" w14:textId="77777777" w:rsidR="002B23CF" w:rsidRPr="00E937F2" w:rsidRDefault="002B23CF" w:rsidP="002B23CF">
      <w:pPr>
        <w:widowControl w:val="0"/>
        <w:autoSpaceDE w:val="0"/>
        <w:autoSpaceDN w:val="0"/>
        <w:adjustRightInd w:val="0"/>
        <w:rPr>
          <w:rFonts w:asciiTheme="majorHAnsi" w:hAnsiTheme="majorHAnsi" w:cs="Cambria"/>
          <w:b/>
          <w:bCs/>
          <w:sz w:val="22"/>
          <w:szCs w:val="22"/>
          <w:u w:color="0000FF"/>
        </w:rPr>
      </w:pPr>
      <w:r w:rsidRPr="00E937F2">
        <w:rPr>
          <w:rFonts w:asciiTheme="majorHAnsi" w:hAnsiTheme="majorHAnsi" w:cs="Cambria"/>
          <w:b/>
          <w:bCs/>
          <w:sz w:val="22"/>
          <w:szCs w:val="22"/>
          <w:u w:color="0000FF"/>
        </w:rPr>
        <w:t>COMMUNITY TEACHING EXPERIENCE:</w:t>
      </w:r>
    </w:p>
    <w:p w14:paraId="793D3F86" w14:textId="77777777" w:rsidR="002B23CF" w:rsidRPr="00E937F2" w:rsidRDefault="002B23CF" w:rsidP="002B23CF">
      <w:pPr>
        <w:widowControl w:val="0"/>
        <w:autoSpaceDE w:val="0"/>
        <w:autoSpaceDN w:val="0"/>
        <w:adjustRightInd w:val="0"/>
        <w:rPr>
          <w:rFonts w:asciiTheme="majorHAnsi" w:hAnsiTheme="majorHAnsi" w:cs="Cambria"/>
          <w:b/>
          <w:bCs/>
          <w:sz w:val="22"/>
          <w:szCs w:val="22"/>
          <w:u w:color="0000FF"/>
        </w:rPr>
      </w:pPr>
    </w:p>
    <w:p w14:paraId="4A62583A" w14:textId="7C067E44" w:rsidR="002B23CF" w:rsidRPr="00E937F2" w:rsidRDefault="00A20832" w:rsidP="00F06995">
      <w:pPr>
        <w:widowControl w:val="0"/>
        <w:tabs>
          <w:tab w:val="left" w:pos="1620"/>
        </w:tabs>
        <w:autoSpaceDE w:val="0"/>
        <w:autoSpaceDN w:val="0"/>
        <w:adjustRightInd w:val="0"/>
        <w:rPr>
          <w:rFonts w:asciiTheme="majorHAnsi" w:hAnsiTheme="majorHAnsi" w:cs="Cambria"/>
          <w:sz w:val="22"/>
          <w:szCs w:val="22"/>
          <w:u w:color="0000FF"/>
        </w:rPr>
      </w:pPr>
      <w:r w:rsidRPr="00E937F2">
        <w:rPr>
          <w:rFonts w:asciiTheme="majorHAnsi" w:hAnsiTheme="majorHAnsi" w:cs="Cambria"/>
          <w:sz w:val="22"/>
          <w:szCs w:val="22"/>
          <w:u w:color="0000FF"/>
        </w:rPr>
        <w:t>2014</w:t>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 xml:space="preserve">Prepared materials for and taught </w:t>
      </w:r>
      <w:r w:rsidR="00F06995" w:rsidRPr="00E937F2">
        <w:rPr>
          <w:rFonts w:asciiTheme="majorHAnsi" w:hAnsiTheme="majorHAnsi" w:cs="Cambria"/>
          <w:sz w:val="22"/>
          <w:szCs w:val="22"/>
          <w:u w:color="0000FF"/>
        </w:rPr>
        <w:t xml:space="preserve">session on financial health </w:t>
      </w:r>
      <w:r w:rsidR="002B23CF" w:rsidRPr="00E937F2">
        <w:rPr>
          <w:rFonts w:asciiTheme="majorHAnsi" w:hAnsiTheme="majorHAnsi" w:cs="Cambria"/>
          <w:sz w:val="22"/>
          <w:szCs w:val="22"/>
          <w:u w:color="0000FF"/>
        </w:rPr>
        <w:t xml:space="preserve">for </w:t>
      </w:r>
      <w:r w:rsidR="00F06995" w:rsidRPr="00E937F2">
        <w:rPr>
          <w:rFonts w:asciiTheme="majorHAnsi" w:hAnsiTheme="majorHAnsi" w:cs="Cambria"/>
          <w:sz w:val="22"/>
          <w:szCs w:val="22"/>
          <w:u w:color="0000FF"/>
        </w:rPr>
        <w:tab/>
      </w:r>
      <w:r w:rsidR="00F06995"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Department of Mental He</w:t>
      </w:r>
      <w:r w:rsidR="00F06995" w:rsidRPr="00E937F2">
        <w:rPr>
          <w:rFonts w:asciiTheme="majorHAnsi" w:hAnsiTheme="majorHAnsi" w:cs="Cambria"/>
          <w:sz w:val="22"/>
          <w:szCs w:val="22"/>
          <w:u w:color="0000FF"/>
        </w:rPr>
        <w:t xml:space="preserve">alth and Addiction Services </w:t>
      </w:r>
      <w:r w:rsidR="002B23CF" w:rsidRPr="00E937F2">
        <w:rPr>
          <w:rFonts w:asciiTheme="majorHAnsi" w:hAnsiTheme="majorHAnsi" w:cs="Cambria"/>
          <w:sz w:val="22"/>
          <w:szCs w:val="22"/>
          <w:u w:color="0000FF"/>
        </w:rPr>
        <w:t xml:space="preserve">(DMHAS) funded </w:t>
      </w:r>
      <w:r w:rsidR="00C760D0">
        <w:rPr>
          <w:rFonts w:asciiTheme="majorHAnsi" w:hAnsiTheme="majorHAnsi" w:cs="Cambria"/>
          <w:sz w:val="22"/>
          <w:szCs w:val="22"/>
          <w:u w:color="0000FF"/>
        </w:rPr>
        <w:tab/>
      </w:r>
      <w:r w:rsidR="002B23CF" w:rsidRPr="00E937F2">
        <w:rPr>
          <w:rFonts w:asciiTheme="majorHAnsi" w:hAnsiTheme="majorHAnsi" w:cs="Cambria"/>
          <w:sz w:val="22"/>
          <w:szCs w:val="22"/>
          <w:u w:color="0000FF"/>
        </w:rPr>
        <w:t xml:space="preserve">‘Citizens Project’ </w:t>
      </w:r>
      <w:r w:rsidR="00F06995" w:rsidRPr="00E937F2">
        <w:rPr>
          <w:rFonts w:asciiTheme="majorHAnsi" w:hAnsiTheme="majorHAnsi" w:cs="Cambria"/>
          <w:sz w:val="22"/>
          <w:szCs w:val="22"/>
          <w:u w:color="0000FF"/>
        </w:rPr>
        <w:t xml:space="preserve">course for ex-offenders with </w:t>
      </w:r>
      <w:r w:rsidR="002B23CF" w:rsidRPr="00E937F2">
        <w:rPr>
          <w:rFonts w:asciiTheme="majorHAnsi" w:hAnsiTheme="majorHAnsi" w:cs="Cambria"/>
          <w:sz w:val="22"/>
          <w:szCs w:val="22"/>
          <w:u w:color="0000FF"/>
        </w:rPr>
        <w:t xml:space="preserve">mental health problems, </w:t>
      </w:r>
      <w:r w:rsidR="00F06995" w:rsidRPr="00E937F2">
        <w:rPr>
          <w:rFonts w:asciiTheme="majorHAnsi" w:hAnsiTheme="majorHAnsi" w:cs="Cambria"/>
          <w:sz w:val="22"/>
          <w:szCs w:val="22"/>
          <w:u w:color="0000FF"/>
        </w:rPr>
        <w:t xml:space="preserve">New </w:t>
      </w:r>
      <w:r w:rsidR="00C760D0">
        <w:rPr>
          <w:rFonts w:asciiTheme="majorHAnsi" w:hAnsiTheme="majorHAnsi" w:cs="Cambria"/>
          <w:sz w:val="22"/>
          <w:szCs w:val="22"/>
          <w:u w:color="0000FF"/>
        </w:rPr>
        <w:tab/>
      </w:r>
      <w:r w:rsidR="00F06995" w:rsidRPr="00E937F2">
        <w:rPr>
          <w:rFonts w:asciiTheme="majorHAnsi" w:hAnsiTheme="majorHAnsi" w:cs="Cambria"/>
          <w:sz w:val="22"/>
          <w:szCs w:val="22"/>
          <w:u w:color="0000FF"/>
        </w:rPr>
        <w:t>Haven</w:t>
      </w:r>
    </w:p>
    <w:p w14:paraId="566EB33B" w14:textId="77777777" w:rsidR="00A20832" w:rsidRPr="00E937F2" w:rsidRDefault="00A20832" w:rsidP="002B23CF">
      <w:pPr>
        <w:widowControl w:val="0"/>
        <w:autoSpaceDE w:val="0"/>
        <w:autoSpaceDN w:val="0"/>
        <w:adjustRightInd w:val="0"/>
        <w:rPr>
          <w:rFonts w:asciiTheme="majorHAnsi" w:hAnsiTheme="majorHAnsi" w:cs="Cambria"/>
          <w:sz w:val="22"/>
          <w:szCs w:val="22"/>
          <w:u w:color="0000FF"/>
        </w:rPr>
      </w:pPr>
    </w:p>
    <w:p w14:paraId="4AFEC59B" w14:textId="577C1742" w:rsidR="002B23CF" w:rsidRPr="00C760D0" w:rsidRDefault="00F06995" w:rsidP="00C760D0">
      <w:pPr>
        <w:widowControl w:val="0"/>
        <w:tabs>
          <w:tab w:val="left" w:pos="1620"/>
        </w:tabs>
        <w:autoSpaceDE w:val="0"/>
        <w:autoSpaceDN w:val="0"/>
        <w:adjustRightInd w:val="0"/>
        <w:rPr>
          <w:rFonts w:asciiTheme="majorHAnsi" w:hAnsiTheme="majorHAnsi" w:cs="Cambria"/>
          <w:sz w:val="22"/>
          <w:szCs w:val="22"/>
          <w:u w:color="0000FF"/>
        </w:rPr>
      </w:pPr>
      <w:r w:rsidRPr="00E937F2">
        <w:rPr>
          <w:rFonts w:asciiTheme="majorHAnsi" w:hAnsiTheme="majorHAnsi" w:cs="Cambria"/>
          <w:sz w:val="22"/>
          <w:szCs w:val="22"/>
          <w:u w:color="0000FF"/>
        </w:rPr>
        <w:t>2013</w:t>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 xml:space="preserve">Prepared and taught session </w:t>
      </w:r>
      <w:r w:rsidRPr="00E937F2">
        <w:rPr>
          <w:rFonts w:asciiTheme="majorHAnsi" w:hAnsiTheme="majorHAnsi" w:cs="Cambria"/>
          <w:sz w:val="22"/>
          <w:szCs w:val="22"/>
          <w:u w:color="0000FF"/>
        </w:rPr>
        <w:t xml:space="preserve">on ‘Understanding Financial </w:t>
      </w:r>
      <w:r w:rsidR="002B23CF" w:rsidRPr="00E937F2">
        <w:rPr>
          <w:rFonts w:asciiTheme="majorHAnsi" w:hAnsiTheme="majorHAnsi" w:cs="Cambria"/>
          <w:sz w:val="22"/>
          <w:szCs w:val="22"/>
          <w:u w:color="0000FF"/>
        </w:rPr>
        <w:t xml:space="preserve">Health’ for </w:t>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psychiatric nurses</w:t>
      </w:r>
      <w:r w:rsidRPr="00E937F2">
        <w:rPr>
          <w:rFonts w:asciiTheme="majorHAnsi" w:hAnsiTheme="majorHAnsi" w:cs="Cambria"/>
          <w:sz w:val="22"/>
          <w:szCs w:val="22"/>
          <w:u w:color="0000FF"/>
        </w:rPr>
        <w:t xml:space="preserve"> attending</w:t>
      </w:r>
      <w:r w:rsidR="00C760D0">
        <w:rPr>
          <w:rFonts w:asciiTheme="majorHAnsi" w:hAnsiTheme="majorHAnsi" w:cs="Cambria"/>
          <w:sz w:val="22"/>
          <w:szCs w:val="22"/>
          <w:u w:color="0000FF"/>
        </w:rPr>
        <w:t xml:space="preserve"> Yale University Department of </w:t>
      </w:r>
      <w:r w:rsidRPr="00E937F2">
        <w:rPr>
          <w:rFonts w:asciiTheme="majorHAnsi" w:hAnsiTheme="majorHAnsi" w:cs="Cambria"/>
          <w:sz w:val="22"/>
          <w:szCs w:val="22"/>
          <w:u w:color="0000FF"/>
        </w:rPr>
        <w:t xml:space="preserve">Psychiatry </w:t>
      </w:r>
      <w:r w:rsidR="002B23CF" w:rsidRPr="00E937F2">
        <w:rPr>
          <w:rFonts w:asciiTheme="majorHAnsi" w:hAnsiTheme="majorHAnsi" w:cs="Cambria"/>
          <w:sz w:val="22"/>
          <w:szCs w:val="22"/>
          <w:u w:color="0000FF"/>
        </w:rPr>
        <w:t xml:space="preserve">month </w:t>
      </w:r>
      <w:r w:rsidR="00C760D0">
        <w:rPr>
          <w:rFonts w:asciiTheme="majorHAnsi" w:hAnsiTheme="majorHAnsi" w:cs="Cambria"/>
          <w:sz w:val="22"/>
          <w:szCs w:val="22"/>
          <w:u w:color="0000FF"/>
        </w:rPr>
        <w:tab/>
      </w:r>
      <w:r w:rsidRPr="00E937F2">
        <w:rPr>
          <w:rFonts w:asciiTheme="majorHAnsi" w:hAnsiTheme="majorHAnsi" w:cs="Cambria"/>
          <w:sz w:val="22"/>
          <w:szCs w:val="22"/>
          <w:u w:color="0000FF"/>
        </w:rPr>
        <w:t>long ‘Psychiatric and Acute Care’ course</w:t>
      </w:r>
    </w:p>
    <w:p w14:paraId="2AEFBA81" w14:textId="77777777" w:rsidR="002B23CF" w:rsidRPr="00E937F2" w:rsidRDefault="002B23CF" w:rsidP="002B23CF">
      <w:pPr>
        <w:widowControl w:val="0"/>
        <w:autoSpaceDE w:val="0"/>
        <w:autoSpaceDN w:val="0"/>
        <w:adjustRightInd w:val="0"/>
        <w:rPr>
          <w:rFonts w:asciiTheme="majorHAnsi" w:hAnsiTheme="majorHAnsi" w:cs="Cambria"/>
          <w:sz w:val="22"/>
          <w:szCs w:val="22"/>
          <w:u w:color="0000FF"/>
        </w:rPr>
      </w:pPr>
    </w:p>
    <w:p w14:paraId="49D2AF9E" w14:textId="77777777" w:rsidR="002B23CF" w:rsidRPr="00E937F2" w:rsidRDefault="002B23CF" w:rsidP="002B23CF">
      <w:pPr>
        <w:widowControl w:val="0"/>
        <w:autoSpaceDE w:val="0"/>
        <w:autoSpaceDN w:val="0"/>
        <w:adjustRightInd w:val="0"/>
        <w:rPr>
          <w:rFonts w:asciiTheme="majorHAnsi" w:hAnsiTheme="majorHAnsi" w:cs="Cambria"/>
          <w:b/>
          <w:bCs/>
          <w:sz w:val="22"/>
          <w:szCs w:val="22"/>
          <w:u w:color="0000FF"/>
        </w:rPr>
      </w:pPr>
      <w:r w:rsidRPr="00E937F2">
        <w:rPr>
          <w:rFonts w:asciiTheme="majorHAnsi" w:hAnsiTheme="majorHAnsi" w:cs="Cambria"/>
          <w:b/>
          <w:bCs/>
          <w:sz w:val="22"/>
          <w:szCs w:val="22"/>
          <w:u w:color="0000FF"/>
        </w:rPr>
        <w:t>SERVICE ACTIVITIES:</w:t>
      </w:r>
    </w:p>
    <w:p w14:paraId="32A8288D" w14:textId="77777777" w:rsidR="002B23CF" w:rsidRPr="00E937F2" w:rsidRDefault="002B23CF" w:rsidP="002B23CF">
      <w:pPr>
        <w:widowControl w:val="0"/>
        <w:autoSpaceDE w:val="0"/>
        <w:autoSpaceDN w:val="0"/>
        <w:adjustRightInd w:val="0"/>
        <w:rPr>
          <w:rFonts w:asciiTheme="majorHAnsi" w:hAnsiTheme="majorHAnsi" w:cs="Cambria"/>
          <w:b/>
          <w:bCs/>
          <w:sz w:val="22"/>
          <w:szCs w:val="22"/>
          <w:u w:color="0000FF"/>
        </w:rPr>
      </w:pPr>
    </w:p>
    <w:p w14:paraId="78286F21" w14:textId="25328369" w:rsidR="002B23CF" w:rsidRPr="00E937F2" w:rsidRDefault="00F06995" w:rsidP="006C0EC1">
      <w:pPr>
        <w:widowControl w:val="0"/>
        <w:tabs>
          <w:tab w:val="left" w:pos="1620"/>
        </w:tabs>
        <w:autoSpaceDE w:val="0"/>
        <w:autoSpaceDN w:val="0"/>
        <w:adjustRightInd w:val="0"/>
        <w:rPr>
          <w:rFonts w:asciiTheme="majorHAnsi" w:hAnsiTheme="majorHAnsi" w:cs="Cambria"/>
          <w:sz w:val="22"/>
          <w:szCs w:val="22"/>
          <w:u w:color="0000FF"/>
        </w:rPr>
      </w:pPr>
      <w:r w:rsidRPr="00E937F2">
        <w:rPr>
          <w:rFonts w:asciiTheme="majorHAnsi" w:hAnsiTheme="majorHAnsi" w:cs="Cambria"/>
          <w:sz w:val="22"/>
          <w:szCs w:val="22"/>
          <w:u w:color="0000FF"/>
        </w:rPr>
        <w:t>2013-present</w:t>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 xml:space="preserve">Steering Committee Member of the New Haven </w:t>
      </w:r>
      <w:r w:rsidR="006C0EC1" w:rsidRPr="00E937F2">
        <w:rPr>
          <w:rFonts w:asciiTheme="majorHAnsi" w:hAnsiTheme="majorHAnsi" w:cs="Cambria"/>
          <w:sz w:val="22"/>
          <w:szCs w:val="22"/>
          <w:u w:color="0000FF"/>
        </w:rPr>
        <w:t>Heal</w:t>
      </w:r>
      <w:r w:rsidRPr="00E937F2">
        <w:rPr>
          <w:rFonts w:asciiTheme="majorHAnsi" w:hAnsiTheme="majorHAnsi" w:cs="Cambria"/>
          <w:sz w:val="22"/>
          <w:szCs w:val="22"/>
          <w:u w:color="0000FF"/>
        </w:rPr>
        <w:t xml:space="preserve">thy City </w:t>
      </w:r>
      <w:r w:rsidR="002B23CF" w:rsidRPr="00E937F2">
        <w:rPr>
          <w:rFonts w:asciiTheme="majorHAnsi" w:hAnsiTheme="majorHAnsi" w:cs="Cambria"/>
          <w:sz w:val="22"/>
          <w:szCs w:val="22"/>
          <w:u w:color="0000FF"/>
        </w:rPr>
        <w:t xml:space="preserve">Healthy </w:t>
      </w:r>
      <w:r w:rsidRPr="00E937F2">
        <w:rPr>
          <w:rFonts w:asciiTheme="majorHAnsi" w:hAnsiTheme="majorHAnsi" w:cs="Cambria"/>
          <w:sz w:val="22"/>
          <w:szCs w:val="22"/>
          <w:u w:color="0000FF"/>
        </w:rPr>
        <w:tab/>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 xml:space="preserve">Climate Challenge, a </w:t>
      </w:r>
      <w:r w:rsidRPr="00E937F2">
        <w:rPr>
          <w:rFonts w:asciiTheme="majorHAnsi" w:hAnsiTheme="majorHAnsi" w:cs="Cambria"/>
          <w:sz w:val="22"/>
          <w:szCs w:val="22"/>
          <w:u w:color="0000FF"/>
        </w:rPr>
        <w:t xml:space="preserve">collective effort of local </w:t>
      </w:r>
      <w:r w:rsidR="002B23CF" w:rsidRPr="00E937F2">
        <w:rPr>
          <w:rFonts w:asciiTheme="majorHAnsi" w:hAnsiTheme="majorHAnsi" w:cs="Cambria"/>
          <w:sz w:val="22"/>
          <w:szCs w:val="22"/>
          <w:u w:color="0000FF"/>
        </w:rPr>
        <w:t xml:space="preserve">organizations </w:t>
      </w:r>
      <w:r w:rsidRPr="00E937F2">
        <w:rPr>
          <w:rFonts w:asciiTheme="majorHAnsi" w:hAnsiTheme="majorHAnsi" w:cs="Cambria"/>
          <w:sz w:val="22"/>
          <w:szCs w:val="22"/>
          <w:u w:color="0000FF"/>
        </w:rPr>
        <w:tab/>
      </w:r>
      <w:r w:rsidRPr="00E937F2">
        <w:rPr>
          <w:rFonts w:asciiTheme="majorHAnsi" w:hAnsiTheme="majorHAnsi" w:cs="Cambria"/>
          <w:sz w:val="22"/>
          <w:szCs w:val="22"/>
          <w:u w:color="0000FF"/>
        </w:rPr>
        <w:tab/>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responding to th</w:t>
      </w:r>
      <w:r w:rsidRPr="00E937F2">
        <w:rPr>
          <w:rFonts w:asciiTheme="majorHAnsi" w:hAnsiTheme="majorHAnsi" w:cs="Cambria"/>
          <w:sz w:val="22"/>
          <w:szCs w:val="22"/>
          <w:u w:color="0000FF"/>
        </w:rPr>
        <w:t xml:space="preserve">e challenge of climate change </w:t>
      </w:r>
      <w:r w:rsidR="002B23CF" w:rsidRPr="00E937F2">
        <w:rPr>
          <w:rFonts w:asciiTheme="majorHAnsi" w:hAnsiTheme="majorHAnsi" w:cs="Cambria"/>
          <w:sz w:val="22"/>
          <w:szCs w:val="22"/>
          <w:u w:color="0000FF"/>
        </w:rPr>
        <w:t xml:space="preserve">and to improve the </w:t>
      </w:r>
      <w:r w:rsidRPr="00E937F2">
        <w:rPr>
          <w:rFonts w:asciiTheme="majorHAnsi" w:hAnsiTheme="majorHAnsi" w:cs="Cambria"/>
          <w:sz w:val="22"/>
          <w:szCs w:val="22"/>
          <w:u w:color="0000FF"/>
        </w:rPr>
        <w:tab/>
      </w:r>
      <w:r w:rsidRPr="00E937F2">
        <w:rPr>
          <w:rFonts w:asciiTheme="majorHAnsi" w:hAnsiTheme="majorHAnsi" w:cs="Cambria"/>
          <w:sz w:val="22"/>
          <w:szCs w:val="22"/>
          <w:u w:color="0000FF"/>
        </w:rPr>
        <w:tab/>
        <w:t>health of the community</w:t>
      </w:r>
    </w:p>
    <w:p w14:paraId="423C30E3" w14:textId="77777777" w:rsidR="002B23CF" w:rsidRPr="00E937F2" w:rsidRDefault="002B23CF" w:rsidP="002B23CF">
      <w:pPr>
        <w:widowControl w:val="0"/>
        <w:autoSpaceDE w:val="0"/>
        <w:autoSpaceDN w:val="0"/>
        <w:adjustRightInd w:val="0"/>
        <w:rPr>
          <w:rFonts w:asciiTheme="majorHAnsi" w:hAnsiTheme="majorHAnsi" w:cs="Cambria"/>
          <w:sz w:val="22"/>
          <w:szCs w:val="22"/>
          <w:u w:color="0000FF"/>
        </w:rPr>
      </w:pPr>
    </w:p>
    <w:p w14:paraId="1A2C3D86" w14:textId="44FD0069" w:rsidR="002B23CF" w:rsidRPr="00E937F2" w:rsidRDefault="00F06995" w:rsidP="00F06995">
      <w:pPr>
        <w:widowControl w:val="0"/>
        <w:tabs>
          <w:tab w:val="left" w:pos="1620"/>
        </w:tabs>
        <w:autoSpaceDE w:val="0"/>
        <w:autoSpaceDN w:val="0"/>
        <w:adjustRightInd w:val="0"/>
        <w:rPr>
          <w:rFonts w:asciiTheme="majorHAnsi" w:hAnsiTheme="majorHAnsi" w:cs="Cambria"/>
          <w:sz w:val="22"/>
          <w:szCs w:val="22"/>
          <w:u w:color="0000FF"/>
        </w:rPr>
      </w:pPr>
      <w:r w:rsidRPr="00E937F2">
        <w:rPr>
          <w:rFonts w:asciiTheme="majorHAnsi" w:hAnsiTheme="majorHAnsi" w:cs="Cambria"/>
          <w:sz w:val="22"/>
          <w:szCs w:val="22"/>
          <w:u w:color="0000FF"/>
        </w:rPr>
        <w:t>2013-present</w:t>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Member of New Have</w:t>
      </w:r>
      <w:r w:rsidRPr="00E937F2">
        <w:rPr>
          <w:rFonts w:asciiTheme="majorHAnsi" w:hAnsiTheme="majorHAnsi" w:cs="Cambria"/>
          <w:sz w:val="22"/>
          <w:szCs w:val="22"/>
          <w:u w:color="0000FF"/>
        </w:rPr>
        <w:t xml:space="preserve">n Energy and Healthy Homes </w:t>
      </w:r>
      <w:r w:rsidR="002B23CF" w:rsidRPr="00E937F2">
        <w:rPr>
          <w:rFonts w:asciiTheme="majorHAnsi" w:hAnsiTheme="majorHAnsi" w:cs="Cambria"/>
          <w:sz w:val="22"/>
          <w:szCs w:val="22"/>
          <w:u w:color="0000FF"/>
        </w:rPr>
        <w:t xml:space="preserve">Workgroup, </w:t>
      </w:r>
      <w:r w:rsidRPr="00E937F2">
        <w:rPr>
          <w:rFonts w:asciiTheme="majorHAnsi" w:hAnsiTheme="majorHAnsi" w:cs="Cambria"/>
          <w:sz w:val="22"/>
          <w:szCs w:val="22"/>
          <w:u w:color="0000FF"/>
        </w:rPr>
        <w:tab/>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formed to improve</w:t>
      </w:r>
      <w:r w:rsidRPr="00E937F2">
        <w:rPr>
          <w:rFonts w:asciiTheme="majorHAnsi" w:hAnsiTheme="majorHAnsi" w:cs="Cambria"/>
          <w:sz w:val="22"/>
          <w:szCs w:val="22"/>
          <w:u w:color="0000FF"/>
        </w:rPr>
        <w:t xml:space="preserve"> collaboration and maximize </w:t>
      </w:r>
      <w:r w:rsidR="002B23CF" w:rsidRPr="00E937F2">
        <w:rPr>
          <w:rFonts w:asciiTheme="majorHAnsi" w:hAnsiTheme="majorHAnsi" w:cs="Cambria"/>
          <w:sz w:val="22"/>
          <w:szCs w:val="22"/>
          <w:u w:color="0000FF"/>
        </w:rPr>
        <w:t xml:space="preserve">resources targeting </w:t>
      </w:r>
      <w:r w:rsidRPr="00E937F2">
        <w:rPr>
          <w:rFonts w:asciiTheme="majorHAnsi" w:hAnsiTheme="majorHAnsi" w:cs="Cambria"/>
          <w:sz w:val="22"/>
          <w:szCs w:val="22"/>
          <w:u w:color="0000FF"/>
        </w:rPr>
        <w:tab/>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 xml:space="preserve">residential </w:t>
      </w:r>
      <w:r w:rsidRPr="00E937F2">
        <w:rPr>
          <w:rFonts w:asciiTheme="majorHAnsi" w:hAnsiTheme="majorHAnsi" w:cs="Cambria"/>
          <w:sz w:val="22"/>
          <w:szCs w:val="22"/>
          <w:u w:color="0000FF"/>
        </w:rPr>
        <w:t>environmental conditions in low-income homes</w:t>
      </w:r>
    </w:p>
    <w:p w14:paraId="2E40F4FA" w14:textId="77777777" w:rsidR="002B23CF" w:rsidRPr="00E937F2" w:rsidRDefault="002B23CF" w:rsidP="002B23CF">
      <w:pPr>
        <w:widowControl w:val="0"/>
        <w:autoSpaceDE w:val="0"/>
        <w:autoSpaceDN w:val="0"/>
        <w:adjustRightInd w:val="0"/>
        <w:rPr>
          <w:rFonts w:asciiTheme="majorHAnsi" w:hAnsiTheme="majorHAnsi" w:cs="Cambria"/>
          <w:sz w:val="22"/>
          <w:szCs w:val="22"/>
          <w:u w:color="0000FF"/>
        </w:rPr>
      </w:pPr>
    </w:p>
    <w:p w14:paraId="0D02F69C" w14:textId="3F44A3B0" w:rsidR="002B23CF" w:rsidRPr="00E937F2" w:rsidRDefault="00F06995" w:rsidP="00F06995">
      <w:pPr>
        <w:widowControl w:val="0"/>
        <w:tabs>
          <w:tab w:val="left" w:pos="1620"/>
        </w:tabs>
        <w:autoSpaceDE w:val="0"/>
        <w:autoSpaceDN w:val="0"/>
        <w:adjustRightInd w:val="0"/>
        <w:rPr>
          <w:rFonts w:asciiTheme="majorHAnsi" w:hAnsiTheme="majorHAnsi" w:cs="Cambria"/>
          <w:sz w:val="22"/>
          <w:szCs w:val="22"/>
          <w:u w:color="0000FF"/>
        </w:rPr>
      </w:pPr>
      <w:r w:rsidRPr="00E937F2">
        <w:rPr>
          <w:rFonts w:asciiTheme="majorHAnsi" w:hAnsiTheme="majorHAnsi" w:cs="Cambria"/>
          <w:sz w:val="22"/>
          <w:szCs w:val="22"/>
          <w:u w:color="0000FF"/>
        </w:rPr>
        <w:t>2013-present</w:t>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 xml:space="preserve">Steering Committee member </w:t>
      </w:r>
      <w:r w:rsidRPr="00E937F2">
        <w:rPr>
          <w:rFonts w:asciiTheme="majorHAnsi" w:hAnsiTheme="majorHAnsi" w:cs="Cambria"/>
          <w:sz w:val="22"/>
          <w:szCs w:val="22"/>
          <w:u w:color="0000FF"/>
        </w:rPr>
        <w:t xml:space="preserve">for the Connecticut Asset </w:t>
      </w:r>
      <w:r w:rsidR="002B23CF" w:rsidRPr="00E937F2">
        <w:rPr>
          <w:rFonts w:asciiTheme="majorHAnsi" w:hAnsiTheme="majorHAnsi" w:cs="Cambria"/>
          <w:sz w:val="22"/>
          <w:szCs w:val="22"/>
          <w:u w:color="0000FF"/>
        </w:rPr>
        <w:t xml:space="preserve">Building </w:t>
      </w:r>
      <w:r w:rsidRPr="00E937F2">
        <w:rPr>
          <w:rFonts w:asciiTheme="majorHAnsi" w:hAnsiTheme="majorHAnsi" w:cs="Cambria"/>
          <w:sz w:val="22"/>
          <w:szCs w:val="22"/>
          <w:u w:color="0000FF"/>
        </w:rPr>
        <w:tab/>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 xml:space="preserve">Collaborative, a newly formed organization </w:t>
      </w:r>
      <w:r w:rsidR="00C760D0">
        <w:rPr>
          <w:rFonts w:asciiTheme="majorHAnsi" w:hAnsiTheme="majorHAnsi" w:cs="Cambria"/>
          <w:sz w:val="22"/>
          <w:szCs w:val="22"/>
          <w:u w:color="0000FF"/>
        </w:rPr>
        <w:t xml:space="preserve">with the goal of </w:t>
      </w:r>
      <w:r w:rsidR="002B23CF" w:rsidRPr="00E937F2">
        <w:rPr>
          <w:rFonts w:asciiTheme="majorHAnsi" w:hAnsiTheme="majorHAnsi" w:cs="Cambria"/>
          <w:sz w:val="22"/>
          <w:szCs w:val="22"/>
          <w:u w:color="0000FF"/>
        </w:rPr>
        <w:t xml:space="preserve">increasing </w:t>
      </w:r>
      <w:r w:rsidR="00C760D0">
        <w:rPr>
          <w:rFonts w:asciiTheme="majorHAnsi" w:hAnsiTheme="majorHAnsi" w:cs="Cambria"/>
          <w:sz w:val="22"/>
          <w:szCs w:val="22"/>
          <w:u w:color="0000FF"/>
        </w:rPr>
        <w:tab/>
      </w:r>
      <w:r w:rsidR="002B23CF" w:rsidRPr="00E937F2">
        <w:rPr>
          <w:rFonts w:asciiTheme="majorHAnsi" w:hAnsiTheme="majorHAnsi" w:cs="Cambria"/>
          <w:sz w:val="22"/>
          <w:szCs w:val="22"/>
          <w:u w:color="0000FF"/>
        </w:rPr>
        <w:t>effective services</w:t>
      </w:r>
      <w:r w:rsidRPr="00E937F2">
        <w:rPr>
          <w:rFonts w:asciiTheme="majorHAnsi" w:hAnsiTheme="majorHAnsi" w:cs="Cambria"/>
          <w:sz w:val="22"/>
          <w:szCs w:val="22"/>
          <w:u w:color="0000FF"/>
        </w:rPr>
        <w:t xml:space="preserve"> and resources available for </w:t>
      </w:r>
      <w:r w:rsidR="002B23CF" w:rsidRPr="00E937F2">
        <w:rPr>
          <w:rFonts w:asciiTheme="majorHAnsi" w:hAnsiTheme="majorHAnsi" w:cs="Cambria"/>
          <w:sz w:val="22"/>
          <w:szCs w:val="22"/>
          <w:u w:color="0000FF"/>
        </w:rPr>
        <w:t xml:space="preserve">low-income residents of the </w:t>
      </w:r>
      <w:r w:rsidR="00C760D0">
        <w:rPr>
          <w:rFonts w:asciiTheme="majorHAnsi" w:hAnsiTheme="majorHAnsi" w:cs="Cambria"/>
          <w:sz w:val="22"/>
          <w:szCs w:val="22"/>
          <w:u w:color="0000FF"/>
        </w:rPr>
        <w:tab/>
      </w:r>
      <w:r w:rsidR="002B23CF" w:rsidRPr="00E937F2">
        <w:rPr>
          <w:rFonts w:asciiTheme="majorHAnsi" w:hAnsiTheme="majorHAnsi" w:cs="Cambria"/>
          <w:sz w:val="22"/>
          <w:szCs w:val="22"/>
          <w:u w:color="0000FF"/>
        </w:rPr>
        <w:t>state</w:t>
      </w:r>
      <w:r w:rsidRPr="00E937F2">
        <w:rPr>
          <w:rFonts w:asciiTheme="majorHAnsi" w:hAnsiTheme="majorHAnsi" w:cs="Cambria"/>
          <w:sz w:val="22"/>
          <w:szCs w:val="22"/>
          <w:u w:color="0000FF"/>
        </w:rPr>
        <w:t xml:space="preserve"> to become more financially </w:t>
      </w:r>
      <w:r w:rsidR="002B23CF" w:rsidRPr="00E937F2">
        <w:rPr>
          <w:rFonts w:asciiTheme="majorHAnsi" w:hAnsiTheme="majorHAnsi" w:cs="Cambria"/>
          <w:sz w:val="22"/>
          <w:szCs w:val="22"/>
          <w:u w:color="0000FF"/>
        </w:rPr>
        <w:t xml:space="preserve">secure and build </w:t>
      </w:r>
      <w:r w:rsidRPr="00E937F2">
        <w:rPr>
          <w:rFonts w:asciiTheme="majorHAnsi" w:hAnsiTheme="majorHAnsi" w:cs="Cambria"/>
          <w:sz w:val="22"/>
          <w:szCs w:val="22"/>
          <w:u w:color="0000FF"/>
        </w:rPr>
        <w:t>assets</w:t>
      </w:r>
    </w:p>
    <w:p w14:paraId="45BB85B4" w14:textId="77777777" w:rsidR="002B23CF" w:rsidRPr="00E937F2" w:rsidRDefault="002B23CF" w:rsidP="002B23CF">
      <w:pPr>
        <w:widowControl w:val="0"/>
        <w:autoSpaceDE w:val="0"/>
        <w:autoSpaceDN w:val="0"/>
        <w:adjustRightInd w:val="0"/>
        <w:rPr>
          <w:rFonts w:asciiTheme="majorHAnsi" w:hAnsiTheme="majorHAnsi" w:cs="Cambria"/>
          <w:sz w:val="22"/>
          <w:szCs w:val="22"/>
          <w:u w:color="0000FF"/>
        </w:rPr>
      </w:pPr>
    </w:p>
    <w:p w14:paraId="4F6B302C" w14:textId="5D50A37F" w:rsidR="002B23CF" w:rsidRPr="00E937F2" w:rsidRDefault="00F06995" w:rsidP="00F06995">
      <w:pPr>
        <w:widowControl w:val="0"/>
        <w:tabs>
          <w:tab w:val="left" w:pos="1620"/>
        </w:tabs>
        <w:autoSpaceDE w:val="0"/>
        <w:autoSpaceDN w:val="0"/>
        <w:adjustRightInd w:val="0"/>
        <w:rPr>
          <w:rFonts w:asciiTheme="majorHAnsi" w:hAnsiTheme="majorHAnsi" w:cs="Cambria"/>
          <w:sz w:val="22"/>
          <w:szCs w:val="22"/>
          <w:u w:color="0000FF"/>
        </w:rPr>
      </w:pPr>
      <w:r w:rsidRPr="00E937F2">
        <w:rPr>
          <w:rFonts w:asciiTheme="majorHAnsi" w:hAnsiTheme="majorHAnsi" w:cs="Cambria"/>
          <w:sz w:val="22"/>
          <w:szCs w:val="22"/>
          <w:u w:color="0000FF"/>
        </w:rPr>
        <w:t>2012-present</w:t>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Advisory Board membe</w:t>
      </w:r>
      <w:r w:rsidRPr="00E937F2">
        <w:rPr>
          <w:rFonts w:asciiTheme="majorHAnsi" w:hAnsiTheme="majorHAnsi" w:cs="Cambria"/>
          <w:sz w:val="22"/>
          <w:szCs w:val="22"/>
          <w:u w:color="0000FF"/>
        </w:rPr>
        <w:t xml:space="preserve">r and member of evaluation </w:t>
      </w:r>
      <w:r w:rsidR="002B23CF" w:rsidRPr="00E937F2">
        <w:rPr>
          <w:rFonts w:asciiTheme="majorHAnsi" w:hAnsiTheme="majorHAnsi" w:cs="Cambria"/>
          <w:sz w:val="22"/>
          <w:szCs w:val="22"/>
          <w:u w:color="0000FF"/>
        </w:rPr>
        <w:t xml:space="preserve">committee, </w:t>
      </w:r>
      <w:r w:rsidRPr="00E937F2">
        <w:rPr>
          <w:rFonts w:asciiTheme="majorHAnsi" w:hAnsiTheme="majorHAnsi" w:cs="Cambria"/>
          <w:sz w:val="22"/>
          <w:szCs w:val="22"/>
          <w:u w:color="0000FF"/>
        </w:rPr>
        <w:tab/>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Women and</w:t>
      </w:r>
      <w:r w:rsidRPr="00E937F2">
        <w:rPr>
          <w:rFonts w:asciiTheme="majorHAnsi" w:hAnsiTheme="majorHAnsi" w:cs="Cambria"/>
          <w:sz w:val="22"/>
          <w:szCs w:val="22"/>
          <w:u w:color="0000FF"/>
        </w:rPr>
        <w:t xml:space="preserve"> Girls Fund of the Greater New </w:t>
      </w:r>
      <w:r w:rsidR="002B23CF" w:rsidRPr="00E937F2">
        <w:rPr>
          <w:rFonts w:asciiTheme="majorHAnsi" w:hAnsiTheme="majorHAnsi" w:cs="Cambria"/>
          <w:sz w:val="22"/>
          <w:szCs w:val="22"/>
          <w:u w:color="0000FF"/>
        </w:rPr>
        <w:t xml:space="preserve">Haven Community </w:t>
      </w:r>
      <w:r w:rsidRPr="00E937F2">
        <w:rPr>
          <w:rFonts w:asciiTheme="majorHAnsi" w:hAnsiTheme="majorHAnsi" w:cs="Cambria"/>
          <w:sz w:val="22"/>
          <w:szCs w:val="22"/>
          <w:u w:color="0000FF"/>
        </w:rPr>
        <w:tab/>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Foundation,</w:t>
      </w:r>
      <w:r w:rsidRPr="00E937F2">
        <w:rPr>
          <w:rFonts w:asciiTheme="majorHAnsi" w:hAnsiTheme="majorHAnsi" w:cs="Cambria"/>
          <w:sz w:val="22"/>
          <w:szCs w:val="22"/>
          <w:u w:color="0000FF"/>
        </w:rPr>
        <w:t xml:space="preserve"> providing support and funding </w:t>
      </w:r>
      <w:r w:rsidR="002B23CF" w:rsidRPr="00E937F2">
        <w:rPr>
          <w:rFonts w:asciiTheme="majorHAnsi" w:hAnsiTheme="majorHAnsi" w:cs="Cambria"/>
          <w:sz w:val="22"/>
          <w:szCs w:val="22"/>
          <w:u w:color="0000FF"/>
        </w:rPr>
        <w:t xml:space="preserve">for the economic and </w:t>
      </w:r>
      <w:r w:rsidRPr="00E937F2">
        <w:rPr>
          <w:rFonts w:asciiTheme="majorHAnsi" w:hAnsiTheme="majorHAnsi" w:cs="Cambria"/>
          <w:sz w:val="22"/>
          <w:szCs w:val="22"/>
          <w:u w:color="0000FF"/>
        </w:rPr>
        <w:tab/>
      </w:r>
      <w:r w:rsidRPr="00E937F2">
        <w:rPr>
          <w:rFonts w:asciiTheme="majorHAnsi" w:hAnsiTheme="majorHAnsi" w:cs="Cambria"/>
          <w:sz w:val="22"/>
          <w:szCs w:val="22"/>
          <w:u w:color="0000FF"/>
        </w:rPr>
        <w:tab/>
        <w:t>social advancement of women</w:t>
      </w:r>
    </w:p>
    <w:p w14:paraId="55D1203D" w14:textId="77777777" w:rsidR="00F06995" w:rsidRPr="00E937F2" w:rsidRDefault="00F06995" w:rsidP="00F06995">
      <w:pPr>
        <w:widowControl w:val="0"/>
        <w:tabs>
          <w:tab w:val="left" w:pos="1620"/>
        </w:tabs>
        <w:autoSpaceDE w:val="0"/>
        <w:autoSpaceDN w:val="0"/>
        <w:adjustRightInd w:val="0"/>
        <w:rPr>
          <w:rFonts w:asciiTheme="majorHAnsi" w:hAnsiTheme="majorHAnsi" w:cs="Cambria"/>
          <w:sz w:val="22"/>
          <w:szCs w:val="22"/>
          <w:u w:color="0000FF"/>
        </w:rPr>
      </w:pPr>
    </w:p>
    <w:p w14:paraId="5E23EB43" w14:textId="431B0869" w:rsidR="002B23CF" w:rsidRPr="00E937F2" w:rsidRDefault="00C760D0" w:rsidP="00F06995">
      <w:pPr>
        <w:widowControl w:val="0"/>
        <w:tabs>
          <w:tab w:val="left" w:pos="1620"/>
        </w:tabs>
        <w:autoSpaceDE w:val="0"/>
        <w:autoSpaceDN w:val="0"/>
        <w:adjustRightInd w:val="0"/>
        <w:rPr>
          <w:rFonts w:asciiTheme="majorHAnsi" w:hAnsiTheme="majorHAnsi" w:cs="Cambria"/>
          <w:sz w:val="22"/>
          <w:szCs w:val="22"/>
          <w:u w:color="0000FF"/>
        </w:rPr>
      </w:pPr>
      <w:r>
        <w:rPr>
          <w:rFonts w:asciiTheme="majorHAnsi" w:hAnsiTheme="majorHAnsi" w:cs="Cambria"/>
          <w:sz w:val="22"/>
          <w:szCs w:val="22"/>
          <w:u w:color="0000FF"/>
        </w:rPr>
        <w:t>2012-2014</w:t>
      </w:r>
      <w:r w:rsidR="00F06995"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Board member of New H</w:t>
      </w:r>
      <w:r w:rsidR="00F06995" w:rsidRPr="00E937F2">
        <w:rPr>
          <w:rFonts w:asciiTheme="majorHAnsi" w:hAnsiTheme="majorHAnsi" w:cs="Cambria"/>
          <w:sz w:val="22"/>
          <w:szCs w:val="22"/>
          <w:u w:color="0000FF"/>
        </w:rPr>
        <w:t xml:space="preserve">aven Youth Soccer, a youth </w:t>
      </w:r>
      <w:r w:rsidR="002B23CF" w:rsidRPr="00E937F2">
        <w:rPr>
          <w:rFonts w:asciiTheme="majorHAnsi" w:hAnsiTheme="majorHAnsi" w:cs="Cambria"/>
          <w:sz w:val="22"/>
          <w:szCs w:val="22"/>
          <w:u w:color="0000FF"/>
        </w:rPr>
        <w:t xml:space="preserve">program </w:t>
      </w:r>
      <w:r w:rsidR="00F06995" w:rsidRPr="00E937F2">
        <w:rPr>
          <w:rFonts w:asciiTheme="majorHAnsi" w:hAnsiTheme="majorHAnsi" w:cs="Cambria"/>
          <w:sz w:val="22"/>
          <w:szCs w:val="22"/>
          <w:u w:color="0000FF"/>
        </w:rPr>
        <w:tab/>
      </w:r>
      <w:r w:rsidR="00F06995"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providing sports opportuniti</w:t>
      </w:r>
      <w:r w:rsidR="00F06995" w:rsidRPr="00E937F2">
        <w:rPr>
          <w:rFonts w:asciiTheme="majorHAnsi" w:hAnsiTheme="majorHAnsi" w:cs="Cambria"/>
          <w:sz w:val="22"/>
          <w:szCs w:val="22"/>
          <w:u w:color="0000FF"/>
        </w:rPr>
        <w:t xml:space="preserve">es to all urban children </w:t>
      </w:r>
      <w:r w:rsidR="002B23CF" w:rsidRPr="00E937F2">
        <w:rPr>
          <w:rFonts w:asciiTheme="majorHAnsi" w:hAnsiTheme="majorHAnsi" w:cs="Cambria"/>
          <w:sz w:val="22"/>
          <w:szCs w:val="22"/>
          <w:u w:color="0000FF"/>
        </w:rPr>
        <w:t xml:space="preserve">regardless of </w:t>
      </w:r>
      <w:r w:rsidR="00F06995" w:rsidRPr="00E937F2">
        <w:rPr>
          <w:rFonts w:asciiTheme="majorHAnsi" w:hAnsiTheme="majorHAnsi" w:cs="Cambria"/>
          <w:sz w:val="22"/>
          <w:szCs w:val="22"/>
          <w:u w:color="0000FF"/>
        </w:rPr>
        <w:tab/>
      </w:r>
      <w:r w:rsidR="00F06995" w:rsidRPr="00E937F2">
        <w:rPr>
          <w:rFonts w:asciiTheme="majorHAnsi" w:hAnsiTheme="majorHAnsi" w:cs="Cambria"/>
          <w:sz w:val="22"/>
          <w:szCs w:val="22"/>
          <w:u w:color="0000FF"/>
        </w:rPr>
        <w:tab/>
        <w:t>ability to pay</w:t>
      </w:r>
    </w:p>
    <w:p w14:paraId="23055D08" w14:textId="77777777" w:rsidR="002B23CF" w:rsidRPr="00E937F2" w:rsidRDefault="002B23CF" w:rsidP="002B23CF">
      <w:pPr>
        <w:widowControl w:val="0"/>
        <w:autoSpaceDE w:val="0"/>
        <w:autoSpaceDN w:val="0"/>
        <w:adjustRightInd w:val="0"/>
        <w:rPr>
          <w:rFonts w:asciiTheme="majorHAnsi" w:hAnsiTheme="majorHAnsi" w:cs="Cambria"/>
          <w:sz w:val="22"/>
          <w:szCs w:val="22"/>
          <w:u w:color="0000FF"/>
        </w:rPr>
      </w:pPr>
    </w:p>
    <w:p w14:paraId="1FCEC0C5" w14:textId="2F9E4FEC" w:rsidR="002B23CF" w:rsidRPr="00E937F2" w:rsidRDefault="00F06995" w:rsidP="00F06995">
      <w:pPr>
        <w:widowControl w:val="0"/>
        <w:tabs>
          <w:tab w:val="left" w:pos="1620"/>
        </w:tabs>
        <w:autoSpaceDE w:val="0"/>
        <w:autoSpaceDN w:val="0"/>
        <w:adjustRightInd w:val="0"/>
        <w:rPr>
          <w:rFonts w:asciiTheme="majorHAnsi" w:hAnsiTheme="majorHAnsi" w:cs="Cambria"/>
          <w:sz w:val="22"/>
          <w:szCs w:val="22"/>
          <w:u w:color="0000FF"/>
        </w:rPr>
      </w:pPr>
      <w:r w:rsidRPr="00E937F2">
        <w:rPr>
          <w:rFonts w:asciiTheme="majorHAnsi" w:hAnsiTheme="majorHAnsi" w:cs="Cambria"/>
          <w:sz w:val="22"/>
          <w:szCs w:val="22"/>
          <w:u w:color="0000FF"/>
        </w:rPr>
        <w:t>2012-present</w:t>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Member of the Economic Securi</w:t>
      </w:r>
      <w:r w:rsidRPr="00E937F2">
        <w:rPr>
          <w:rFonts w:asciiTheme="majorHAnsi" w:hAnsiTheme="majorHAnsi" w:cs="Cambria"/>
          <w:sz w:val="22"/>
          <w:szCs w:val="22"/>
          <w:u w:color="0000FF"/>
        </w:rPr>
        <w:t xml:space="preserve">ty Workgroup of the Greater </w:t>
      </w:r>
      <w:r w:rsidR="002B23CF" w:rsidRPr="00E937F2">
        <w:rPr>
          <w:rFonts w:asciiTheme="majorHAnsi" w:hAnsiTheme="majorHAnsi" w:cs="Cambria"/>
          <w:sz w:val="22"/>
          <w:szCs w:val="22"/>
          <w:u w:color="0000FF"/>
        </w:rPr>
        <w:t xml:space="preserve">New </w:t>
      </w:r>
      <w:r w:rsidRPr="00E937F2">
        <w:rPr>
          <w:rFonts w:asciiTheme="majorHAnsi" w:hAnsiTheme="majorHAnsi" w:cs="Cambria"/>
          <w:sz w:val="22"/>
          <w:szCs w:val="22"/>
          <w:u w:color="0000FF"/>
        </w:rPr>
        <w:tab/>
      </w:r>
      <w:r w:rsidRPr="00E937F2">
        <w:rPr>
          <w:rFonts w:asciiTheme="majorHAnsi" w:hAnsiTheme="majorHAnsi" w:cs="Cambria"/>
          <w:sz w:val="22"/>
          <w:szCs w:val="22"/>
          <w:u w:color="0000FF"/>
        </w:rPr>
        <w:tab/>
      </w:r>
      <w:r w:rsidR="002B23CF" w:rsidRPr="00E937F2">
        <w:rPr>
          <w:rFonts w:asciiTheme="majorHAnsi" w:hAnsiTheme="majorHAnsi" w:cs="Cambria"/>
          <w:sz w:val="22"/>
          <w:szCs w:val="22"/>
          <w:u w:color="0000FF"/>
        </w:rPr>
        <w:t>Haven Regional Allianc</w:t>
      </w:r>
      <w:r w:rsidRPr="00E937F2">
        <w:rPr>
          <w:rFonts w:asciiTheme="majorHAnsi" w:hAnsiTheme="majorHAnsi" w:cs="Cambria"/>
          <w:sz w:val="22"/>
          <w:szCs w:val="22"/>
          <w:u w:color="0000FF"/>
        </w:rPr>
        <w:t xml:space="preserve">e to End Homelessness, charged </w:t>
      </w:r>
      <w:r w:rsidR="002B23CF" w:rsidRPr="00E937F2">
        <w:rPr>
          <w:rFonts w:asciiTheme="majorHAnsi" w:hAnsiTheme="majorHAnsi" w:cs="Cambria"/>
          <w:sz w:val="22"/>
          <w:szCs w:val="22"/>
          <w:u w:color="0000FF"/>
        </w:rPr>
        <w:t xml:space="preserve">with developing </w:t>
      </w:r>
      <w:r w:rsidR="00C760D0">
        <w:rPr>
          <w:rFonts w:asciiTheme="majorHAnsi" w:hAnsiTheme="majorHAnsi" w:cs="Cambria"/>
          <w:sz w:val="22"/>
          <w:szCs w:val="22"/>
          <w:u w:color="0000FF"/>
        </w:rPr>
        <w:tab/>
      </w:r>
      <w:r w:rsidR="002B23CF" w:rsidRPr="00E937F2">
        <w:rPr>
          <w:rFonts w:asciiTheme="majorHAnsi" w:hAnsiTheme="majorHAnsi" w:cs="Cambria"/>
          <w:sz w:val="22"/>
          <w:szCs w:val="22"/>
          <w:u w:color="0000FF"/>
        </w:rPr>
        <w:t>strategies and activities that will lead to fostering housing acquisition an</w:t>
      </w:r>
      <w:r w:rsidRPr="00E937F2">
        <w:rPr>
          <w:rFonts w:asciiTheme="majorHAnsi" w:hAnsiTheme="majorHAnsi" w:cs="Cambria"/>
          <w:sz w:val="22"/>
          <w:szCs w:val="22"/>
          <w:u w:color="0000FF"/>
        </w:rPr>
        <w:t xml:space="preserve">d </w:t>
      </w:r>
      <w:r w:rsidR="00C760D0">
        <w:rPr>
          <w:rFonts w:asciiTheme="majorHAnsi" w:hAnsiTheme="majorHAnsi" w:cs="Cambria"/>
          <w:sz w:val="22"/>
          <w:szCs w:val="22"/>
          <w:u w:color="0000FF"/>
        </w:rPr>
        <w:tab/>
      </w:r>
      <w:r w:rsidRPr="00E937F2">
        <w:rPr>
          <w:rFonts w:asciiTheme="majorHAnsi" w:hAnsiTheme="majorHAnsi" w:cs="Cambria"/>
          <w:sz w:val="22"/>
          <w:szCs w:val="22"/>
          <w:u w:color="0000FF"/>
        </w:rPr>
        <w:t xml:space="preserve">retention through access to </w:t>
      </w:r>
      <w:r w:rsidR="002B23CF" w:rsidRPr="00E937F2">
        <w:rPr>
          <w:rFonts w:asciiTheme="majorHAnsi" w:hAnsiTheme="majorHAnsi" w:cs="Cambria"/>
          <w:sz w:val="22"/>
          <w:szCs w:val="22"/>
          <w:u w:color="0000FF"/>
        </w:rPr>
        <w:t xml:space="preserve">employment, income </w:t>
      </w:r>
      <w:r w:rsidRPr="00E937F2">
        <w:rPr>
          <w:rFonts w:asciiTheme="majorHAnsi" w:hAnsiTheme="majorHAnsi" w:cs="Cambria"/>
          <w:sz w:val="22"/>
          <w:szCs w:val="22"/>
          <w:u w:color="0000FF"/>
        </w:rPr>
        <w:t xml:space="preserve">supports and childcare </w:t>
      </w:r>
      <w:r w:rsidR="00C760D0">
        <w:rPr>
          <w:rFonts w:asciiTheme="majorHAnsi" w:hAnsiTheme="majorHAnsi" w:cs="Cambria"/>
          <w:sz w:val="22"/>
          <w:szCs w:val="22"/>
          <w:u w:color="0000FF"/>
        </w:rPr>
        <w:tab/>
        <w:t>systems.</w:t>
      </w:r>
      <w:r w:rsidR="00C760D0">
        <w:rPr>
          <w:rFonts w:asciiTheme="majorHAnsi" w:hAnsiTheme="majorHAnsi" w:cs="Cambria"/>
          <w:sz w:val="22"/>
          <w:szCs w:val="22"/>
          <w:u w:color="0000FF"/>
        </w:rPr>
        <w:tab/>
      </w:r>
    </w:p>
    <w:p w14:paraId="59C5F645" w14:textId="77777777" w:rsidR="002B23CF" w:rsidRPr="00E937F2" w:rsidRDefault="002B23CF" w:rsidP="002B23CF">
      <w:pPr>
        <w:widowControl w:val="0"/>
        <w:autoSpaceDE w:val="0"/>
        <w:autoSpaceDN w:val="0"/>
        <w:adjustRightInd w:val="0"/>
        <w:rPr>
          <w:rFonts w:asciiTheme="majorHAnsi" w:hAnsiTheme="majorHAnsi" w:cs="Cambria"/>
          <w:sz w:val="22"/>
          <w:szCs w:val="22"/>
          <w:u w:color="0000FF"/>
        </w:rPr>
      </w:pPr>
    </w:p>
    <w:p w14:paraId="1A859175" w14:textId="77777777" w:rsidR="002B23CF" w:rsidRPr="00E937F2" w:rsidRDefault="002B23CF" w:rsidP="002B23CF">
      <w:pPr>
        <w:widowControl w:val="0"/>
        <w:autoSpaceDE w:val="0"/>
        <w:autoSpaceDN w:val="0"/>
        <w:adjustRightInd w:val="0"/>
        <w:rPr>
          <w:rFonts w:asciiTheme="majorHAnsi" w:hAnsiTheme="majorHAnsi" w:cs="Cambria"/>
          <w:sz w:val="22"/>
          <w:szCs w:val="22"/>
          <w:u w:color="0000FF"/>
        </w:rPr>
      </w:pPr>
    </w:p>
    <w:p w14:paraId="1129E78F" w14:textId="77777777" w:rsidR="009819D5" w:rsidRPr="00E937F2" w:rsidRDefault="009819D5">
      <w:pPr>
        <w:rPr>
          <w:rFonts w:asciiTheme="majorHAnsi" w:hAnsiTheme="majorHAnsi"/>
          <w:sz w:val="22"/>
          <w:szCs w:val="22"/>
        </w:rPr>
      </w:pPr>
    </w:p>
    <w:sectPr w:rsidR="009819D5" w:rsidRPr="00E937F2" w:rsidSect="006D6243">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4ADA"/>
    <w:multiLevelType w:val="hybridMultilevel"/>
    <w:tmpl w:val="B258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B4B48"/>
    <w:multiLevelType w:val="hybridMultilevel"/>
    <w:tmpl w:val="A698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16F8A"/>
    <w:multiLevelType w:val="hybridMultilevel"/>
    <w:tmpl w:val="A424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F6EB1"/>
    <w:multiLevelType w:val="hybridMultilevel"/>
    <w:tmpl w:val="8936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370B9A"/>
    <w:multiLevelType w:val="hybridMultilevel"/>
    <w:tmpl w:val="83C0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B6EAB"/>
    <w:multiLevelType w:val="hybridMultilevel"/>
    <w:tmpl w:val="BFA2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CE52BE"/>
    <w:multiLevelType w:val="hybridMultilevel"/>
    <w:tmpl w:val="06AE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BA1794"/>
    <w:multiLevelType w:val="hybridMultilevel"/>
    <w:tmpl w:val="8CD8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631451"/>
    <w:multiLevelType w:val="hybridMultilevel"/>
    <w:tmpl w:val="1848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5F7F46"/>
    <w:multiLevelType w:val="hybridMultilevel"/>
    <w:tmpl w:val="C47A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031FA4"/>
    <w:multiLevelType w:val="hybridMultilevel"/>
    <w:tmpl w:val="1590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9"/>
  </w:num>
  <w:num w:numId="5">
    <w:abstractNumId w:val="8"/>
  </w:num>
  <w:num w:numId="6">
    <w:abstractNumId w:val="7"/>
  </w:num>
  <w:num w:numId="7">
    <w:abstractNumId w:val="4"/>
  </w:num>
  <w:num w:numId="8">
    <w:abstractNumId w:val="6"/>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3CF"/>
    <w:rsid w:val="002B23CF"/>
    <w:rsid w:val="003B5316"/>
    <w:rsid w:val="003E359F"/>
    <w:rsid w:val="00496485"/>
    <w:rsid w:val="0053653B"/>
    <w:rsid w:val="006C0EC1"/>
    <w:rsid w:val="006D6243"/>
    <w:rsid w:val="00741792"/>
    <w:rsid w:val="00792262"/>
    <w:rsid w:val="00967CEA"/>
    <w:rsid w:val="009819D5"/>
    <w:rsid w:val="00A20832"/>
    <w:rsid w:val="00A876D9"/>
    <w:rsid w:val="00C760D0"/>
    <w:rsid w:val="00C82A33"/>
    <w:rsid w:val="00CB1725"/>
    <w:rsid w:val="00D51C59"/>
    <w:rsid w:val="00E937F2"/>
    <w:rsid w:val="00F06995"/>
    <w:rsid w:val="00FC6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C8ED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243"/>
    <w:rPr>
      <w:color w:val="0000FF" w:themeColor="hyperlink"/>
      <w:u w:val="single"/>
    </w:rPr>
  </w:style>
  <w:style w:type="paragraph" w:styleId="ListParagraph">
    <w:name w:val="List Paragraph"/>
    <w:basedOn w:val="Normal"/>
    <w:uiPriority w:val="34"/>
    <w:qFormat/>
    <w:rsid w:val="00967CEA"/>
    <w:pPr>
      <w:ind w:left="720"/>
      <w:contextualSpacing/>
    </w:pPr>
  </w:style>
  <w:style w:type="character" w:styleId="FollowedHyperlink">
    <w:name w:val="FollowedHyperlink"/>
    <w:basedOn w:val="DefaultParagraphFont"/>
    <w:uiPriority w:val="99"/>
    <w:semiHidden/>
    <w:unhideWhenUsed/>
    <w:rsid w:val="00967CE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243"/>
    <w:rPr>
      <w:color w:val="0000FF" w:themeColor="hyperlink"/>
      <w:u w:val="single"/>
    </w:rPr>
  </w:style>
  <w:style w:type="paragraph" w:styleId="ListParagraph">
    <w:name w:val="List Paragraph"/>
    <w:basedOn w:val="Normal"/>
    <w:uiPriority w:val="34"/>
    <w:qFormat/>
    <w:rsid w:val="00967CEA"/>
    <w:pPr>
      <w:ind w:left="720"/>
      <w:contextualSpacing/>
    </w:pPr>
  </w:style>
  <w:style w:type="character" w:styleId="FollowedHyperlink">
    <w:name w:val="FollowedHyperlink"/>
    <w:basedOn w:val="DefaultParagraphFont"/>
    <w:uiPriority w:val="99"/>
    <w:semiHidden/>
    <w:unhideWhenUsed/>
    <w:rsid w:val="00967C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0137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1137</Words>
  <Characters>6482</Characters>
  <Application>Microsoft Macintosh Word</Application>
  <DocSecurity>0</DocSecurity>
  <Lines>54</Lines>
  <Paragraphs>15</Paragraphs>
  <ScaleCrop>false</ScaleCrop>
  <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annie</cp:lastModifiedBy>
  <cp:revision>3</cp:revision>
  <cp:lastPrinted>2014-09-11T18:44:00Z</cp:lastPrinted>
  <dcterms:created xsi:type="dcterms:W3CDTF">2015-03-28T00:04:00Z</dcterms:created>
  <dcterms:modified xsi:type="dcterms:W3CDTF">2015-03-28T00:05:00Z</dcterms:modified>
</cp:coreProperties>
</file>